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1" w:rsidRDefault="001A3EAE" w:rsidP="002B62CE">
      <w:pPr>
        <w:autoSpaceDE w:val="0"/>
        <w:autoSpaceDN w:val="0"/>
        <w:adjustRightInd w:val="0"/>
        <w:spacing w:before="240" w:after="120" w:line="240" w:lineRule="auto"/>
        <w:jc w:val="center"/>
        <w:rPr>
          <w:rFonts w:ascii="Arial Narrow" w:eastAsia="Times New Roman" w:hAnsi="Arial Narrow" w:cs="Arial"/>
          <w:b/>
          <w:bCs/>
          <w:sz w:val="52"/>
          <w:szCs w:val="52"/>
          <w:lang w:eastAsia="sk-SK"/>
        </w:rPr>
      </w:pPr>
      <w:r w:rsidRPr="001A3EAE">
        <w:rPr>
          <w:rFonts w:ascii="Arial Narrow" w:eastAsia="Times New Roman" w:hAnsi="Arial Narrow" w:cs="Arial"/>
          <w:b/>
          <w:bCs/>
          <w:sz w:val="52"/>
          <w:szCs w:val="52"/>
          <w:lang w:eastAsia="sk-SK"/>
        </w:rPr>
        <w:t>PRIAME VYZVANIE</w:t>
      </w:r>
    </w:p>
    <w:p w:rsidR="001A3EAE" w:rsidRPr="001A3EAE" w:rsidRDefault="00166367" w:rsidP="009D701B">
      <w:pPr>
        <w:autoSpaceDE w:val="0"/>
        <w:autoSpaceDN w:val="0"/>
        <w:adjustRightInd w:val="0"/>
        <w:spacing w:before="120" w:after="120" w:line="240" w:lineRule="auto"/>
        <w:jc w:val="center"/>
        <w:rPr>
          <w:rFonts w:ascii="Arial Narrow" w:eastAsia="Times New Roman" w:hAnsi="Arial Narrow" w:cs="Arial"/>
          <w:b/>
          <w:bCs/>
          <w:sz w:val="52"/>
          <w:szCs w:val="52"/>
          <w:lang w:eastAsia="sk-SK"/>
        </w:rPr>
      </w:pPr>
      <w:r>
        <w:rPr>
          <w:rFonts w:ascii="Arial Narrow" w:eastAsia="Times New Roman" w:hAnsi="Arial Narrow" w:cs="Arial"/>
          <w:b/>
          <w:bCs/>
          <w:sz w:val="32"/>
          <w:szCs w:val="32"/>
          <w:lang w:eastAsia="sk-SK"/>
        </w:rPr>
        <w:t>Kód: 11I04</w:t>
      </w:r>
      <w:r w:rsidR="00526C74">
        <w:rPr>
          <w:rFonts w:ascii="Arial Narrow" w:eastAsia="Times New Roman" w:hAnsi="Arial Narrow" w:cs="Arial"/>
          <w:b/>
          <w:bCs/>
          <w:sz w:val="32"/>
          <w:szCs w:val="32"/>
          <w:lang w:eastAsia="sk-SK"/>
        </w:rPr>
        <w:t>-21-P22</w:t>
      </w:r>
    </w:p>
    <w:p w:rsidR="00D24258" w:rsidRPr="00B15DBB" w:rsidRDefault="00D24258" w:rsidP="009D701B">
      <w:pPr>
        <w:autoSpaceDE w:val="0"/>
        <w:autoSpaceDN w:val="0"/>
        <w:adjustRightInd w:val="0"/>
        <w:spacing w:before="120" w:after="120" w:line="240" w:lineRule="auto"/>
        <w:jc w:val="center"/>
        <w:rPr>
          <w:rFonts w:ascii="Arial Narrow" w:eastAsia="Times New Roman" w:hAnsi="Arial Narrow" w:cs="Arial"/>
          <w:b/>
          <w:bCs/>
          <w:sz w:val="32"/>
          <w:szCs w:val="32"/>
          <w:lang w:eastAsia="sk-SK"/>
        </w:rPr>
      </w:pPr>
    </w:p>
    <w:p w:rsidR="00D24258" w:rsidRDefault="001A3EAE" w:rsidP="009D701B">
      <w:pPr>
        <w:autoSpaceDE w:val="0"/>
        <w:autoSpaceDN w:val="0"/>
        <w:adjustRightInd w:val="0"/>
        <w:spacing w:before="120" w:after="120" w:line="240" w:lineRule="auto"/>
        <w:jc w:val="center"/>
        <w:rPr>
          <w:rFonts w:ascii="Arial Narrow" w:eastAsia="Times New Roman" w:hAnsi="Arial Narrow" w:cs="Arial"/>
          <w:b/>
          <w:bCs/>
          <w:sz w:val="32"/>
          <w:szCs w:val="32"/>
          <w:lang w:eastAsia="sk-SK"/>
        </w:rPr>
      </w:pPr>
      <w:r>
        <w:rPr>
          <w:rFonts w:ascii="Arial Narrow" w:eastAsia="Times New Roman" w:hAnsi="Arial Narrow" w:cs="Arial"/>
          <w:b/>
          <w:bCs/>
          <w:sz w:val="32"/>
          <w:szCs w:val="32"/>
          <w:lang w:eastAsia="sk-SK"/>
        </w:rPr>
        <w:t>MINISTERSTVO ZDRAVOTNÍCTVA SLOVENSKEJ REPUBLIKY</w:t>
      </w:r>
    </w:p>
    <w:p w:rsidR="001A3EAE" w:rsidRDefault="001A3EAE" w:rsidP="009D701B">
      <w:pPr>
        <w:autoSpaceDE w:val="0"/>
        <w:autoSpaceDN w:val="0"/>
        <w:adjustRightInd w:val="0"/>
        <w:spacing w:before="120" w:after="120" w:line="240" w:lineRule="auto"/>
        <w:jc w:val="center"/>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Vykonávateľ Plánu obnovy a odolnosti SR</w:t>
      </w:r>
    </w:p>
    <w:p w:rsidR="009D701B" w:rsidRDefault="009D701B" w:rsidP="009D701B">
      <w:pPr>
        <w:autoSpaceDE w:val="0"/>
        <w:autoSpaceDN w:val="0"/>
        <w:adjustRightInd w:val="0"/>
        <w:spacing w:before="120" w:after="120" w:line="240" w:lineRule="auto"/>
        <w:jc w:val="center"/>
        <w:rPr>
          <w:rFonts w:ascii="Arial Narrow" w:eastAsia="Times New Roman" w:hAnsi="Arial Narrow" w:cs="Arial"/>
          <w:b/>
          <w:bCs/>
          <w:sz w:val="44"/>
          <w:szCs w:val="44"/>
          <w:lang w:eastAsia="sk-SK"/>
        </w:rPr>
      </w:pPr>
    </w:p>
    <w:p w:rsidR="001A3EAE" w:rsidRDefault="001A3EAE" w:rsidP="009D701B">
      <w:pPr>
        <w:autoSpaceDE w:val="0"/>
        <w:autoSpaceDN w:val="0"/>
        <w:adjustRightInd w:val="0"/>
        <w:spacing w:before="120" w:after="120" w:line="240" w:lineRule="auto"/>
        <w:jc w:val="center"/>
        <w:rPr>
          <w:rFonts w:ascii="Arial Narrow" w:eastAsia="Times New Roman" w:hAnsi="Arial Narrow" w:cs="Arial"/>
          <w:b/>
          <w:bCs/>
          <w:sz w:val="44"/>
          <w:szCs w:val="44"/>
          <w:lang w:eastAsia="sk-SK"/>
        </w:rPr>
      </w:pPr>
      <w:r w:rsidRPr="001A3EAE">
        <w:rPr>
          <w:rFonts w:ascii="Arial Narrow" w:eastAsia="Times New Roman" w:hAnsi="Arial Narrow" w:cs="Arial"/>
          <w:b/>
          <w:bCs/>
          <w:sz w:val="44"/>
          <w:szCs w:val="44"/>
          <w:lang w:eastAsia="sk-SK"/>
        </w:rPr>
        <w:t>Vyzýva</w:t>
      </w:r>
    </w:p>
    <w:p w:rsidR="00C45B26" w:rsidRDefault="001A3EAE" w:rsidP="00C45B26">
      <w:pPr>
        <w:autoSpaceDE w:val="0"/>
        <w:autoSpaceDN w:val="0"/>
        <w:adjustRightInd w:val="0"/>
        <w:spacing w:before="120" w:after="120" w:line="240" w:lineRule="auto"/>
        <w:jc w:val="center"/>
        <w:rPr>
          <w:rFonts w:ascii="Arial Narrow" w:eastAsia="Times New Roman" w:hAnsi="Arial Narrow" w:cs="Arial"/>
          <w:bCs/>
          <w:sz w:val="24"/>
          <w:szCs w:val="24"/>
          <w:lang w:eastAsia="sk-SK"/>
        </w:rPr>
      </w:pPr>
      <w:r>
        <w:rPr>
          <w:rFonts w:ascii="Arial Narrow" w:eastAsia="Times New Roman" w:hAnsi="Arial Narrow" w:cs="Arial"/>
          <w:bCs/>
          <w:sz w:val="24"/>
          <w:szCs w:val="24"/>
          <w:lang w:eastAsia="sk-SK"/>
        </w:rPr>
        <w:t xml:space="preserve">podľa § 12 ods. 1 písmeno </w:t>
      </w:r>
      <w:r w:rsidR="00044D48">
        <w:rPr>
          <w:rFonts w:ascii="Arial Narrow" w:eastAsia="Times New Roman" w:hAnsi="Arial Narrow" w:cs="Arial"/>
          <w:bCs/>
          <w:sz w:val="24"/>
          <w:szCs w:val="24"/>
          <w:lang w:eastAsia="sk-SK"/>
        </w:rPr>
        <w:t>c</w:t>
      </w:r>
      <w:r>
        <w:rPr>
          <w:rFonts w:ascii="Arial Narrow" w:eastAsia="Times New Roman" w:hAnsi="Arial Narrow" w:cs="Arial"/>
          <w:bCs/>
          <w:sz w:val="24"/>
          <w:szCs w:val="24"/>
          <w:lang w:eastAsia="sk-SK"/>
        </w:rPr>
        <w:t>) a § 13 ods. 1 zákona č. 368/2021 Z.</w:t>
      </w:r>
      <w:r w:rsidR="00AA4C43">
        <w:rPr>
          <w:rFonts w:ascii="Arial Narrow" w:eastAsia="Times New Roman" w:hAnsi="Arial Narrow" w:cs="Arial"/>
          <w:bCs/>
          <w:sz w:val="24"/>
          <w:szCs w:val="24"/>
          <w:lang w:eastAsia="sk-SK"/>
        </w:rPr>
        <w:t xml:space="preserve"> </w:t>
      </w:r>
      <w:r>
        <w:rPr>
          <w:rFonts w:ascii="Arial Narrow" w:eastAsia="Times New Roman" w:hAnsi="Arial Narrow" w:cs="Arial"/>
          <w:bCs/>
          <w:sz w:val="24"/>
          <w:szCs w:val="24"/>
          <w:lang w:eastAsia="sk-SK"/>
        </w:rPr>
        <w:t>z. o mechanizme na podporu obnovy a odolnosti a o zmene a doplnení niektorých zákonov</w:t>
      </w:r>
      <w:r w:rsidR="00C45B26">
        <w:rPr>
          <w:rFonts w:ascii="Arial Narrow" w:eastAsia="Times New Roman" w:hAnsi="Arial Narrow" w:cs="Arial"/>
          <w:bCs/>
          <w:sz w:val="24"/>
          <w:szCs w:val="24"/>
          <w:lang w:eastAsia="sk-SK"/>
        </w:rPr>
        <w:t xml:space="preserve"> v znení neskorších predpisov (ďalej len </w:t>
      </w:r>
      <w:r w:rsidR="00756CC3">
        <w:rPr>
          <w:rFonts w:ascii="Arial Narrow" w:eastAsia="Times New Roman" w:hAnsi="Arial Narrow" w:cs="Arial"/>
          <w:bCs/>
          <w:sz w:val="24"/>
          <w:szCs w:val="24"/>
          <w:lang w:eastAsia="sk-SK"/>
        </w:rPr>
        <w:t xml:space="preserve">„zákon </w:t>
      </w:r>
      <w:r w:rsidR="00C45B26">
        <w:rPr>
          <w:rFonts w:ascii="Arial Narrow" w:eastAsia="Times New Roman" w:hAnsi="Arial Narrow" w:cs="Arial"/>
          <w:bCs/>
          <w:sz w:val="24"/>
          <w:szCs w:val="24"/>
          <w:lang w:eastAsia="sk-SK"/>
        </w:rPr>
        <w:t>o mechanizme“)</w:t>
      </w:r>
    </w:p>
    <w:p w:rsidR="001A3EAE" w:rsidRDefault="001A3EAE" w:rsidP="009D701B">
      <w:pPr>
        <w:autoSpaceDE w:val="0"/>
        <w:autoSpaceDN w:val="0"/>
        <w:adjustRightInd w:val="0"/>
        <w:spacing w:before="120" w:after="120" w:line="240" w:lineRule="auto"/>
        <w:jc w:val="center"/>
        <w:rPr>
          <w:rFonts w:ascii="Arial Narrow" w:eastAsia="Times New Roman" w:hAnsi="Arial Narrow" w:cs="Arial"/>
          <w:bCs/>
          <w:sz w:val="24"/>
          <w:szCs w:val="24"/>
          <w:lang w:eastAsia="sk-SK"/>
        </w:rPr>
      </w:pPr>
    </w:p>
    <w:p w:rsidR="00B604AC" w:rsidRDefault="00B604AC" w:rsidP="009D701B">
      <w:pPr>
        <w:autoSpaceDE w:val="0"/>
        <w:autoSpaceDN w:val="0"/>
        <w:adjustRightInd w:val="0"/>
        <w:spacing w:before="120" w:after="120" w:line="240" w:lineRule="auto"/>
        <w:jc w:val="center"/>
        <w:rPr>
          <w:rFonts w:ascii="Arial Narrow" w:eastAsia="Times New Roman" w:hAnsi="Arial Narrow" w:cs="Arial"/>
          <w:bCs/>
          <w:sz w:val="24"/>
          <w:szCs w:val="24"/>
          <w:lang w:eastAsia="sk-SK"/>
        </w:rPr>
      </w:pPr>
    </w:p>
    <w:p w:rsidR="002B62CE" w:rsidRPr="002B62CE" w:rsidRDefault="00C95B15" w:rsidP="009D701B">
      <w:pPr>
        <w:autoSpaceDE w:val="0"/>
        <w:autoSpaceDN w:val="0"/>
        <w:adjustRightInd w:val="0"/>
        <w:spacing w:before="120" w:after="120" w:line="240" w:lineRule="auto"/>
        <w:jc w:val="center"/>
        <w:rPr>
          <w:rFonts w:ascii="Arial Narrow" w:eastAsia="Times New Roman" w:hAnsi="Arial Narrow" w:cs="Arial"/>
          <w:b/>
          <w:bCs/>
          <w:sz w:val="40"/>
          <w:szCs w:val="40"/>
          <w:lang w:eastAsia="sk-SK"/>
        </w:rPr>
      </w:pPr>
      <w:r>
        <w:rPr>
          <w:rFonts w:ascii="Arial Narrow" w:eastAsia="Times New Roman" w:hAnsi="Arial Narrow" w:cs="Arial"/>
          <w:b/>
          <w:bCs/>
          <w:sz w:val="40"/>
          <w:szCs w:val="40"/>
          <w:lang w:eastAsia="sk-SK"/>
        </w:rPr>
        <w:t>Operačné stredisko záchrannej zdravotnej služby Slovenskej republiky</w:t>
      </w:r>
    </w:p>
    <w:p w:rsidR="009D701B" w:rsidRDefault="009D701B" w:rsidP="009D701B">
      <w:pPr>
        <w:autoSpaceDE w:val="0"/>
        <w:autoSpaceDN w:val="0"/>
        <w:adjustRightInd w:val="0"/>
        <w:spacing w:before="120" w:after="120" w:line="240" w:lineRule="auto"/>
        <w:jc w:val="center"/>
        <w:rPr>
          <w:rFonts w:ascii="Arial Narrow" w:eastAsia="Times New Roman" w:hAnsi="Arial Narrow" w:cs="Arial"/>
          <w:b/>
          <w:bCs/>
          <w:sz w:val="32"/>
          <w:szCs w:val="32"/>
          <w:lang w:eastAsia="sk-SK"/>
        </w:rPr>
      </w:pPr>
    </w:p>
    <w:p w:rsidR="00317866" w:rsidRPr="00317866" w:rsidRDefault="001A3EAE" w:rsidP="009D701B">
      <w:pPr>
        <w:autoSpaceDE w:val="0"/>
        <w:autoSpaceDN w:val="0"/>
        <w:adjustRightInd w:val="0"/>
        <w:spacing w:before="120" w:after="120" w:line="240" w:lineRule="auto"/>
        <w:jc w:val="center"/>
        <w:rPr>
          <w:rFonts w:ascii="Arial Narrow" w:eastAsia="Times New Roman" w:hAnsi="Arial Narrow" w:cs="Arial"/>
          <w:b/>
          <w:bCs/>
          <w:sz w:val="28"/>
          <w:szCs w:val="28"/>
          <w:lang w:eastAsia="sk-SK"/>
        </w:rPr>
      </w:pPr>
      <w:r w:rsidRPr="00317866">
        <w:rPr>
          <w:rFonts w:ascii="Arial Narrow" w:eastAsia="Times New Roman" w:hAnsi="Arial Narrow" w:cs="Arial"/>
          <w:b/>
          <w:bCs/>
          <w:sz w:val="28"/>
          <w:szCs w:val="28"/>
          <w:lang w:eastAsia="sk-SK"/>
        </w:rPr>
        <w:t>na</w:t>
      </w:r>
      <w:r w:rsidR="00317866" w:rsidRPr="00317866">
        <w:rPr>
          <w:rFonts w:ascii="Arial Narrow" w:eastAsia="Times New Roman" w:hAnsi="Arial Narrow" w:cs="Arial"/>
          <w:b/>
          <w:bCs/>
          <w:sz w:val="28"/>
          <w:szCs w:val="28"/>
          <w:lang w:eastAsia="sk-SK"/>
        </w:rPr>
        <w:t xml:space="preserve"> uzatvorenie zmluvy o poskytnutí</w:t>
      </w:r>
      <w:r w:rsidRPr="00317866">
        <w:rPr>
          <w:rFonts w:ascii="Arial Narrow" w:eastAsia="Times New Roman" w:hAnsi="Arial Narrow" w:cs="Arial"/>
          <w:b/>
          <w:bCs/>
          <w:sz w:val="28"/>
          <w:szCs w:val="28"/>
          <w:lang w:eastAsia="sk-SK"/>
        </w:rPr>
        <w:t xml:space="preserve"> prostriedkov mechanizmu za účelom realizácie </w:t>
      </w:r>
      <w:r w:rsidR="00526C74">
        <w:rPr>
          <w:rFonts w:ascii="Arial Narrow" w:eastAsia="Times New Roman" w:hAnsi="Arial Narrow" w:cs="Arial"/>
          <w:b/>
          <w:bCs/>
          <w:sz w:val="28"/>
          <w:szCs w:val="28"/>
          <w:lang w:eastAsia="sk-SK"/>
        </w:rPr>
        <w:t>Investície 4</w:t>
      </w:r>
      <w:r w:rsidRPr="00317866">
        <w:rPr>
          <w:rFonts w:ascii="Arial Narrow" w:eastAsia="Times New Roman" w:hAnsi="Arial Narrow" w:cs="Arial"/>
          <w:b/>
          <w:bCs/>
          <w:sz w:val="28"/>
          <w:szCs w:val="28"/>
          <w:lang w:eastAsia="sk-SK"/>
        </w:rPr>
        <w:t xml:space="preserve"> v Komponente 11</w:t>
      </w:r>
      <w:r w:rsidR="00317866" w:rsidRPr="00317866">
        <w:rPr>
          <w:rFonts w:ascii="Arial Narrow" w:eastAsia="Times New Roman" w:hAnsi="Arial Narrow" w:cs="Arial"/>
          <w:b/>
          <w:bCs/>
          <w:sz w:val="28"/>
          <w:szCs w:val="28"/>
          <w:lang w:eastAsia="sk-SK"/>
        </w:rPr>
        <w:t xml:space="preserve"> </w:t>
      </w:r>
      <w:r w:rsidR="00317866" w:rsidRPr="00317866">
        <w:rPr>
          <w:rFonts w:ascii="Arial Narrow" w:eastAsia="Times New Roman" w:hAnsi="Arial Narrow" w:cs="Arial"/>
          <w:b/>
          <w:bCs/>
          <w:sz w:val="28"/>
          <w:szCs w:val="28"/>
          <w:lang w:eastAsia="sk-SK"/>
        </w:rPr>
        <w:br/>
      </w:r>
      <w:r w:rsidRPr="00317866">
        <w:rPr>
          <w:rFonts w:ascii="Arial Narrow" w:eastAsia="Times New Roman" w:hAnsi="Arial Narrow" w:cs="Arial"/>
          <w:b/>
          <w:bCs/>
          <w:sz w:val="28"/>
          <w:szCs w:val="28"/>
          <w:lang w:eastAsia="sk-SK"/>
        </w:rPr>
        <w:t>Plánu obnovy a odolnosti SR</w:t>
      </w:r>
      <w:r w:rsidR="00317866" w:rsidRPr="00317866">
        <w:rPr>
          <w:rFonts w:ascii="Arial Narrow" w:eastAsia="Times New Roman" w:hAnsi="Arial Narrow" w:cs="Arial"/>
          <w:b/>
          <w:bCs/>
          <w:sz w:val="28"/>
          <w:szCs w:val="28"/>
          <w:lang w:eastAsia="sk-SK"/>
        </w:rPr>
        <w:t>:</w:t>
      </w:r>
    </w:p>
    <w:p w:rsidR="001A3EAE" w:rsidRPr="00317866" w:rsidRDefault="00AD0A32" w:rsidP="009D701B">
      <w:pPr>
        <w:autoSpaceDE w:val="0"/>
        <w:autoSpaceDN w:val="0"/>
        <w:adjustRightInd w:val="0"/>
        <w:spacing w:before="120" w:after="120" w:line="240" w:lineRule="auto"/>
        <w:jc w:val="center"/>
        <w:rPr>
          <w:rFonts w:ascii="Arial Narrow" w:eastAsia="Times New Roman" w:hAnsi="Arial Narrow" w:cs="Arial"/>
          <w:b/>
          <w:bCs/>
          <w:sz w:val="32"/>
          <w:szCs w:val="32"/>
          <w:lang w:eastAsia="sk-SK"/>
        </w:rPr>
      </w:pPr>
      <w:r>
        <w:rPr>
          <w:rFonts w:ascii="Arial Narrow" w:eastAsia="Times New Roman" w:hAnsi="Arial Narrow" w:cs="Arial"/>
          <w:b/>
          <w:bCs/>
          <w:sz w:val="32"/>
          <w:szCs w:val="32"/>
          <w:lang w:eastAsia="sk-SK"/>
        </w:rPr>
        <w:t>V</w:t>
      </w:r>
      <w:r w:rsidR="00044D48">
        <w:rPr>
          <w:rFonts w:ascii="Arial Narrow" w:eastAsia="Times New Roman" w:hAnsi="Arial Narrow" w:cs="Arial"/>
          <w:b/>
          <w:bCs/>
          <w:sz w:val="32"/>
          <w:szCs w:val="32"/>
          <w:lang w:eastAsia="sk-SK"/>
        </w:rPr>
        <w:t>ýstavba</w:t>
      </w:r>
      <w:r w:rsidR="00550F9C">
        <w:rPr>
          <w:rFonts w:ascii="Arial Narrow" w:eastAsia="Times New Roman" w:hAnsi="Arial Narrow" w:cs="Arial"/>
          <w:b/>
          <w:bCs/>
          <w:sz w:val="32"/>
          <w:szCs w:val="32"/>
          <w:lang w:eastAsia="sk-SK"/>
        </w:rPr>
        <w:t xml:space="preserve"> a</w:t>
      </w:r>
      <w:r w:rsidR="00DD0560">
        <w:rPr>
          <w:rFonts w:ascii="Arial Narrow" w:eastAsia="Times New Roman" w:hAnsi="Arial Narrow" w:cs="Arial"/>
          <w:b/>
          <w:bCs/>
          <w:sz w:val="32"/>
          <w:szCs w:val="32"/>
          <w:lang w:eastAsia="sk-SK"/>
        </w:rPr>
        <w:t xml:space="preserve"> </w:t>
      </w:r>
      <w:r w:rsidR="00C904B8">
        <w:rPr>
          <w:rFonts w:ascii="Arial Narrow" w:eastAsia="Times New Roman" w:hAnsi="Arial Narrow" w:cs="Arial"/>
          <w:b/>
          <w:bCs/>
          <w:sz w:val="32"/>
          <w:szCs w:val="32"/>
          <w:lang w:eastAsia="sk-SK"/>
        </w:rPr>
        <w:t>obnova</w:t>
      </w:r>
      <w:r w:rsidR="00F30315">
        <w:rPr>
          <w:rFonts w:ascii="Arial Narrow" w:eastAsia="Times New Roman" w:hAnsi="Arial Narrow" w:cs="Arial"/>
          <w:b/>
          <w:bCs/>
          <w:sz w:val="32"/>
          <w:szCs w:val="32"/>
          <w:lang w:eastAsia="sk-SK"/>
        </w:rPr>
        <w:t xml:space="preserve"> </w:t>
      </w:r>
      <w:r w:rsidR="00C95B15">
        <w:rPr>
          <w:rFonts w:ascii="Arial Narrow" w:eastAsia="Times New Roman" w:hAnsi="Arial Narrow" w:cs="Arial"/>
          <w:b/>
          <w:bCs/>
          <w:sz w:val="32"/>
          <w:szCs w:val="32"/>
          <w:lang w:eastAsia="sk-SK"/>
        </w:rPr>
        <w:t>staníc záchrannej zdravotnej služby</w:t>
      </w:r>
      <w:r w:rsidR="00F5129D">
        <w:rPr>
          <w:rFonts w:ascii="Arial Narrow" w:eastAsia="Times New Roman" w:hAnsi="Arial Narrow" w:cs="Arial"/>
          <w:b/>
          <w:bCs/>
          <w:sz w:val="32"/>
          <w:szCs w:val="32"/>
          <w:lang w:eastAsia="sk-SK"/>
        </w:rPr>
        <w:t xml:space="preserve"> (ZZS)</w:t>
      </w:r>
    </w:p>
    <w:p w:rsidR="00D24258" w:rsidRPr="00B15DBB" w:rsidRDefault="00D24258" w:rsidP="009D701B">
      <w:pPr>
        <w:tabs>
          <w:tab w:val="left" w:pos="1843"/>
        </w:tabs>
        <w:spacing w:before="120" w:after="120"/>
        <w:rPr>
          <w:rFonts w:ascii="Arial Narrow" w:eastAsia="Times New Roman" w:hAnsi="Arial Narrow" w:cs="Arial"/>
          <w:b/>
          <w:sz w:val="24"/>
          <w:szCs w:val="24"/>
          <w:lang w:eastAsia="sk-SK"/>
        </w:rPr>
      </w:pPr>
    </w:p>
    <w:p w:rsidR="00D24258" w:rsidRPr="00B15DBB" w:rsidRDefault="00D24258" w:rsidP="009D701B">
      <w:pPr>
        <w:tabs>
          <w:tab w:val="left" w:pos="1843"/>
        </w:tabs>
        <w:spacing w:before="120" w:after="120"/>
        <w:rPr>
          <w:rFonts w:ascii="Arial Narrow" w:eastAsia="Times New Roman" w:hAnsi="Arial Narrow" w:cs="Arial"/>
          <w:b/>
          <w:lang w:eastAsia="sk-SK"/>
        </w:rPr>
      </w:pPr>
    </w:p>
    <w:p w:rsidR="00F54423" w:rsidRPr="00B15DBB" w:rsidRDefault="00317866" w:rsidP="009D701B">
      <w:pPr>
        <w:tabs>
          <w:tab w:val="left" w:pos="1843"/>
        </w:tabs>
        <w:spacing w:before="120" w:after="120"/>
        <w:rPr>
          <w:rFonts w:ascii="Arial Narrow" w:eastAsia="Times New Roman" w:hAnsi="Arial Narrow" w:cs="Arial"/>
          <w:lang w:eastAsia="sk-SK"/>
        </w:rPr>
      </w:pPr>
      <w:r>
        <w:rPr>
          <w:rFonts w:ascii="Arial Narrow" w:eastAsia="Times New Roman" w:hAnsi="Arial Narrow" w:cs="Arial"/>
          <w:b/>
          <w:lang w:eastAsia="sk-SK"/>
        </w:rPr>
        <w:t>Názov k</w:t>
      </w:r>
      <w:r w:rsidR="00EA007C" w:rsidRPr="00B15DBB">
        <w:rPr>
          <w:rFonts w:ascii="Arial Narrow" w:eastAsia="Times New Roman" w:hAnsi="Arial Narrow" w:cs="Arial"/>
          <w:b/>
          <w:lang w:eastAsia="sk-SK"/>
        </w:rPr>
        <w:t>omponent</w:t>
      </w:r>
      <w:r>
        <w:rPr>
          <w:rFonts w:ascii="Arial Narrow" w:eastAsia="Times New Roman" w:hAnsi="Arial Narrow" w:cs="Arial"/>
          <w:b/>
          <w:lang w:eastAsia="sk-SK"/>
        </w:rPr>
        <w:t>u</w:t>
      </w:r>
      <w:r w:rsidR="008C314B"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756CC3">
        <w:rPr>
          <w:rFonts w:ascii="Arial Narrow" w:eastAsia="Times New Roman" w:hAnsi="Arial Narrow" w:cs="Arial"/>
          <w:lang w:eastAsia="sk-SK"/>
        </w:rPr>
        <w:t xml:space="preserve">Komponent </w:t>
      </w:r>
      <w:r w:rsidR="008C314B" w:rsidRPr="00B15DBB">
        <w:rPr>
          <w:rFonts w:ascii="Arial Narrow" w:eastAsia="Times New Roman" w:hAnsi="Arial Narrow" w:cs="Arial"/>
          <w:lang w:eastAsia="sk-SK"/>
        </w:rPr>
        <w:t>1</w:t>
      </w:r>
      <w:r w:rsidR="001A3EAE">
        <w:rPr>
          <w:rFonts w:ascii="Arial Narrow" w:eastAsia="Times New Roman" w:hAnsi="Arial Narrow" w:cs="Arial"/>
          <w:lang w:eastAsia="sk-SK"/>
        </w:rPr>
        <w:t>1</w:t>
      </w:r>
      <w:r w:rsidR="008827F3" w:rsidRPr="00B15DBB">
        <w:rPr>
          <w:rFonts w:ascii="Arial Narrow" w:eastAsia="Times New Roman" w:hAnsi="Arial Narrow" w:cs="Arial"/>
          <w:lang w:eastAsia="sk-SK"/>
        </w:rPr>
        <w:t>_</w:t>
      </w:r>
      <w:r w:rsidR="001A3EAE">
        <w:rPr>
          <w:rFonts w:ascii="Arial Narrow" w:eastAsia="Times New Roman" w:hAnsi="Arial Narrow" w:cs="Arial"/>
          <w:lang w:eastAsia="sk-SK"/>
        </w:rPr>
        <w:t>Moderná a dostupná zdravotná starostlivosť</w:t>
      </w:r>
    </w:p>
    <w:p w:rsidR="0068591B" w:rsidRPr="00B15DBB" w:rsidRDefault="00101F67" w:rsidP="009D701B">
      <w:pPr>
        <w:tabs>
          <w:tab w:val="left" w:pos="1843"/>
        </w:tabs>
        <w:spacing w:before="120" w:after="120"/>
        <w:rPr>
          <w:rFonts w:ascii="Arial Narrow" w:eastAsia="Times New Roman" w:hAnsi="Arial Narrow" w:cs="Arial"/>
          <w:lang w:eastAsia="sk-SK"/>
        </w:rPr>
      </w:pPr>
      <w:r w:rsidRPr="00B15DBB">
        <w:rPr>
          <w:rFonts w:ascii="Arial Narrow" w:eastAsia="Times New Roman" w:hAnsi="Arial Narrow" w:cs="Arial"/>
          <w:b/>
          <w:lang w:eastAsia="sk-SK"/>
        </w:rPr>
        <w:t>Názov investície</w:t>
      </w:r>
      <w:r w:rsidR="00EB3EFB" w:rsidRPr="00B15DBB">
        <w:rPr>
          <w:rFonts w:ascii="Arial Narrow" w:eastAsia="Times New Roman" w:hAnsi="Arial Narrow" w:cs="Arial"/>
          <w:lang w:eastAsia="sk-SK"/>
        </w:rPr>
        <w:t>:</w:t>
      </w:r>
      <w:r w:rsidR="008827F3"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C95B15">
        <w:rPr>
          <w:rFonts w:ascii="Arial Narrow" w:eastAsia="Times New Roman" w:hAnsi="Arial Narrow" w:cs="Arial"/>
          <w:lang w:eastAsia="sk-SK"/>
        </w:rPr>
        <w:t>Investícia 4</w:t>
      </w:r>
      <w:r w:rsidR="008827F3" w:rsidRPr="00B15DBB">
        <w:rPr>
          <w:rFonts w:ascii="Arial Narrow" w:eastAsia="Times New Roman" w:hAnsi="Arial Narrow" w:cs="Arial"/>
          <w:lang w:eastAsia="sk-SK"/>
        </w:rPr>
        <w:t>_</w:t>
      </w:r>
      <w:r w:rsidR="00C95B15">
        <w:rPr>
          <w:rFonts w:ascii="Arial Narrow" w:eastAsia="Times New Roman" w:hAnsi="Arial Narrow" w:cs="Arial"/>
          <w:lang w:eastAsia="sk-SK"/>
        </w:rPr>
        <w:t>Výstavba</w:t>
      </w:r>
      <w:r w:rsidR="007D7D3D">
        <w:rPr>
          <w:rFonts w:ascii="Arial Narrow" w:eastAsia="Times New Roman" w:hAnsi="Arial Narrow" w:cs="Arial"/>
          <w:lang w:eastAsia="sk-SK"/>
        </w:rPr>
        <w:t xml:space="preserve"> a obnova</w:t>
      </w:r>
      <w:r w:rsidR="00C95B15">
        <w:rPr>
          <w:rFonts w:ascii="Arial Narrow" w:eastAsia="Times New Roman" w:hAnsi="Arial Narrow" w:cs="Arial"/>
          <w:lang w:eastAsia="sk-SK"/>
        </w:rPr>
        <w:t xml:space="preserve"> staníc záchrannej zdravotnej služby (ZZS)</w:t>
      </w:r>
    </w:p>
    <w:p w:rsidR="00D24258" w:rsidRPr="00B15DBB" w:rsidRDefault="00D24258" w:rsidP="009D701B">
      <w:pPr>
        <w:tabs>
          <w:tab w:val="left" w:pos="1843"/>
        </w:tabs>
        <w:spacing w:before="120" w:after="120" w:line="240" w:lineRule="auto"/>
        <w:rPr>
          <w:rFonts w:ascii="Arial Narrow" w:eastAsia="Times New Roman" w:hAnsi="Arial Narrow" w:cs="Arial"/>
          <w:b/>
          <w:lang w:eastAsia="sk-SK"/>
        </w:rPr>
      </w:pPr>
    </w:p>
    <w:p w:rsidR="00101F67" w:rsidRPr="00B15DBB" w:rsidRDefault="005F1FD4" w:rsidP="009D701B">
      <w:pPr>
        <w:tabs>
          <w:tab w:val="left" w:pos="1843"/>
        </w:tabs>
        <w:spacing w:before="120" w:after="120" w:line="240" w:lineRule="auto"/>
        <w:rPr>
          <w:rFonts w:ascii="Arial Narrow" w:eastAsia="Times New Roman" w:hAnsi="Arial Narrow" w:cs="Arial"/>
          <w:lang w:eastAsia="sk-SK"/>
        </w:rPr>
      </w:pPr>
      <w:r w:rsidRPr="00B15DBB">
        <w:rPr>
          <w:rFonts w:ascii="Arial Narrow" w:eastAsia="Times New Roman" w:hAnsi="Arial Narrow" w:cs="Arial"/>
          <w:b/>
          <w:lang w:eastAsia="sk-SK"/>
        </w:rPr>
        <w:t xml:space="preserve">Schéma </w:t>
      </w:r>
      <w:r w:rsidR="00AA5378" w:rsidRPr="00B15DBB">
        <w:rPr>
          <w:rFonts w:ascii="Arial Narrow" w:eastAsia="Times New Roman" w:hAnsi="Arial Narrow" w:cs="Arial"/>
          <w:b/>
          <w:lang w:eastAsia="sk-SK"/>
        </w:rPr>
        <w:t>pomoci</w:t>
      </w:r>
      <w:r w:rsidR="001A3EAE">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sidR="00FA6EE2" w:rsidRPr="00553832">
        <w:rPr>
          <w:rFonts w:ascii="Arial Narrow" w:eastAsia="Times New Roman" w:hAnsi="Arial Narrow" w:cs="Arial"/>
          <w:lang w:eastAsia="sk-SK"/>
        </w:rPr>
        <w:t xml:space="preserve">Opatrenie má lokálny charakter (Príloha č. </w:t>
      </w:r>
      <w:r w:rsidR="00FA6EE2">
        <w:rPr>
          <w:rFonts w:ascii="Arial Narrow" w:eastAsia="Times New Roman" w:hAnsi="Arial Narrow" w:cs="Arial"/>
          <w:lang w:eastAsia="sk-SK"/>
        </w:rPr>
        <w:t>2</w:t>
      </w:r>
      <w:r w:rsidR="00FA6EE2" w:rsidRPr="00553832">
        <w:rPr>
          <w:rFonts w:ascii="Arial Narrow" w:eastAsia="Times New Roman" w:hAnsi="Arial Narrow" w:cs="Arial"/>
          <w:lang w:eastAsia="sk-SK"/>
        </w:rPr>
        <w:t xml:space="preserve"> - </w:t>
      </w:r>
      <w:r w:rsidR="00FA6EE2">
        <w:rPr>
          <w:rFonts w:ascii="Arial Narrow" w:eastAsia="Times New Roman" w:hAnsi="Arial Narrow" w:cs="Arial"/>
          <w:lang w:eastAsia="sk-SK"/>
        </w:rPr>
        <w:t>T</w:t>
      </w:r>
      <w:r w:rsidR="00FA6EE2" w:rsidRPr="00553832">
        <w:rPr>
          <w:rFonts w:ascii="Arial Narrow" w:eastAsia="Times New Roman" w:hAnsi="Arial Narrow" w:cs="Arial"/>
          <w:lang w:eastAsia="sk-SK"/>
        </w:rPr>
        <w:t xml:space="preserve">est </w:t>
      </w:r>
      <w:r w:rsidR="00E25DBE">
        <w:rPr>
          <w:rFonts w:ascii="Arial Narrow" w:eastAsia="Times New Roman" w:hAnsi="Arial Narrow" w:cs="Arial"/>
          <w:lang w:eastAsia="sk-SK"/>
        </w:rPr>
        <w:t>štátnej pomoci</w:t>
      </w:r>
      <w:r w:rsidR="00FA6EE2" w:rsidRPr="00553832">
        <w:rPr>
          <w:rFonts w:ascii="Arial Narrow" w:eastAsia="Times New Roman" w:hAnsi="Arial Narrow" w:cs="Arial"/>
          <w:lang w:eastAsia="sk-SK"/>
        </w:rPr>
        <w:t>)</w:t>
      </w:r>
    </w:p>
    <w:p w:rsidR="00D24258" w:rsidRPr="00B15DBB" w:rsidRDefault="00D24258"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D24258" w:rsidRPr="00B15DBB" w:rsidRDefault="00397CC3" w:rsidP="00C45B26">
      <w:pPr>
        <w:tabs>
          <w:tab w:val="left" w:pos="1843"/>
        </w:tabs>
        <w:spacing w:before="120" w:after="120"/>
        <w:ind w:left="1843" w:hanging="1843"/>
        <w:rPr>
          <w:rFonts w:ascii="Arial Narrow" w:hAnsi="Arial Narrow" w:cs="Arial"/>
          <w:b/>
          <w:i/>
          <w:sz w:val="20"/>
          <w:szCs w:val="20"/>
        </w:rPr>
      </w:pPr>
      <w:r>
        <w:rPr>
          <w:rFonts w:ascii="Arial Narrow" w:eastAsia="Times New Roman" w:hAnsi="Arial Narrow" w:cs="Arial"/>
          <w:b/>
          <w:lang w:eastAsia="sk-SK"/>
        </w:rPr>
        <w:t>Zdroj financovania</w:t>
      </w:r>
      <w:r w:rsidRPr="00397CC3">
        <w:rPr>
          <w:rFonts w:ascii="Arial Narrow" w:eastAsia="Times New Roman" w:hAnsi="Arial Narrow" w:cs="Arial"/>
          <w:b/>
          <w:lang w:eastAsia="sk-SK"/>
        </w:rPr>
        <w:t xml:space="preserve">: </w:t>
      </w:r>
      <w:r w:rsidRPr="00397CC3">
        <w:rPr>
          <w:rFonts w:ascii="Arial Narrow" w:eastAsia="Times New Roman" w:hAnsi="Arial Narrow" w:cs="Arial"/>
          <w:b/>
          <w:lang w:eastAsia="sk-SK"/>
        </w:rPr>
        <w:tab/>
      </w:r>
      <w:r w:rsidR="00B81986">
        <w:rPr>
          <w:rFonts w:ascii="Arial Narrow" w:eastAsia="Times New Roman" w:hAnsi="Arial Narrow" w:cs="Arial"/>
          <w:b/>
          <w:lang w:eastAsia="sk-SK"/>
        </w:rPr>
        <w:t>Prostriedky mechanizmu na podporu obnovy a </w:t>
      </w:r>
      <w:r w:rsidR="00B81986" w:rsidRPr="00E37421">
        <w:rPr>
          <w:rFonts w:ascii="Arial Narrow" w:eastAsia="Times New Roman" w:hAnsi="Arial Narrow" w:cs="Arial"/>
          <w:b/>
          <w:lang w:eastAsia="sk-SK"/>
        </w:rPr>
        <w:t xml:space="preserve">odolnosti </w:t>
      </w:r>
      <w:r w:rsidR="00C45B26" w:rsidRPr="00E37421">
        <w:rPr>
          <w:rFonts w:ascii="Arial Narrow" w:eastAsia="Times New Roman" w:hAnsi="Arial Narrow" w:cs="Arial"/>
          <w:b/>
          <w:lang w:eastAsia="sk-SK"/>
        </w:rPr>
        <w:t>o mechanizme</w:t>
      </w:r>
    </w:p>
    <w:p w:rsidR="00854562" w:rsidRPr="00B15DBB" w:rsidRDefault="00854562"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854562" w:rsidRPr="00B15DBB" w:rsidRDefault="00854562"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854562" w:rsidRPr="00B15DBB" w:rsidRDefault="00854562"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D24258" w:rsidRPr="00B15DBB" w:rsidRDefault="00D24258"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D24258" w:rsidRPr="00B15DBB" w:rsidRDefault="00D24258" w:rsidP="009D701B">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D24258" w:rsidRPr="00B15DBB" w:rsidRDefault="00D24258" w:rsidP="009D701B">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rsidR="00D24258" w:rsidRPr="00B15DBB" w:rsidRDefault="00D24258" w:rsidP="009D701B">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rsidR="00397CC3" w:rsidRPr="00B15DBB" w:rsidRDefault="00397CC3" w:rsidP="009D701B">
      <w:pPr>
        <w:pStyle w:val="Odsekzoznamu"/>
        <w:spacing w:before="120" w:after="120" w:line="276" w:lineRule="auto"/>
        <w:ind w:left="1701" w:hanging="1701"/>
        <w:jc w:val="both"/>
        <w:rPr>
          <w:rFonts w:ascii="Arial Narrow" w:hAnsi="Arial Narrow" w:cs="Arial"/>
          <w:b w:val="0"/>
          <w:i/>
          <w:sz w:val="20"/>
          <w:szCs w:val="20"/>
        </w:rPr>
      </w:pPr>
    </w:p>
    <w:p w:rsidR="00185003" w:rsidRPr="00B15DBB" w:rsidRDefault="00185003" w:rsidP="009D701B">
      <w:pPr>
        <w:pStyle w:val="Odsekzoznamu"/>
        <w:spacing w:before="120" w:after="120" w:line="276" w:lineRule="auto"/>
        <w:ind w:left="1701" w:hanging="1701"/>
        <w:jc w:val="both"/>
        <w:rPr>
          <w:rFonts w:ascii="Arial Narrow" w:hAnsi="Arial Narrow" w:cs="Arial"/>
          <w:b w:val="0"/>
          <w:i/>
          <w:sz w:val="20"/>
          <w:szCs w:val="20"/>
        </w:rPr>
      </w:pPr>
    </w:p>
    <w:p w:rsidR="00FB5FD9" w:rsidRPr="00B15DBB" w:rsidRDefault="00185096" w:rsidP="009D701B">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before="120" w:after="12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rsidR="00FB5FD9" w:rsidRPr="00B15DBB" w:rsidRDefault="00FB5FD9" w:rsidP="009D701B">
      <w:pPr>
        <w:pStyle w:val="Odsekzoznamu"/>
        <w:spacing w:before="120" w:after="120" w:line="276" w:lineRule="auto"/>
        <w:ind w:left="426"/>
        <w:jc w:val="both"/>
        <w:rPr>
          <w:rFonts w:ascii="Arial Narrow" w:hAnsi="Arial Narrow" w:cs="Arial"/>
          <w:szCs w:val="22"/>
          <w:highlight w:val="lightGray"/>
        </w:rPr>
      </w:pPr>
    </w:p>
    <w:p w:rsidR="00DA65FB" w:rsidRPr="00B15DBB" w:rsidRDefault="00DA65FB" w:rsidP="009D701B">
      <w:pPr>
        <w:pStyle w:val="Odsekzoznamu"/>
        <w:numPr>
          <w:ilvl w:val="1"/>
          <w:numId w:val="3"/>
        </w:numPr>
        <w:spacing w:before="120" w:after="120" w:line="360" w:lineRule="auto"/>
        <w:rPr>
          <w:rFonts w:ascii="Arial Narrow" w:hAnsi="Arial Narrow" w:cs="Arial"/>
          <w:szCs w:val="22"/>
        </w:rPr>
      </w:pPr>
      <w:r w:rsidRPr="00B15DBB">
        <w:rPr>
          <w:rFonts w:ascii="Arial Narrow" w:hAnsi="Arial Narrow" w:cs="Arial"/>
          <w:szCs w:val="22"/>
        </w:rPr>
        <w:t>Identifikačné údaje a kontaktné údaje vykonávateľa:</w:t>
      </w:r>
    </w:p>
    <w:p w:rsidR="00BA61A8" w:rsidRPr="00B15DBB" w:rsidRDefault="008070AB" w:rsidP="009D701B">
      <w:pPr>
        <w:pStyle w:val="Odsekzoznamu"/>
        <w:spacing w:before="120" w:after="120" w:line="360" w:lineRule="auto"/>
        <w:ind w:left="426" w:hanging="426"/>
        <w:rPr>
          <w:rFonts w:ascii="Arial Narrow" w:hAnsi="Arial Narrow" w:cs="Arial"/>
          <w:szCs w:val="22"/>
        </w:rPr>
      </w:pPr>
      <w:r w:rsidRPr="00B15DBB">
        <w:rPr>
          <w:rFonts w:ascii="Arial Narrow" w:hAnsi="Arial Narrow" w:cs="Arial"/>
          <w:b w:val="0"/>
          <w:szCs w:val="22"/>
        </w:rPr>
        <w:t>Názov</w:t>
      </w:r>
      <w:r w:rsidR="00BA61A8" w:rsidRPr="00B15DBB">
        <w:rPr>
          <w:rFonts w:ascii="Arial Narrow" w:hAnsi="Arial Narrow" w:cs="Arial"/>
          <w:b w:val="0"/>
          <w:szCs w:val="22"/>
        </w:rPr>
        <w:t> vykonávateľa:</w:t>
      </w:r>
      <w:r w:rsidR="00BA61A8"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B10A44" w:rsidRPr="00B15DBB">
        <w:rPr>
          <w:rFonts w:ascii="Arial Narrow" w:hAnsi="Arial Narrow" w:cs="Arial"/>
          <w:szCs w:val="22"/>
        </w:rPr>
        <w:t>Ministerstvo zdravotníctva Slovenskej republiky</w:t>
      </w:r>
    </w:p>
    <w:p w:rsidR="00DE7D4B" w:rsidRPr="00B15DBB" w:rsidRDefault="00BA61A8" w:rsidP="009D701B">
      <w:pPr>
        <w:pStyle w:val="Odsekzoznamu"/>
        <w:spacing w:before="120" w:after="120" w:line="360" w:lineRule="auto"/>
        <w:ind w:left="426" w:hanging="426"/>
        <w:rPr>
          <w:rFonts w:ascii="Arial Narrow" w:hAnsi="Arial Narrow" w:cs="Arial"/>
          <w:szCs w:val="22"/>
        </w:rPr>
      </w:pPr>
      <w:r w:rsidRPr="00B15DBB">
        <w:rPr>
          <w:rFonts w:ascii="Arial Narrow" w:hAnsi="Arial Narrow" w:cs="Arial"/>
          <w:b w:val="0"/>
          <w:szCs w:val="22"/>
        </w:rPr>
        <w:t>A</w:t>
      </w:r>
      <w:r w:rsidR="008227D9" w:rsidRPr="00B15DBB">
        <w:rPr>
          <w:rFonts w:ascii="Arial Narrow" w:hAnsi="Arial Narrow" w:cs="Arial"/>
          <w:b w:val="0"/>
          <w:szCs w:val="22"/>
        </w:rPr>
        <w:t>dresa vykonávateľa</w:t>
      </w:r>
      <w:r w:rsidR="00DE7D4B" w:rsidRPr="00B15DBB">
        <w:rPr>
          <w:rFonts w:ascii="Arial Narrow" w:hAnsi="Arial Narrow" w:cs="Arial"/>
          <w:b w:val="0"/>
          <w:szCs w:val="22"/>
        </w:rPr>
        <w:t>:</w:t>
      </w:r>
      <w:r w:rsidR="008C314B"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8C314B" w:rsidRPr="00B15DBB">
        <w:rPr>
          <w:rFonts w:ascii="Arial Narrow" w:hAnsi="Arial Narrow" w:cs="Arial"/>
          <w:b w:val="0"/>
          <w:szCs w:val="22"/>
        </w:rPr>
        <w:t xml:space="preserve">Limbová 2, </w:t>
      </w:r>
      <w:r w:rsidR="007C1D6C" w:rsidRPr="00B15DBB">
        <w:rPr>
          <w:rFonts w:ascii="Arial Narrow" w:hAnsi="Arial Narrow" w:cs="Arial"/>
          <w:b w:val="0"/>
          <w:szCs w:val="22"/>
        </w:rPr>
        <w:t xml:space="preserve">P.O.BOX 52, </w:t>
      </w:r>
      <w:r w:rsidR="008C314B" w:rsidRPr="00B15DBB">
        <w:rPr>
          <w:rFonts w:ascii="Arial Narrow" w:hAnsi="Arial Narrow" w:cs="Arial"/>
          <w:b w:val="0"/>
          <w:szCs w:val="22"/>
        </w:rPr>
        <w:t>837 52 Bratislava</w:t>
      </w:r>
      <w:r w:rsidR="007C1D6C" w:rsidRPr="00B15DBB">
        <w:rPr>
          <w:rFonts w:ascii="Arial Narrow" w:hAnsi="Arial Narrow" w:cs="Arial"/>
          <w:b w:val="0"/>
          <w:szCs w:val="22"/>
        </w:rPr>
        <w:t xml:space="preserve"> 37</w:t>
      </w:r>
    </w:p>
    <w:p w:rsidR="00FB5FD9" w:rsidRPr="00B15DBB" w:rsidRDefault="00DE7D4B" w:rsidP="009D701B">
      <w:pPr>
        <w:pStyle w:val="Odsekzoznamu"/>
        <w:spacing w:before="120" w:after="12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008227D9" w:rsidRPr="00B15DBB">
        <w:rPr>
          <w:rFonts w:ascii="Arial Narrow" w:hAnsi="Arial Narrow" w:cs="Arial"/>
          <w:b w:val="0"/>
          <w:szCs w:val="22"/>
        </w:rPr>
        <w:t>:</w:t>
      </w:r>
      <w:r w:rsidR="008C314B" w:rsidRPr="00B15DBB">
        <w:rPr>
          <w:rFonts w:ascii="Arial Narrow" w:hAnsi="Arial Narrow" w:cs="Arial"/>
          <w:szCs w:val="22"/>
        </w:rPr>
        <w:t xml:space="preserve"> </w:t>
      </w:r>
      <w:r w:rsidR="00FB5FD9" w:rsidRPr="00B15DBB">
        <w:rPr>
          <w:rFonts w:ascii="Arial Narrow" w:hAnsi="Arial Narrow" w:cs="Arial"/>
          <w:szCs w:val="22"/>
        </w:rPr>
        <w:tab/>
      </w:r>
      <w:r w:rsidR="00D6150F">
        <w:rPr>
          <w:rFonts w:ascii="Arial Narrow" w:hAnsi="Arial Narrow" w:cs="Arial"/>
          <w:b w:val="0"/>
          <w:szCs w:val="22"/>
        </w:rPr>
        <w:t>s</w:t>
      </w:r>
      <w:r w:rsidR="00FB5FD9" w:rsidRPr="00B15DBB">
        <w:rPr>
          <w:rFonts w:ascii="Arial Narrow" w:hAnsi="Arial Narrow" w:cs="Arial"/>
          <w:b w:val="0"/>
          <w:szCs w:val="22"/>
        </w:rPr>
        <w:t>ekcia implementácie Plánu obnovy a odolnosti a reforiem</w:t>
      </w:r>
    </w:p>
    <w:p w:rsidR="00FB5FD9" w:rsidRPr="00B15DBB" w:rsidRDefault="00EF7A6C" w:rsidP="009D701B">
      <w:pPr>
        <w:pStyle w:val="Odsekzoznamu"/>
        <w:spacing w:before="120" w:after="12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00FB5FD9" w:rsidRPr="00B15DBB">
        <w:rPr>
          <w:rFonts w:ascii="Arial Narrow" w:hAnsi="Arial Narrow" w:cs="Arial"/>
          <w:b w:val="0"/>
          <w:szCs w:val="22"/>
        </w:rPr>
        <w:t>Email:</w:t>
      </w:r>
      <w:r w:rsidRPr="00B15DBB">
        <w:rPr>
          <w:rFonts w:ascii="Arial Narrow" w:hAnsi="Arial Narrow" w:cs="Arial"/>
          <w:b w:val="0"/>
          <w:szCs w:val="22"/>
        </w:rPr>
        <w:t xml:space="preserve"> </w:t>
      </w:r>
      <w:hyperlink r:id="rId11" w:history="1">
        <w:r w:rsidR="00CD58DC" w:rsidRPr="00B15DBB">
          <w:rPr>
            <w:rStyle w:val="Hypertextovprepojenie"/>
            <w:rFonts w:ascii="Arial Narrow" w:hAnsi="Arial Narrow" w:cs="Arial"/>
            <w:b w:val="0"/>
            <w:color w:val="auto"/>
            <w:szCs w:val="22"/>
          </w:rPr>
          <w:t>planobnovy@health.gov.sk</w:t>
        </w:r>
      </w:hyperlink>
    </w:p>
    <w:p w:rsidR="00FB5FD9" w:rsidRPr="00B15DBB" w:rsidRDefault="00CD58DC" w:rsidP="009D701B">
      <w:pPr>
        <w:pStyle w:val="Odsekzoznamu"/>
        <w:spacing w:before="120" w:after="12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2" w:history="1">
        <w:r w:rsidRPr="00B15DBB">
          <w:rPr>
            <w:rStyle w:val="Hypertextovprepojenie"/>
            <w:rFonts w:ascii="Arial Narrow" w:hAnsi="Arial Narrow" w:cs="Arial"/>
            <w:b w:val="0"/>
            <w:color w:val="auto"/>
          </w:rPr>
          <w:t>http://www.health.gov.sk/?Plan-obnovy-a-odolnosti</w:t>
        </w:r>
      </w:hyperlink>
      <w:r w:rsidR="00FB5FD9" w:rsidRPr="00B15DBB">
        <w:rPr>
          <w:rFonts w:ascii="Arial Narrow" w:hAnsi="Arial Narrow" w:cs="Arial"/>
          <w:szCs w:val="22"/>
        </w:rPr>
        <w:tab/>
      </w:r>
      <w:r w:rsidR="00FB5FD9" w:rsidRPr="00B15DBB">
        <w:rPr>
          <w:rFonts w:ascii="Arial Narrow" w:hAnsi="Arial Narrow" w:cs="Arial"/>
          <w:szCs w:val="22"/>
        </w:rPr>
        <w:tab/>
      </w:r>
    </w:p>
    <w:p w:rsidR="006106A4" w:rsidRPr="00B15DBB" w:rsidRDefault="006106A4" w:rsidP="00FD057A">
      <w:pPr>
        <w:tabs>
          <w:tab w:val="left" w:pos="3812"/>
        </w:tabs>
        <w:spacing w:before="36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1.2 </w:t>
      </w:r>
      <w:r w:rsidR="00B604AC">
        <w:rPr>
          <w:rFonts w:ascii="Arial Narrow" w:eastAsia="Times New Roman" w:hAnsi="Arial Narrow" w:cs="Arial"/>
          <w:b/>
          <w:lang w:eastAsia="sk-SK"/>
        </w:rPr>
        <w:t>Dátum priameho vyzvania</w:t>
      </w:r>
    </w:p>
    <w:p w:rsidR="008227D9" w:rsidRPr="00AA4C43" w:rsidRDefault="00B604AC" w:rsidP="009D701B">
      <w:pPr>
        <w:tabs>
          <w:tab w:val="left" w:pos="3812"/>
        </w:tabs>
        <w:spacing w:before="120" w:after="120" w:line="276" w:lineRule="auto"/>
        <w:jc w:val="both"/>
        <w:rPr>
          <w:rFonts w:ascii="Arial Narrow" w:hAnsi="Arial Narrow" w:cs="Arial"/>
        </w:rPr>
      </w:pPr>
      <w:r w:rsidRPr="00AA4C43">
        <w:rPr>
          <w:rFonts w:ascii="Arial Narrow" w:hAnsi="Arial Narrow" w:cs="Arial"/>
        </w:rPr>
        <w:t>Dátum zaslania priameho vyzvania prijímateľovi</w:t>
      </w:r>
      <w:r w:rsidR="008227D9" w:rsidRPr="00AA4C43">
        <w:rPr>
          <w:rFonts w:ascii="Arial Narrow" w:hAnsi="Arial Narrow" w:cs="Arial"/>
        </w:rPr>
        <w:t>:</w:t>
      </w:r>
      <w:r w:rsidR="00167F28" w:rsidRPr="00AA4C43">
        <w:rPr>
          <w:rFonts w:ascii="Arial Narrow" w:hAnsi="Arial Narrow" w:cs="Arial"/>
        </w:rPr>
        <w:t xml:space="preserve">   </w:t>
      </w:r>
      <w:sdt>
        <w:sdtPr>
          <w:rPr>
            <w:rFonts w:ascii="Arial Narrow" w:hAnsi="Arial Narrow" w:cs="Arial"/>
            <w:b/>
          </w:rPr>
          <w:id w:val="-318732938"/>
          <w:placeholder>
            <w:docPart w:val="DefaultPlaceholder_-1854013438"/>
          </w:placeholder>
          <w:date w:fullDate="2022-12-22T00:00:00Z">
            <w:dateFormat w:val="d. M. yyyy"/>
            <w:lid w:val="sk-SK"/>
            <w:storeMappedDataAs w:val="dateTime"/>
            <w:calendar w:val="gregorian"/>
          </w:date>
        </w:sdtPr>
        <w:sdtEndPr/>
        <w:sdtContent>
          <w:r w:rsidR="009E1DBD">
            <w:rPr>
              <w:rFonts w:ascii="Arial Narrow" w:hAnsi="Arial Narrow" w:cs="Arial"/>
              <w:b/>
            </w:rPr>
            <w:t>22. 12. 2022</w:t>
          </w:r>
        </w:sdtContent>
      </w:sdt>
    </w:p>
    <w:p w:rsidR="008227D9" w:rsidRPr="00B15DBB" w:rsidRDefault="006106A4" w:rsidP="00FD057A">
      <w:pPr>
        <w:tabs>
          <w:tab w:val="left" w:pos="3812"/>
        </w:tabs>
        <w:spacing w:before="36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w:t>
      </w:r>
      <w:r w:rsidR="008227D9" w:rsidRPr="00B15DBB">
        <w:rPr>
          <w:rFonts w:ascii="Arial Narrow" w:eastAsia="Times New Roman" w:hAnsi="Arial Narrow" w:cs="Arial"/>
          <w:b/>
          <w:lang w:eastAsia="sk-SK"/>
        </w:rPr>
        <w:t xml:space="preserve">Indikatívna výška prostriedkov mechanizmu určených na </w:t>
      </w:r>
      <w:r w:rsidR="00B604AC">
        <w:rPr>
          <w:rFonts w:ascii="Arial Narrow" w:eastAsia="Times New Roman" w:hAnsi="Arial Narrow" w:cs="Arial"/>
          <w:b/>
          <w:lang w:eastAsia="sk-SK"/>
        </w:rPr>
        <w:t>vyzvanie</w:t>
      </w:r>
      <w:r w:rsidR="00BA61A8" w:rsidRPr="00B15DBB">
        <w:rPr>
          <w:rFonts w:ascii="Arial Narrow" w:eastAsia="Times New Roman" w:hAnsi="Arial Narrow" w:cs="Arial"/>
          <w:b/>
          <w:lang w:eastAsia="sk-SK"/>
        </w:rPr>
        <w:t>:</w:t>
      </w:r>
      <w:r w:rsidR="002249AB" w:rsidRPr="00B15DBB">
        <w:rPr>
          <w:rFonts w:ascii="Arial Narrow" w:eastAsia="Times New Roman" w:hAnsi="Arial Narrow" w:cs="Arial"/>
          <w:b/>
          <w:lang w:eastAsia="sk-SK"/>
        </w:rPr>
        <w:t xml:space="preserve">    </w:t>
      </w:r>
    </w:p>
    <w:p w:rsidR="00B604AC" w:rsidRPr="00B15DBB" w:rsidRDefault="00B604AC" w:rsidP="009D701B">
      <w:pPr>
        <w:spacing w:before="120" w:after="120" w:line="276" w:lineRule="auto"/>
        <w:jc w:val="both"/>
        <w:rPr>
          <w:rFonts w:ascii="Arial Narrow" w:hAnsi="Arial Narrow" w:cs="Arial"/>
          <w:b/>
        </w:rPr>
      </w:pPr>
      <w:r w:rsidRPr="00B15DBB">
        <w:rPr>
          <w:rFonts w:ascii="Arial Narrow" w:hAnsi="Arial Narrow" w:cs="Arial"/>
        </w:rPr>
        <w:t xml:space="preserve">Indikatívna výška finančných prostriedkov vyčlenených na </w:t>
      </w:r>
      <w:r>
        <w:rPr>
          <w:rFonts w:ascii="Arial Narrow" w:hAnsi="Arial Narrow" w:cs="Arial"/>
        </w:rPr>
        <w:t>priame vyzvanie</w:t>
      </w:r>
      <w:r w:rsidRPr="00B15DBB">
        <w:rPr>
          <w:rFonts w:ascii="Arial Narrow" w:hAnsi="Arial Narrow" w:cs="Arial"/>
        </w:rPr>
        <w:t xml:space="preserve"> s kódom </w:t>
      </w:r>
      <w:r w:rsidR="00166367">
        <w:rPr>
          <w:rFonts w:ascii="Arial Narrow" w:eastAsia="Times New Roman" w:hAnsi="Arial Narrow" w:cs="Arial"/>
          <w:b/>
          <w:lang w:eastAsia="sk-SK"/>
        </w:rPr>
        <w:t>11I04</w:t>
      </w:r>
      <w:r>
        <w:rPr>
          <w:rFonts w:ascii="Arial Narrow" w:eastAsia="Times New Roman" w:hAnsi="Arial Narrow" w:cs="Arial"/>
          <w:b/>
          <w:lang w:eastAsia="sk-SK"/>
        </w:rPr>
        <w:t>-21-P</w:t>
      </w:r>
      <w:r w:rsidR="00056760">
        <w:rPr>
          <w:rFonts w:ascii="Arial Narrow" w:eastAsia="Times New Roman" w:hAnsi="Arial Narrow" w:cs="Arial"/>
          <w:b/>
          <w:lang w:eastAsia="sk-SK"/>
        </w:rPr>
        <w:t>22</w:t>
      </w:r>
      <w:r w:rsidRPr="00B15DBB">
        <w:rPr>
          <w:rFonts w:ascii="Arial Narrow" w:eastAsia="Times New Roman" w:hAnsi="Arial Narrow" w:cs="Arial"/>
          <w:b/>
          <w:lang w:eastAsia="sk-SK"/>
        </w:rPr>
        <w:t xml:space="preserve"> </w:t>
      </w:r>
      <w:r w:rsidRPr="00B15DBB">
        <w:rPr>
          <w:rFonts w:ascii="Arial Narrow" w:hAnsi="Arial Narrow" w:cs="Arial"/>
        </w:rPr>
        <w:t xml:space="preserve">predstavuje </w:t>
      </w:r>
      <w:r>
        <w:rPr>
          <w:rFonts w:ascii="Arial Narrow" w:hAnsi="Arial Narrow" w:cs="Arial"/>
        </w:rPr>
        <w:br/>
      </w:r>
      <w:r w:rsidR="00317866" w:rsidRPr="00317866">
        <w:rPr>
          <w:rFonts w:ascii="Arial Narrow" w:hAnsi="Arial Narrow" w:cs="Arial"/>
          <w:b/>
        </w:rPr>
        <w:t>3</w:t>
      </w:r>
      <w:r w:rsidR="00465B9E">
        <w:rPr>
          <w:rFonts w:ascii="Arial Narrow" w:hAnsi="Arial Narrow" w:cs="Arial"/>
          <w:b/>
        </w:rPr>
        <w:t>0 634 346</w:t>
      </w:r>
      <w:r w:rsidRPr="00B15DBB">
        <w:rPr>
          <w:rFonts w:ascii="Arial Narrow" w:hAnsi="Arial Narrow" w:cs="Arial"/>
          <w:b/>
        </w:rPr>
        <w:t xml:space="preserve"> </w:t>
      </w:r>
      <w:r w:rsidR="00756CC3">
        <w:rPr>
          <w:rFonts w:ascii="Arial Narrow" w:hAnsi="Arial Narrow" w:cs="Arial"/>
          <w:b/>
        </w:rPr>
        <w:t>EUR</w:t>
      </w:r>
      <w:r w:rsidRPr="00B15DBB">
        <w:rPr>
          <w:rFonts w:ascii="Arial Narrow" w:hAnsi="Arial Narrow" w:cs="Arial"/>
          <w:b/>
        </w:rPr>
        <w:t xml:space="preserve"> bez DPH.</w:t>
      </w:r>
    </w:p>
    <w:p w:rsidR="009B1852" w:rsidRPr="00B15DBB" w:rsidRDefault="00961CE7" w:rsidP="009D701B">
      <w:pPr>
        <w:spacing w:before="120" w:after="120" w:line="276" w:lineRule="auto"/>
        <w:jc w:val="both"/>
        <w:rPr>
          <w:rFonts w:ascii="Arial Narrow" w:hAnsi="Arial Narrow" w:cs="Arial"/>
          <w:b/>
        </w:rPr>
      </w:pPr>
      <w:r w:rsidRPr="00B15DBB">
        <w:rPr>
          <w:rFonts w:ascii="Arial Narrow" w:hAnsi="Arial Narrow" w:cs="Arial"/>
        </w:rPr>
        <w:t xml:space="preserve">Rozpočet na DPH, v prípadoch kde bude DPH v zmysle </w:t>
      </w:r>
      <w:r w:rsidR="00B604AC">
        <w:rPr>
          <w:rFonts w:ascii="Arial Narrow" w:hAnsi="Arial Narrow" w:cs="Arial"/>
        </w:rPr>
        <w:t xml:space="preserve">tohto vyzvania </w:t>
      </w:r>
      <w:r w:rsidRPr="00B15DBB">
        <w:rPr>
          <w:rFonts w:ascii="Arial Narrow" w:hAnsi="Arial Narrow" w:cs="Arial"/>
        </w:rPr>
        <w:t xml:space="preserve">oprávnená predstavuje </w:t>
      </w:r>
      <w:r w:rsidR="00465B9E">
        <w:rPr>
          <w:rFonts w:ascii="Arial Narrow" w:hAnsi="Arial Narrow" w:cs="Arial"/>
          <w:b/>
        </w:rPr>
        <w:t>6 126 869</w:t>
      </w:r>
      <w:r w:rsidR="00E213D0">
        <w:rPr>
          <w:rFonts w:ascii="Arial Narrow" w:hAnsi="Arial Narrow" w:cs="Arial"/>
          <w:b/>
        </w:rPr>
        <w:t xml:space="preserve"> </w:t>
      </w:r>
      <w:r w:rsidR="00756CC3">
        <w:rPr>
          <w:rFonts w:ascii="Arial Narrow" w:hAnsi="Arial Narrow" w:cs="Arial"/>
          <w:b/>
        </w:rPr>
        <w:t>EUR</w:t>
      </w:r>
      <w:r w:rsidRPr="00B15DBB">
        <w:rPr>
          <w:rFonts w:ascii="Arial Narrow" w:hAnsi="Arial Narrow" w:cs="Arial"/>
          <w:b/>
        </w:rPr>
        <w:t xml:space="preserve">. </w:t>
      </w:r>
    </w:p>
    <w:p w:rsidR="003D02C2" w:rsidRPr="00B15DBB" w:rsidRDefault="00EC413B" w:rsidP="009D701B">
      <w:pPr>
        <w:spacing w:before="120" w:after="120" w:line="276" w:lineRule="auto"/>
        <w:jc w:val="both"/>
        <w:rPr>
          <w:rFonts w:ascii="Arial Narrow" w:hAnsi="Arial Narrow" w:cs="Arial"/>
        </w:rPr>
      </w:pPr>
      <w:r w:rsidRPr="00B604AC">
        <w:rPr>
          <w:rFonts w:ascii="Arial Narrow" w:hAnsi="Arial Narrow" w:cs="Arial"/>
          <w:u w:val="single"/>
        </w:rPr>
        <w:t>Forma poskytovaných prostriedkov:</w:t>
      </w:r>
      <w:r w:rsidRPr="00B15DBB">
        <w:rPr>
          <w:rFonts w:ascii="Arial Narrow" w:hAnsi="Arial Narrow" w:cs="Arial"/>
        </w:rPr>
        <w:t xml:space="preserve"> </w:t>
      </w:r>
      <w:r w:rsidR="00854562" w:rsidRPr="00B15DBB">
        <w:rPr>
          <w:rFonts w:ascii="Arial Narrow" w:hAnsi="Arial Narrow" w:cs="Arial"/>
        </w:rPr>
        <w:t>nenávratný spôsob podľa § 14 zákona o mechanizme</w:t>
      </w:r>
      <w:r w:rsidR="00D1714F" w:rsidRPr="00B15DBB">
        <w:rPr>
          <w:rFonts w:ascii="Arial Narrow" w:hAnsi="Arial Narrow" w:cs="Arial"/>
        </w:rPr>
        <w:t>.</w:t>
      </w:r>
    </w:p>
    <w:p w:rsidR="0059041C" w:rsidRPr="00B15DBB" w:rsidRDefault="00B604AC" w:rsidP="00FD057A">
      <w:pPr>
        <w:spacing w:before="360" w:after="120" w:line="276" w:lineRule="auto"/>
        <w:jc w:val="both"/>
        <w:rPr>
          <w:rFonts w:ascii="Arial Narrow" w:hAnsi="Arial Narrow" w:cs="Arial"/>
          <w:b/>
        </w:rPr>
      </w:pPr>
      <w:r>
        <w:rPr>
          <w:rFonts w:ascii="Arial Narrow" w:hAnsi="Arial Narrow" w:cs="Arial"/>
          <w:b/>
        </w:rPr>
        <w:t>1.4</w:t>
      </w:r>
      <w:r w:rsidR="00FC323D" w:rsidRPr="00B15DBB">
        <w:rPr>
          <w:rFonts w:ascii="Arial Narrow" w:hAnsi="Arial Narrow" w:cs="Arial"/>
          <w:b/>
        </w:rPr>
        <w:t xml:space="preserve"> </w:t>
      </w:r>
      <w:r w:rsidR="0059041C" w:rsidRPr="00B15DBB">
        <w:rPr>
          <w:rFonts w:ascii="Arial Narrow" w:hAnsi="Arial Narrow" w:cs="Arial"/>
          <w:b/>
        </w:rPr>
        <w:t>Spôsob komunikácie s</w:t>
      </w:r>
      <w:r w:rsidR="001A1DCD" w:rsidRPr="00B15DBB">
        <w:rPr>
          <w:rFonts w:ascii="Arial Narrow" w:hAnsi="Arial Narrow" w:cs="Arial"/>
          <w:b/>
        </w:rPr>
        <w:t> </w:t>
      </w:r>
      <w:r w:rsidR="0059041C" w:rsidRPr="00B15DBB">
        <w:rPr>
          <w:rFonts w:ascii="Arial Narrow" w:hAnsi="Arial Narrow" w:cs="Arial"/>
          <w:b/>
        </w:rPr>
        <w:t>vykonávateľom</w:t>
      </w:r>
    </w:p>
    <w:p w:rsidR="009D701B" w:rsidRDefault="009D701B" w:rsidP="009D701B">
      <w:pPr>
        <w:spacing w:before="120" w:after="120" w:line="276" w:lineRule="auto"/>
        <w:jc w:val="both"/>
        <w:rPr>
          <w:rFonts w:ascii="Arial Narrow" w:hAnsi="Arial Narrow" w:cs="Arial"/>
        </w:rPr>
      </w:pPr>
      <w:r w:rsidRPr="009D701B">
        <w:rPr>
          <w:rFonts w:ascii="Arial Narrow" w:hAnsi="Arial Narrow" w:cs="Arial"/>
        </w:rPr>
        <w:t xml:space="preserve">Za </w:t>
      </w:r>
      <w:r>
        <w:rPr>
          <w:rFonts w:ascii="Arial Narrow" w:hAnsi="Arial Narrow" w:cs="Arial"/>
        </w:rPr>
        <w:t>v</w:t>
      </w:r>
      <w:r w:rsidRPr="009D701B">
        <w:rPr>
          <w:rFonts w:ascii="Arial Narrow" w:hAnsi="Arial Narrow" w:cs="Arial"/>
        </w:rPr>
        <w:t>ykonávateľa kom</w:t>
      </w:r>
      <w:r>
        <w:rPr>
          <w:rFonts w:ascii="Arial Narrow" w:hAnsi="Arial Narrow" w:cs="Arial"/>
        </w:rPr>
        <w:t>unikáciu za účelom uzatvorenia z</w:t>
      </w:r>
      <w:r w:rsidRPr="009D701B">
        <w:rPr>
          <w:rFonts w:ascii="Arial Narrow" w:hAnsi="Arial Narrow" w:cs="Arial"/>
        </w:rPr>
        <w:t xml:space="preserve">mluvy o poskytnutí prostriedkov mechanizmu </w:t>
      </w:r>
      <w:r w:rsidR="00FD057A">
        <w:rPr>
          <w:rFonts w:ascii="Arial Narrow" w:hAnsi="Arial Narrow" w:cs="Arial"/>
        </w:rPr>
        <w:t>(ďalej len „z</w:t>
      </w:r>
      <w:r w:rsidR="00FD057A" w:rsidRPr="009D701B">
        <w:rPr>
          <w:rFonts w:ascii="Arial Narrow" w:hAnsi="Arial Narrow" w:cs="Arial"/>
        </w:rPr>
        <w:t xml:space="preserve">mluva“) </w:t>
      </w:r>
      <w:r w:rsidRPr="009D701B">
        <w:rPr>
          <w:rFonts w:ascii="Arial Narrow" w:hAnsi="Arial Narrow" w:cs="Arial"/>
        </w:rPr>
        <w:t>podľa § 14 ods. 1 zákona o</w:t>
      </w:r>
      <w:r w:rsidR="00756CC3">
        <w:rPr>
          <w:rFonts w:ascii="Arial Narrow" w:hAnsi="Arial Narrow" w:cs="Arial"/>
        </w:rPr>
        <w:t> </w:t>
      </w:r>
      <w:r w:rsidRPr="009D701B">
        <w:rPr>
          <w:rFonts w:ascii="Arial Narrow" w:hAnsi="Arial Narrow" w:cs="Arial"/>
        </w:rPr>
        <w:t>mechanizme</w:t>
      </w:r>
      <w:r w:rsidR="00756CC3">
        <w:rPr>
          <w:rFonts w:ascii="Arial Narrow" w:hAnsi="Arial Narrow" w:cs="Arial"/>
        </w:rPr>
        <w:t xml:space="preserve"> </w:t>
      </w:r>
      <w:r w:rsidRPr="009D701B">
        <w:rPr>
          <w:rFonts w:ascii="Arial Narrow" w:hAnsi="Arial Narrow" w:cs="Arial"/>
        </w:rPr>
        <w:t xml:space="preserve">zabezpečuje:  </w:t>
      </w:r>
    </w:p>
    <w:p w:rsidR="009D701B" w:rsidRPr="009D701B" w:rsidRDefault="009D701B" w:rsidP="00FD057A">
      <w:pPr>
        <w:spacing w:before="240" w:after="0" w:line="240" w:lineRule="auto"/>
        <w:jc w:val="both"/>
        <w:rPr>
          <w:rFonts w:ascii="Arial Narrow" w:hAnsi="Arial Narrow" w:cs="Arial"/>
        </w:rPr>
      </w:pPr>
      <w:r>
        <w:rPr>
          <w:rFonts w:ascii="Arial Narrow" w:hAnsi="Arial Narrow" w:cs="Arial"/>
        </w:rPr>
        <w:t>SEKCIA IMPLEMENTÁCIE PLÁNU OBNOVY A ODOLNOSTI A REFORIEM</w:t>
      </w:r>
      <w:r w:rsidRPr="009D701B">
        <w:rPr>
          <w:rFonts w:ascii="Arial Narrow" w:hAnsi="Arial Narrow" w:cs="Arial"/>
        </w:rPr>
        <w:t xml:space="preserve"> (ďalej len „</w:t>
      </w:r>
      <w:r>
        <w:rPr>
          <w:rFonts w:ascii="Arial Narrow" w:hAnsi="Arial Narrow" w:cs="Arial"/>
        </w:rPr>
        <w:t>SIPOOR</w:t>
      </w:r>
      <w:r w:rsidRPr="009D701B">
        <w:rPr>
          <w:rFonts w:ascii="Arial Narrow" w:hAnsi="Arial Narrow" w:cs="Arial"/>
        </w:rPr>
        <w:t xml:space="preserve">“)  </w:t>
      </w:r>
    </w:p>
    <w:p w:rsidR="009D701B" w:rsidRPr="009D701B" w:rsidRDefault="009D701B" w:rsidP="00FD057A">
      <w:pPr>
        <w:spacing w:before="120" w:after="0" w:line="240" w:lineRule="auto"/>
        <w:jc w:val="both"/>
        <w:rPr>
          <w:rFonts w:ascii="Arial Narrow" w:hAnsi="Arial Narrow" w:cs="Arial"/>
        </w:rPr>
      </w:pPr>
      <w:r w:rsidRPr="009D701B">
        <w:rPr>
          <w:rFonts w:ascii="Arial Narrow" w:hAnsi="Arial Narrow" w:cs="Arial"/>
        </w:rPr>
        <w:t xml:space="preserve">Ministerstvo </w:t>
      </w:r>
      <w:r>
        <w:rPr>
          <w:rFonts w:ascii="Arial Narrow" w:hAnsi="Arial Narrow" w:cs="Arial"/>
        </w:rPr>
        <w:t>zdravotníctva</w:t>
      </w:r>
      <w:r w:rsidRPr="009D701B">
        <w:rPr>
          <w:rFonts w:ascii="Arial Narrow" w:hAnsi="Arial Narrow" w:cs="Arial"/>
        </w:rPr>
        <w:t xml:space="preserve"> Slovenskej republiky   </w:t>
      </w:r>
    </w:p>
    <w:p w:rsidR="009D701B" w:rsidRPr="009D701B" w:rsidRDefault="009D701B" w:rsidP="00FD057A">
      <w:pPr>
        <w:spacing w:before="120" w:after="0" w:line="240" w:lineRule="auto"/>
        <w:jc w:val="both"/>
        <w:rPr>
          <w:rFonts w:ascii="Arial Narrow" w:hAnsi="Arial Narrow" w:cs="Arial"/>
        </w:rPr>
      </w:pPr>
      <w:r>
        <w:rPr>
          <w:rFonts w:ascii="Arial Narrow" w:hAnsi="Arial Narrow" w:cs="Arial"/>
        </w:rPr>
        <w:t>Limbová 2, 837 52 Bratislava 37</w:t>
      </w:r>
    </w:p>
    <w:p w:rsidR="002B62CE" w:rsidRDefault="009D701B" w:rsidP="002B62CE">
      <w:pPr>
        <w:spacing w:before="120" w:after="120" w:line="276" w:lineRule="auto"/>
        <w:jc w:val="both"/>
        <w:rPr>
          <w:rFonts w:ascii="Arial Narrow" w:hAnsi="Arial Narrow" w:cs="Arial"/>
        </w:rPr>
      </w:pPr>
      <w:r w:rsidRPr="009D701B">
        <w:rPr>
          <w:rFonts w:ascii="Arial Narrow" w:hAnsi="Arial Narrow" w:cs="Arial"/>
        </w:rPr>
        <w:t xml:space="preserve">e-mail: </w:t>
      </w:r>
      <w:r>
        <w:rPr>
          <w:rFonts w:ascii="Arial Narrow" w:hAnsi="Arial Narrow" w:cs="Arial"/>
        </w:rPr>
        <w:t>planobnovy@health</w:t>
      </w:r>
      <w:r w:rsidRPr="009D701B">
        <w:rPr>
          <w:rFonts w:ascii="Arial Narrow" w:hAnsi="Arial Narrow" w:cs="Arial"/>
        </w:rPr>
        <w:t xml:space="preserve">.gov.sk </w:t>
      </w:r>
    </w:p>
    <w:p w:rsidR="002B62CE" w:rsidRDefault="00C45B26" w:rsidP="00E37421">
      <w:pPr>
        <w:spacing w:before="120" w:after="120" w:line="276" w:lineRule="auto"/>
        <w:jc w:val="both"/>
        <w:rPr>
          <w:rFonts w:ascii="Arial Narrow" w:hAnsi="Arial Narrow" w:cs="Arial"/>
        </w:rPr>
      </w:pPr>
      <w:r w:rsidRPr="00C45B26">
        <w:rPr>
          <w:rFonts w:ascii="Arial Narrow" w:hAnsi="Arial Narrow" w:cs="Arial"/>
        </w:rPr>
        <w:t>Na základe priameho vyzvania podľa § 13 ods.</w:t>
      </w:r>
      <w:r w:rsidR="00C51A3D">
        <w:rPr>
          <w:rFonts w:ascii="Arial Narrow" w:hAnsi="Arial Narrow" w:cs="Arial"/>
        </w:rPr>
        <w:t xml:space="preserve"> </w:t>
      </w:r>
      <w:r w:rsidRPr="00C45B26">
        <w:rPr>
          <w:rFonts w:ascii="Arial Narrow" w:hAnsi="Arial Narrow" w:cs="Arial"/>
        </w:rPr>
        <w:t>1 zákona o mechanizme sa prostriedky mechanizmu poskytujú priamo určenému prijímateľovi v súlade s § 12 ods. 1 písm. c)</w:t>
      </w:r>
      <w:r w:rsidR="00C51A3D">
        <w:rPr>
          <w:rFonts w:ascii="Arial Narrow" w:hAnsi="Arial Narrow" w:cs="Arial"/>
        </w:rPr>
        <w:t xml:space="preserve"> zákona o mech</w:t>
      </w:r>
      <w:r w:rsidR="00E2147B">
        <w:rPr>
          <w:rFonts w:ascii="Arial Narrow" w:hAnsi="Arial Narrow" w:cs="Arial"/>
        </w:rPr>
        <w:t>a</w:t>
      </w:r>
      <w:r w:rsidR="00C51A3D">
        <w:rPr>
          <w:rFonts w:ascii="Arial Narrow" w:hAnsi="Arial Narrow" w:cs="Arial"/>
        </w:rPr>
        <w:t>nizme</w:t>
      </w:r>
      <w:r w:rsidRPr="00C45B26">
        <w:rPr>
          <w:rFonts w:ascii="Arial Narrow" w:hAnsi="Arial Narrow" w:cs="Arial"/>
        </w:rPr>
        <w:t>, ktoré</w:t>
      </w:r>
      <w:r w:rsidR="00C51A3D">
        <w:rPr>
          <w:rFonts w:ascii="Arial Narrow" w:hAnsi="Arial Narrow" w:cs="Arial"/>
        </w:rPr>
        <w:t xml:space="preserve"> </w:t>
      </w:r>
      <w:r w:rsidRPr="00C45B26">
        <w:rPr>
          <w:rFonts w:ascii="Arial Narrow" w:hAnsi="Arial Narrow" w:cs="Arial"/>
        </w:rPr>
        <w:t xml:space="preserve">mu je doručené na adresu:  </w:t>
      </w:r>
      <w:r w:rsidR="002B62CE" w:rsidRPr="009D701B">
        <w:rPr>
          <w:rFonts w:ascii="Arial Narrow" w:hAnsi="Arial Narrow" w:cs="Arial"/>
        </w:rPr>
        <w:t xml:space="preserve">  </w:t>
      </w:r>
    </w:p>
    <w:p w:rsidR="00465B9E" w:rsidRPr="00465B9E" w:rsidRDefault="00465B9E" w:rsidP="00465B9E">
      <w:pPr>
        <w:spacing w:after="0" w:line="276" w:lineRule="auto"/>
        <w:jc w:val="both"/>
        <w:rPr>
          <w:rFonts w:ascii="Arial Narrow" w:hAnsi="Arial Narrow" w:cs="Arial"/>
        </w:rPr>
      </w:pPr>
      <w:r w:rsidRPr="00465B9E">
        <w:rPr>
          <w:rFonts w:ascii="Arial Narrow" w:hAnsi="Arial Narrow" w:cs="Arial"/>
        </w:rPr>
        <w:t>Operačné stredisko záchrannej zdravotnej služby Slovenskej republiky</w:t>
      </w:r>
      <w:r w:rsidR="007C1CCE">
        <w:rPr>
          <w:rFonts w:ascii="Arial Narrow" w:hAnsi="Arial Narrow" w:cs="Arial"/>
        </w:rPr>
        <w:t xml:space="preserve"> (ďalej aj „OS ZZS SR“)</w:t>
      </w:r>
    </w:p>
    <w:p w:rsidR="00465B9E" w:rsidRPr="00465B9E" w:rsidRDefault="00465B9E" w:rsidP="00465B9E">
      <w:pPr>
        <w:spacing w:after="0" w:line="276" w:lineRule="auto"/>
        <w:jc w:val="both"/>
        <w:rPr>
          <w:rFonts w:ascii="Arial Narrow" w:hAnsi="Arial Narrow" w:cs="Arial"/>
        </w:rPr>
      </w:pPr>
      <w:r w:rsidRPr="00465B9E">
        <w:rPr>
          <w:rFonts w:ascii="Arial Narrow" w:hAnsi="Arial Narrow" w:cs="Arial"/>
        </w:rPr>
        <w:t xml:space="preserve">Trnavská cesta 8/A, </w:t>
      </w:r>
      <w:r w:rsidR="00E37421" w:rsidRPr="00E37421">
        <w:rPr>
          <w:rFonts w:ascii="Arial Narrow" w:hAnsi="Arial Narrow" w:cs="Arial"/>
        </w:rPr>
        <w:t xml:space="preserve">821 08 </w:t>
      </w:r>
      <w:r w:rsidRPr="00465B9E">
        <w:rPr>
          <w:rFonts w:ascii="Arial Narrow" w:hAnsi="Arial Narrow" w:cs="Arial"/>
        </w:rPr>
        <w:t>Bratislava 25</w:t>
      </w:r>
    </w:p>
    <w:p w:rsidR="00465B9E" w:rsidRPr="00465B9E" w:rsidRDefault="00465B9E" w:rsidP="00465B9E">
      <w:pPr>
        <w:spacing w:after="0" w:line="276" w:lineRule="auto"/>
        <w:jc w:val="both"/>
        <w:rPr>
          <w:rFonts w:ascii="Arial Narrow" w:hAnsi="Arial Narrow" w:cs="Arial"/>
        </w:rPr>
      </w:pPr>
      <w:r w:rsidRPr="00465B9E">
        <w:rPr>
          <w:rFonts w:ascii="Arial Narrow" w:hAnsi="Arial Narrow" w:cs="Arial"/>
        </w:rPr>
        <w:t xml:space="preserve">Email: </w:t>
      </w:r>
      <w:hyperlink r:id="rId13" w:history="1">
        <w:r w:rsidRPr="00AA4C43">
          <w:rPr>
            <w:rStyle w:val="Hypertextovprepojenie"/>
            <w:rFonts w:ascii="Arial Narrow" w:hAnsi="Arial Narrow" w:cs="Segoe UI"/>
            <w:color w:val="auto"/>
          </w:rPr>
          <w:t>sekretariat@155.sk</w:t>
        </w:r>
      </w:hyperlink>
    </w:p>
    <w:p w:rsidR="00B604AC" w:rsidRDefault="00B604AC" w:rsidP="00FD057A">
      <w:pPr>
        <w:spacing w:before="360" w:after="120" w:line="276" w:lineRule="auto"/>
        <w:jc w:val="both"/>
        <w:rPr>
          <w:rFonts w:ascii="Arial Narrow" w:hAnsi="Arial Narrow" w:cs="Arial"/>
          <w:b/>
        </w:rPr>
      </w:pPr>
      <w:r>
        <w:rPr>
          <w:rFonts w:ascii="Arial Narrow" w:hAnsi="Arial Narrow" w:cs="Arial"/>
          <w:b/>
        </w:rPr>
        <w:t>1.</w:t>
      </w:r>
      <w:r w:rsidR="003F0EE9">
        <w:rPr>
          <w:rFonts w:ascii="Arial Narrow" w:hAnsi="Arial Narrow" w:cs="Arial"/>
          <w:b/>
        </w:rPr>
        <w:t>5</w:t>
      </w:r>
      <w:r w:rsidRPr="00B15DBB">
        <w:rPr>
          <w:rFonts w:ascii="Arial Narrow" w:hAnsi="Arial Narrow" w:cs="Arial"/>
          <w:b/>
        </w:rPr>
        <w:t xml:space="preserve"> </w:t>
      </w:r>
      <w:r>
        <w:rPr>
          <w:rFonts w:ascii="Arial Narrow" w:hAnsi="Arial Narrow" w:cs="Arial"/>
          <w:b/>
        </w:rPr>
        <w:t>Iné formálne náležitosti</w:t>
      </w:r>
    </w:p>
    <w:p w:rsidR="00FD057A" w:rsidRPr="002B62CE" w:rsidRDefault="00FD057A" w:rsidP="00FD057A">
      <w:pPr>
        <w:spacing w:before="120" w:after="120" w:line="276" w:lineRule="auto"/>
        <w:jc w:val="both"/>
        <w:rPr>
          <w:rFonts w:ascii="Arial Narrow" w:hAnsi="Arial Narrow" w:cs="Arial"/>
        </w:rPr>
      </w:pPr>
      <w:r w:rsidRPr="002B62CE">
        <w:rPr>
          <w:rFonts w:ascii="Arial Narrow" w:hAnsi="Arial Narrow" w:cs="Arial"/>
        </w:rPr>
        <w:t>Vykonávateľ pripraví návrh zmluvy a odošle ju</w:t>
      </w:r>
      <w:r w:rsidR="00C97AB3">
        <w:rPr>
          <w:rFonts w:ascii="Arial Narrow" w:hAnsi="Arial Narrow" w:cs="Arial"/>
        </w:rPr>
        <w:t xml:space="preserve"> budúcemu</w:t>
      </w:r>
      <w:r w:rsidRPr="002B62CE">
        <w:rPr>
          <w:rFonts w:ascii="Arial Narrow" w:hAnsi="Arial Narrow" w:cs="Arial"/>
        </w:rPr>
        <w:t xml:space="preserve"> prijímateľovi na podpísanie.</w:t>
      </w:r>
      <w:r w:rsidR="00C97AB3">
        <w:rPr>
          <w:rFonts w:ascii="Arial Narrow" w:hAnsi="Arial Narrow" w:cs="Arial"/>
        </w:rPr>
        <w:t xml:space="preserve"> Návrh zmluvy, ktorý je prílohou tohto priameho vyzvania, bude upravovaný v nadväznosti na súčinnosť poskytnutú budúcim prijímateľom a podľa záverov rokovaní o vecnom obsahu – účel poskytnutia prostriedkov mechanizmu.</w:t>
      </w:r>
      <w:r w:rsidRPr="002B62CE">
        <w:rPr>
          <w:rFonts w:ascii="Arial Narrow" w:hAnsi="Arial Narrow" w:cs="Arial"/>
        </w:rPr>
        <w:t xml:space="preserve"> Prijímateľ doručí skompletizovanú a podpísanú zmluvu, ktorá je prílohou tohto vyzvania v uvedenej lehote písomne alebo osobne do podateľne MZ SR v pracovných dňoch v úradných hodinách v termínoch:</w:t>
      </w:r>
    </w:p>
    <w:p w:rsidR="00FD057A" w:rsidRPr="002B62CE" w:rsidRDefault="00FD057A" w:rsidP="002B62CE">
      <w:pPr>
        <w:spacing w:before="120" w:after="120" w:line="240" w:lineRule="auto"/>
        <w:jc w:val="both"/>
        <w:rPr>
          <w:rFonts w:ascii="Arial Narrow" w:hAnsi="Arial Narrow" w:cs="Arial"/>
        </w:rPr>
      </w:pPr>
      <w:r w:rsidRPr="002B62CE">
        <w:rPr>
          <w:rFonts w:ascii="Arial Narrow" w:hAnsi="Arial Narrow" w:cs="Arial"/>
        </w:rPr>
        <w:t>Pondelok - Štvrtok:  8.00 - 15.00 hod.</w:t>
      </w:r>
    </w:p>
    <w:p w:rsidR="007B18A8" w:rsidRDefault="00FD057A" w:rsidP="00C45F22">
      <w:pPr>
        <w:spacing w:before="120" w:after="120" w:line="240" w:lineRule="auto"/>
        <w:jc w:val="both"/>
        <w:rPr>
          <w:rFonts w:ascii="Arial Narrow" w:hAnsi="Arial Narrow" w:cs="Arial"/>
        </w:rPr>
      </w:pPr>
      <w:r w:rsidRPr="002B62CE">
        <w:rPr>
          <w:rFonts w:ascii="Arial Narrow" w:hAnsi="Arial Narrow" w:cs="Arial"/>
        </w:rPr>
        <w:t>Piatok:                     8.00 - 14.00 hod.</w:t>
      </w:r>
    </w:p>
    <w:p w:rsidR="00066A1C" w:rsidRPr="00B15DBB" w:rsidRDefault="002874D8" w:rsidP="00E213D0">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before="360" w:after="120" w:line="276" w:lineRule="auto"/>
        <w:ind w:left="425"/>
        <w:jc w:val="center"/>
        <w:rPr>
          <w:rFonts w:ascii="Arial Narrow" w:hAnsi="Arial Narrow" w:cs="Arial"/>
          <w:bCs/>
          <w:spacing w:val="5"/>
          <w:kern w:val="28"/>
        </w:rPr>
      </w:pPr>
      <w:r w:rsidRPr="002874D8">
        <w:rPr>
          <w:rFonts w:ascii="Arial Narrow" w:hAnsi="Arial Narrow" w:cs="Arial"/>
          <w:bCs/>
          <w:spacing w:val="5"/>
          <w:kern w:val="28"/>
          <w:sz w:val="28"/>
          <w:szCs w:val="28"/>
        </w:rPr>
        <w:t>2</w:t>
      </w:r>
      <w:r w:rsidR="00F91591"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rsidR="005931D6" w:rsidRPr="00B15DBB" w:rsidRDefault="002874D8" w:rsidP="002874D8">
      <w:pPr>
        <w:spacing w:before="360" w:after="120" w:line="276" w:lineRule="auto"/>
        <w:jc w:val="both"/>
        <w:rPr>
          <w:rFonts w:ascii="Arial Narrow" w:hAnsi="Arial Narrow"/>
          <w:b/>
        </w:rPr>
      </w:pPr>
      <w:r>
        <w:rPr>
          <w:rFonts w:ascii="Arial Narrow" w:hAnsi="Arial Narrow"/>
          <w:b/>
        </w:rPr>
        <w:t>2</w:t>
      </w:r>
      <w:r w:rsidR="005931D6" w:rsidRPr="00B15DBB">
        <w:rPr>
          <w:rFonts w:ascii="Arial Narrow" w:hAnsi="Arial Narrow"/>
          <w:b/>
        </w:rPr>
        <w:t>.1 Podmienky oprávnenosti žiadateľa</w:t>
      </w:r>
    </w:p>
    <w:tbl>
      <w:tblPr>
        <w:tblW w:w="5079" w:type="pct"/>
        <w:tblLayout w:type="fixed"/>
        <w:tblLook w:val="0000" w:firstRow="0" w:lastRow="0" w:firstColumn="0" w:lastColumn="0" w:noHBand="0" w:noVBand="0"/>
      </w:tblPr>
      <w:tblGrid>
        <w:gridCol w:w="359"/>
        <w:gridCol w:w="1600"/>
        <w:gridCol w:w="7254"/>
      </w:tblGrid>
      <w:tr w:rsidR="00397CC3" w:rsidRPr="00B15DBB" w:rsidTr="00397CC3">
        <w:trPr>
          <w:trHeight w:val="255"/>
          <w:tblHeader/>
        </w:trPr>
        <w:tc>
          <w:tcPr>
            <w:tcW w:w="359" w:type="dxa"/>
            <w:tcBorders>
              <w:top w:val="single" w:sz="4" w:space="0" w:color="FF0000"/>
              <w:bottom w:val="single" w:sz="4" w:space="0" w:color="FF0000"/>
            </w:tcBorders>
            <w:shd w:val="clear" w:color="auto" w:fill="D9D9D9"/>
          </w:tcPr>
          <w:p w:rsidR="00397CC3" w:rsidRPr="00B15DBB" w:rsidRDefault="00397CC3" w:rsidP="009D701B">
            <w:pPr>
              <w:suppressAutoHyphens/>
              <w:spacing w:before="120" w:after="12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1600" w:type="dxa"/>
            <w:tcBorders>
              <w:top w:val="single" w:sz="4" w:space="0" w:color="FF0000"/>
              <w:bottom w:val="single" w:sz="4" w:space="0" w:color="FF0000"/>
            </w:tcBorders>
            <w:shd w:val="clear" w:color="auto" w:fill="D9D9D9"/>
          </w:tcPr>
          <w:p w:rsidR="00397CC3" w:rsidRPr="00B15DBB" w:rsidRDefault="00397CC3" w:rsidP="009D701B">
            <w:pPr>
              <w:suppressAutoHyphens/>
              <w:spacing w:before="120" w:after="12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PPM </w:t>
            </w:r>
          </w:p>
        </w:tc>
        <w:tc>
          <w:tcPr>
            <w:tcW w:w="7254" w:type="dxa"/>
            <w:tcBorders>
              <w:top w:val="single" w:sz="4" w:space="0" w:color="FF0000"/>
              <w:bottom w:val="single" w:sz="4" w:space="0" w:color="FF0000"/>
            </w:tcBorders>
            <w:shd w:val="clear" w:color="auto" w:fill="D9D9D9"/>
          </w:tcPr>
          <w:p w:rsidR="00397CC3" w:rsidRPr="00B15DBB" w:rsidRDefault="00397CC3" w:rsidP="009D701B">
            <w:pPr>
              <w:suppressAutoHyphens/>
              <w:spacing w:before="120" w:after="12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r>
      <w:tr w:rsidR="00397CC3" w:rsidRPr="00B15DBB" w:rsidTr="00397CC3">
        <w:trPr>
          <w:trHeight w:val="245"/>
        </w:trPr>
        <w:tc>
          <w:tcPr>
            <w:tcW w:w="359" w:type="dxa"/>
            <w:tcBorders>
              <w:top w:val="single" w:sz="4" w:space="0" w:color="FF0000"/>
              <w:bottom w:val="single" w:sz="4" w:space="0" w:color="FF0000"/>
            </w:tcBorders>
            <w:shd w:val="clear" w:color="auto" w:fill="auto"/>
          </w:tcPr>
          <w:p w:rsidR="00397CC3" w:rsidRPr="00B15DBB" w:rsidRDefault="00397CC3" w:rsidP="009D701B">
            <w:pPr>
              <w:suppressAutoHyphens/>
              <w:spacing w:before="120" w:after="12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1600" w:type="dxa"/>
            <w:tcBorders>
              <w:top w:val="single" w:sz="4" w:space="0" w:color="FF0000"/>
              <w:bottom w:val="single" w:sz="4" w:space="0" w:color="FF0000"/>
            </w:tcBorders>
            <w:shd w:val="clear" w:color="auto" w:fill="F2F2F2"/>
          </w:tcPr>
          <w:p w:rsidR="00397CC3" w:rsidRPr="00B15DBB" w:rsidRDefault="00C51A3D" w:rsidP="009D701B">
            <w:pPr>
              <w:suppressAutoHyphens/>
              <w:spacing w:before="120" w:after="120" w:line="240" w:lineRule="auto"/>
              <w:jc w:val="both"/>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Oprávnenosť priamo určeného prijímateľa</w:t>
            </w:r>
          </w:p>
        </w:tc>
        <w:tc>
          <w:tcPr>
            <w:tcW w:w="7254" w:type="dxa"/>
            <w:tcBorders>
              <w:top w:val="single" w:sz="4" w:space="0" w:color="FF0000"/>
              <w:bottom w:val="single" w:sz="4" w:space="0" w:color="FF0000"/>
            </w:tcBorders>
            <w:shd w:val="clear" w:color="auto" w:fill="auto"/>
          </w:tcPr>
          <w:p w:rsidR="00397CC3" w:rsidRDefault="00397CC3" w:rsidP="0036271E">
            <w:pPr>
              <w:suppressAutoHyphens/>
              <w:spacing w:before="120" w:after="120" w:line="240" w:lineRule="auto"/>
              <w:jc w:val="both"/>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Predlož</w:t>
            </w:r>
            <w:r w:rsidR="0036271E">
              <w:rPr>
                <w:rFonts w:ascii="Arial Narrow" w:eastAsia="Times New Roman" w:hAnsi="Arial Narrow" w:cs="Times New Roman"/>
                <w:sz w:val="20"/>
                <w:szCs w:val="20"/>
                <w:lang w:eastAsia="zh-CN"/>
              </w:rPr>
              <w:t>iť podpísanú zmluvu je oprávnené</w:t>
            </w:r>
            <w:r w:rsidRPr="002874D8">
              <w:rPr>
                <w:rFonts w:ascii="Arial Narrow" w:eastAsia="Times New Roman" w:hAnsi="Arial Narrow" w:cs="Times New Roman"/>
                <w:sz w:val="20"/>
                <w:szCs w:val="20"/>
                <w:lang w:eastAsia="zh-CN"/>
              </w:rPr>
              <w:t xml:space="preserve"> iba </w:t>
            </w:r>
            <w:r w:rsidR="0036271E">
              <w:rPr>
                <w:rFonts w:ascii="Arial Narrow" w:eastAsia="Times New Roman" w:hAnsi="Arial Narrow" w:cs="Times New Roman"/>
                <w:sz w:val="20"/>
                <w:szCs w:val="20"/>
                <w:lang w:eastAsia="zh-CN"/>
              </w:rPr>
              <w:t>Operačné stredisko záchrannej zdravotnej služby Slovenskej republiky</w:t>
            </w:r>
            <w:r>
              <w:rPr>
                <w:rFonts w:ascii="Arial Narrow" w:eastAsia="Times New Roman" w:hAnsi="Arial Narrow" w:cs="Times New Roman"/>
                <w:sz w:val="20"/>
                <w:szCs w:val="20"/>
                <w:lang w:eastAsia="zh-CN"/>
              </w:rPr>
              <w:t xml:space="preserve"> ako p</w:t>
            </w:r>
            <w:r w:rsidRPr="002874D8">
              <w:rPr>
                <w:rFonts w:ascii="Arial Narrow" w:eastAsia="Times New Roman" w:hAnsi="Arial Narrow" w:cs="Times New Roman"/>
                <w:sz w:val="20"/>
                <w:szCs w:val="20"/>
                <w:lang w:eastAsia="zh-CN"/>
              </w:rPr>
              <w:t>rijímateľ individuál</w:t>
            </w:r>
            <w:r w:rsidR="00044D48">
              <w:rPr>
                <w:rFonts w:ascii="Arial Narrow" w:eastAsia="Times New Roman" w:hAnsi="Arial Narrow" w:cs="Times New Roman"/>
                <w:sz w:val="20"/>
                <w:szCs w:val="20"/>
                <w:lang w:eastAsia="zh-CN"/>
              </w:rPr>
              <w:t xml:space="preserve">ne určený </w:t>
            </w:r>
            <w:r w:rsidR="002F7D80">
              <w:rPr>
                <w:rFonts w:ascii="Arial Narrow" w:eastAsia="Times New Roman" w:hAnsi="Arial Narrow" w:cs="Times New Roman"/>
                <w:sz w:val="20"/>
                <w:szCs w:val="20"/>
                <w:lang w:eastAsia="zh-CN"/>
              </w:rPr>
              <w:t>U</w:t>
            </w:r>
            <w:r w:rsidR="00044D48">
              <w:rPr>
                <w:rFonts w:ascii="Arial Narrow" w:eastAsia="Times New Roman" w:hAnsi="Arial Narrow" w:cs="Times New Roman"/>
                <w:sz w:val="20"/>
                <w:szCs w:val="20"/>
                <w:lang w:eastAsia="zh-CN"/>
              </w:rPr>
              <w:t xml:space="preserve">znesením vlády </w:t>
            </w:r>
            <w:r w:rsidR="00044D48" w:rsidRPr="00281215">
              <w:rPr>
                <w:rFonts w:ascii="Arial Narrow" w:eastAsia="Times New Roman" w:hAnsi="Arial Narrow" w:cs="Times New Roman"/>
                <w:sz w:val="20"/>
                <w:szCs w:val="20"/>
                <w:lang w:eastAsia="zh-CN"/>
              </w:rPr>
              <w:t xml:space="preserve">č. </w:t>
            </w:r>
            <w:r w:rsidR="0036271E">
              <w:rPr>
                <w:rFonts w:ascii="Arial Narrow" w:eastAsia="Times New Roman" w:hAnsi="Arial Narrow" w:cs="Times New Roman"/>
                <w:sz w:val="20"/>
                <w:szCs w:val="20"/>
                <w:lang w:eastAsia="zh-CN"/>
              </w:rPr>
              <w:t>484</w:t>
            </w:r>
            <w:r w:rsidR="00281215">
              <w:rPr>
                <w:rFonts w:ascii="Arial Narrow" w:eastAsia="Times New Roman" w:hAnsi="Arial Narrow" w:cs="Times New Roman"/>
                <w:sz w:val="20"/>
                <w:szCs w:val="20"/>
                <w:lang w:eastAsia="zh-CN"/>
              </w:rPr>
              <w:t xml:space="preserve">/2022 </w:t>
            </w:r>
            <w:r w:rsidR="00044D48" w:rsidRPr="00F94C40">
              <w:rPr>
                <w:rFonts w:ascii="Arial Narrow" w:eastAsia="Times New Roman" w:hAnsi="Arial Narrow" w:cs="Times New Roman"/>
                <w:sz w:val="20"/>
                <w:szCs w:val="20"/>
                <w:lang w:eastAsia="zh-CN"/>
              </w:rPr>
              <w:t>zo dňa</w:t>
            </w:r>
            <w:r w:rsidR="004D1C5A">
              <w:rPr>
                <w:rFonts w:ascii="Arial Narrow" w:eastAsia="Times New Roman" w:hAnsi="Arial Narrow" w:cs="Times New Roman"/>
                <w:sz w:val="20"/>
                <w:szCs w:val="20"/>
                <w:lang w:eastAsia="zh-CN"/>
              </w:rPr>
              <w:t xml:space="preserve"> 20. júla</w:t>
            </w:r>
            <w:r w:rsidR="009F4D33">
              <w:rPr>
                <w:rFonts w:ascii="Arial Narrow" w:eastAsia="Times New Roman" w:hAnsi="Arial Narrow" w:cs="Times New Roman"/>
                <w:sz w:val="20"/>
                <w:szCs w:val="20"/>
                <w:lang w:eastAsia="zh-CN"/>
              </w:rPr>
              <w:t xml:space="preserve"> 2022</w:t>
            </w:r>
            <w:r>
              <w:rPr>
                <w:rFonts w:ascii="Arial Narrow" w:eastAsia="Times New Roman" w:hAnsi="Arial Narrow" w:cs="Times New Roman"/>
                <w:sz w:val="20"/>
                <w:szCs w:val="20"/>
                <w:lang w:eastAsia="zh-CN"/>
              </w:rPr>
              <w:t xml:space="preserve"> podľa §12 ods. 1</w:t>
            </w:r>
            <w:r w:rsidR="00044D48">
              <w:rPr>
                <w:rFonts w:ascii="Arial Narrow" w:eastAsia="Times New Roman" w:hAnsi="Arial Narrow" w:cs="Times New Roman"/>
                <w:sz w:val="20"/>
                <w:szCs w:val="20"/>
                <w:lang w:eastAsia="zh-CN"/>
              </w:rPr>
              <w:t xml:space="preserve"> písm. c</w:t>
            </w:r>
            <w:r>
              <w:rPr>
                <w:rFonts w:ascii="Arial Narrow" w:eastAsia="Times New Roman" w:hAnsi="Arial Narrow" w:cs="Times New Roman"/>
                <w:sz w:val="20"/>
                <w:szCs w:val="20"/>
                <w:lang w:eastAsia="zh-CN"/>
              </w:rPr>
              <w:t>) a § 13 ods.1</w:t>
            </w:r>
            <w:r w:rsidR="009F4D33">
              <w:rPr>
                <w:rFonts w:ascii="Arial Narrow" w:eastAsia="Times New Roman" w:hAnsi="Arial Narrow" w:cs="Times New Roman"/>
                <w:sz w:val="20"/>
                <w:szCs w:val="20"/>
                <w:lang w:eastAsia="zh-CN"/>
              </w:rPr>
              <w:t xml:space="preserve"> z</w:t>
            </w:r>
            <w:r w:rsidRPr="002874D8">
              <w:rPr>
                <w:rFonts w:ascii="Arial Narrow" w:eastAsia="Times New Roman" w:hAnsi="Arial Narrow" w:cs="Times New Roman"/>
                <w:sz w:val="20"/>
                <w:szCs w:val="20"/>
                <w:lang w:eastAsia="zh-CN"/>
              </w:rPr>
              <w:t xml:space="preserve">ákona </w:t>
            </w:r>
            <w:r w:rsidR="009F4D33">
              <w:rPr>
                <w:rFonts w:ascii="Arial Narrow" w:eastAsia="Times New Roman" w:hAnsi="Arial Narrow" w:cs="Times New Roman"/>
                <w:sz w:val="20"/>
                <w:szCs w:val="20"/>
                <w:lang w:eastAsia="zh-CN"/>
              </w:rPr>
              <w:t>o mechanizme.</w:t>
            </w:r>
          </w:p>
          <w:p w:rsidR="00C51A3D" w:rsidRDefault="00C51A3D" w:rsidP="0036271E">
            <w:pPr>
              <w:suppressAutoHyphens/>
              <w:spacing w:before="120" w:after="120" w:line="240" w:lineRule="auto"/>
              <w:jc w:val="both"/>
              <w:rPr>
                <w:rFonts w:ascii="Arial Narrow" w:eastAsia="Times New Roman" w:hAnsi="Arial Narrow" w:cs="Times New Roman"/>
                <w:i/>
                <w:sz w:val="20"/>
                <w:szCs w:val="20"/>
                <w:lang w:eastAsia="zh-CN"/>
              </w:rPr>
            </w:pPr>
            <w:r w:rsidRPr="00E37421">
              <w:rPr>
                <w:rFonts w:ascii="Arial Narrow" w:eastAsia="Times New Roman" w:hAnsi="Arial Narrow" w:cs="Times New Roman"/>
                <w:b/>
                <w:i/>
                <w:sz w:val="20"/>
                <w:szCs w:val="20"/>
                <w:lang w:eastAsia="zh-CN"/>
              </w:rPr>
              <w:t>Forma preukázania:</w:t>
            </w:r>
            <w:r w:rsidRPr="00E37421">
              <w:rPr>
                <w:rFonts w:ascii="Arial Narrow" w:eastAsia="Times New Roman" w:hAnsi="Arial Narrow" w:cs="Times New Roman"/>
                <w:i/>
                <w:sz w:val="20"/>
                <w:szCs w:val="20"/>
                <w:lang w:eastAsia="zh-CN"/>
              </w:rPr>
              <w:t xml:space="preserve"> </w:t>
            </w:r>
            <w:r>
              <w:rPr>
                <w:rFonts w:ascii="Arial Narrow" w:eastAsia="Times New Roman" w:hAnsi="Arial Narrow" w:cs="Times New Roman"/>
                <w:i/>
                <w:sz w:val="20"/>
                <w:szCs w:val="20"/>
                <w:lang w:eastAsia="zh-CN"/>
              </w:rPr>
              <w:t>predloženie podpísanej zmluvy s identifikáciou prijímateľa</w:t>
            </w:r>
          </w:p>
          <w:p w:rsidR="00C51A3D" w:rsidRPr="00E37421" w:rsidRDefault="00C51A3D" w:rsidP="0036271E">
            <w:pPr>
              <w:suppressAutoHyphens/>
              <w:spacing w:before="120" w:after="120" w:line="240" w:lineRule="auto"/>
              <w:jc w:val="both"/>
              <w:rPr>
                <w:rFonts w:ascii="Arial Narrow" w:eastAsia="Times New Roman" w:hAnsi="Arial Narrow" w:cs="Times New Roman"/>
                <w:i/>
                <w:sz w:val="20"/>
                <w:szCs w:val="20"/>
                <w:lang w:eastAsia="zh-CN"/>
              </w:rPr>
            </w:pPr>
            <w:r w:rsidRPr="00E37421">
              <w:rPr>
                <w:rFonts w:ascii="Arial Narrow" w:eastAsia="Times New Roman" w:hAnsi="Arial Narrow" w:cs="Times New Roman"/>
                <w:b/>
                <w:i/>
                <w:sz w:val="20"/>
                <w:szCs w:val="20"/>
                <w:lang w:eastAsia="zh-CN"/>
              </w:rPr>
              <w:t>Spôsob overenia:</w:t>
            </w:r>
            <w:r>
              <w:rPr>
                <w:rFonts w:ascii="Arial Narrow" w:eastAsia="Times New Roman" w:hAnsi="Arial Narrow" w:cs="Times New Roman"/>
                <w:i/>
                <w:sz w:val="20"/>
                <w:szCs w:val="20"/>
                <w:lang w:eastAsia="zh-CN"/>
              </w:rPr>
              <w:t xml:space="preserve"> prostredníctvom údajov v predloženej zmluve</w:t>
            </w:r>
          </w:p>
        </w:tc>
      </w:tr>
      <w:tr w:rsidR="00397CC3" w:rsidRPr="00B15DBB" w:rsidTr="00397CC3">
        <w:trPr>
          <w:trHeight w:val="508"/>
        </w:trPr>
        <w:tc>
          <w:tcPr>
            <w:tcW w:w="359" w:type="dxa"/>
            <w:tcBorders>
              <w:top w:val="single" w:sz="4" w:space="0" w:color="FF0000"/>
              <w:bottom w:val="single" w:sz="4" w:space="0" w:color="FF0000"/>
            </w:tcBorders>
            <w:shd w:val="clear" w:color="auto" w:fill="auto"/>
          </w:tcPr>
          <w:p w:rsidR="00397CC3" w:rsidRPr="00B15DBB" w:rsidRDefault="00397CC3" w:rsidP="009D701B">
            <w:pPr>
              <w:suppressAutoHyphens/>
              <w:spacing w:before="120" w:after="120" w:line="240" w:lineRule="auto"/>
              <w:jc w:val="center"/>
              <w:rPr>
                <w:rFonts w:ascii="Arial Narrow" w:eastAsia="Times New Roman" w:hAnsi="Arial Narrow" w:cs="Calibri"/>
                <w:szCs w:val="24"/>
                <w:lang w:eastAsia="zh-CN"/>
              </w:rPr>
            </w:pPr>
            <w:r w:rsidRPr="00B15DBB">
              <w:rPr>
                <w:rFonts w:ascii="Arial Narrow" w:eastAsia="Times New Roman" w:hAnsi="Arial Narrow" w:cs="Calibri"/>
                <w:szCs w:val="24"/>
                <w:lang w:eastAsia="zh-CN"/>
              </w:rPr>
              <w:t>2</w:t>
            </w:r>
          </w:p>
        </w:tc>
        <w:tc>
          <w:tcPr>
            <w:tcW w:w="1600" w:type="dxa"/>
            <w:tcBorders>
              <w:top w:val="single" w:sz="4" w:space="0" w:color="FF0000"/>
              <w:bottom w:val="single" w:sz="4" w:space="0" w:color="FF0000"/>
            </w:tcBorders>
            <w:shd w:val="clear" w:color="auto" w:fill="F2F2F2"/>
          </w:tcPr>
          <w:p w:rsidR="00397CC3" w:rsidRPr="00B15DBB" w:rsidRDefault="00397CC3" w:rsidP="002874D8">
            <w:pPr>
              <w:suppressAutoHyphens/>
              <w:spacing w:before="120" w:after="120" w:line="240" w:lineRule="auto"/>
              <w:rPr>
                <w:rFonts w:ascii="Arial Narrow" w:eastAsia="Times New Roman" w:hAnsi="Arial Narrow" w:cs="Calibri"/>
                <w:szCs w:val="24"/>
                <w:lang w:eastAsia="zh-CN"/>
              </w:rPr>
            </w:pPr>
            <w:r>
              <w:rPr>
                <w:rFonts w:ascii="Arial Narrow" w:eastAsia="Times New Roman" w:hAnsi="Arial Narrow" w:cs="Times New Roman"/>
                <w:b/>
                <w:sz w:val="20"/>
                <w:szCs w:val="20"/>
                <w:lang w:eastAsia="zh-CN"/>
              </w:rPr>
              <w:t>Podmienka poskytnutia prostriedkov mechanizmu v zmysle § 13</w:t>
            </w:r>
            <w:r w:rsidR="00C51A3D">
              <w:rPr>
                <w:rFonts w:ascii="Arial Narrow" w:eastAsia="Times New Roman" w:hAnsi="Arial Narrow" w:cs="Times New Roman"/>
                <w:b/>
                <w:sz w:val="20"/>
                <w:szCs w:val="20"/>
                <w:lang w:eastAsia="zh-CN"/>
              </w:rPr>
              <w:t xml:space="preserve"> ods. 4</w:t>
            </w:r>
            <w:r>
              <w:rPr>
                <w:rFonts w:ascii="Arial Narrow" w:eastAsia="Times New Roman" w:hAnsi="Arial Narrow" w:cs="Times New Roman"/>
                <w:b/>
                <w:sz w:val="20"/>
                <w:szCs w:val="20"/>
                <w:lang w:eastAsia="zh-CN"/>
              </w:rPr>
              <w:t xml:space="preserve"> zákona o mechanizme</w:t>
            </w:r>
          </w:p>
        </w:tc>
        <w:tc>
          <w:tcPr>
            <w:tcW w:w="7254" w:type="dxa"/>
            <w:tcBorders>
              <w:top w:val="single" w:sz="4" w:space="0" w:color="FF0000"/>
              <w:bottom w:val="single" w:sz="4" w:space="0" w:color="FF0000"/>
            </w:tcBorders>
            <w:shd w:val="clear" w:color="auto" w:fill="auto"/>
          </w:tcPr>
          <w:p w:rsidR="00C45B26" w:rsidRPr="00C45B26" w:rsidRDefault="00C45B26" w:rsidP="00C45B26">
            <w:pPr>
              <w:suppressAutoHyphens/>
              <w:spacing w:before="120" w:after="120" w:line="240" w:lineRule="auto"/>
              <w:jc w:val="both"/>
              <w:rPr>
                <w:rFonts w:ascii="Arial Narrow" w:eastAsia="Times New Roman" w:hAnsi="Arial Narrow" w:cs="Times New Roman"/>
                <w:sz w:val="20"/>
                <w:szCs w:val="20"/>
                <w:lang w:eastAsia="zh-CN"/>
              </w:rPr>
            </w:pPr>
            <w:r w:rsidRPr="00C45B26">
              <w:rPr>
                <w:rFonts w:ascii="Arial Narrow" w:eastAsia="Times New Roman" w:hAnsi="Arial Narrow" w:cs="Times New Roman"/>
                <w:sz w:val="20"/>
                <w:szCs w:val="20"/>
                <w:lang w:eastAsia="zh-CN"/>
              </w:rPr>
              <w:t>Podmienka, že prostriedky mechanizmu vykonávateľ nemôže poskytnúť osobe, ktorá bola právoplatne odsúden</w:t>
            </w:r>
            <w:r>
              <w:rPr>
                <w:rFonts w:ascii="Arial Narrow" w:eastAsia="Times New Roman" w:hAnsi="Arial Narrow" w:cs="Times New Roman"/>
                <w:sz w:val="20"/>
                <w:szCs w:val="20"/>
                <w:lang w:eastAsia="zh-CN"/>
              </w:rPr>
              <w:t>á</w:t>
            </w:r>
            <w:r w:rsidRPr="00C45B26">
              <w:rPr>
                <w:rFonts w:ascii="Arial Narrow" w:eastAsia="Times New Roman" w:hAnsi="Arial Narrow" w:cs="Times New Roman"/>
                <w:sz w:val="20"/>
                <w:szCs w:val="20"/>
                <w:lang w:eastAsia="zh-CN"/>
              </w:rPr>
              <w:t xml:space="preserve">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w:t>
            </w:r>
          </w:p>
          <w:p w:rsidR="00C45B26" w:rsidRPr="00C45B26" w:rsidRDefault="00C45B26" w:rsidP="00C45B26">
            <w:pPr>
              <w:suppressAutoHyphens/>
              <w:spacing w:before="120" w:after="120" w:line="240" w:lineRule="auto"/>
              <w:jc w:val="both"/>
              <w:rPr>
                <w:rFonts w:ascii="Arial Narrow" w:eastAsia="Times New Roman" w:hAnsi="Arial Narrow" w:cs="Times New Roman"/>
                <w:sz w:val="20"/>
                <w:szCs w:val="20"/>
                <w:lang w:eastAsia="zh-CN"/>
              </w:rPr>
            </w:pPr>
            <w:r w:rsidRPr="00C45B26">
              <w:rPr>
                <w:rFonts w:ascii="Arial Narrow" w:eastAsia="Times New Roman" w:hAnsi="Arial Narrow" w:cs="Times New Roman"/>
                <w:sz w:val="20"/>
                <w:szCs w:val="20"/>
                <w:lang w:eastAsia="zh-CN"/>
              </w:rPr>
              <w:t>Prostriedky mechanizmu nemožno poskytnúť ani právnickej osobe, ktorej štatutárny orgán, člen štatutárneho orgánu alebo iná osoba konajúca v jej mene boli právoplatne odsúdení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rsidR="00C45B26" w:rsidRPr="00A16824" w:rsidRDefault="00C45B26" w:rsidP="00C45B26">
            <w:pPr>
              <w:suppressAutoHyphens/>
              <w:spacing w:before="120" w:after="120" w:line="240" w:lineRule="auto"/>
              <w:jc w:val="both"/>
              <w:rPr>
                <w:rFonts w:ascii="Arial Narrow" w:eastAsia="Times New Roman" w:hAnsi="Arial Narrow" w:cs="Times New Roman"/>
                <w:sz w:val="20"/>
                <w:szCs w:val="20"/>
                <w:lang w:eastAsia="zh-CN"/>
              </w:rPr>
            </w:pPr>
            <w:r w:rsidRPr="00E37421">
              <w:rPr>
                <w:rFonts w:ascii="Arial Narrow" w:eastAsia="Times New Roman" w:hAnsi="Arial Narrow" w:cs="Times New Roman"/>
                <w:b/>
                <w:i/>
                <w:sz w:val="20"/>
                <w:szCs w:val="20"/>
                <w:lang w:eastAsia="zh-CN"/>
              </w:rPr>
              <w:t>Forma preukázania</w:t>
            </w:r>
            <w:r w:rsidRPr="00A16824">
              <w:rPr>
                <w:rFonts w:ascii="Arial Narrow" w:eastAsia="Times New Roman" w:hAnsi="Arial Narrow" w:cs="Times New Roman"/>
                <w:sz w:val="20"/>
                <w:szCs w:val="20"/>
                <w:lang w:eastAsia="zh-CN"/>
              </w:rPr>
              <w:t>:</w:t>
            </w:r>
            <w:r w:rsidR="00DB4CD7" w:rsidRPr="00A16824">
              <w:rPr>
                <w:rFonts w:ascii="Arial Narrow" w:eastAsia="Times New Roman" w:hAnsi="Arial Narrow" w:cs="Times New Roman"/>
                <w:sz w:val="20"/>
                <w:szCs w:val="20"/>
                <w:lang w:eastAsia="zh-CN"/>
              </w:rPr>
              <w:t xml:space="preserve"> </w:t>
            </w:r>
            <w:r w:rsidR="00DB4CD7" w:rsidRPr="00A16824">
              <w:rPr>
                <w:rFonts w:ascii="Arial Narrow" w:eastAsia="Calibri" w:hAnsi="Arial Narrow" w:cs="Times New Roman"/>
                <w:sz w:val="20"/>
                <w:szCs w:val="20"/>
                <w:lang w:eastAsia="zh-CN"/>
              </w:rPr>
              <w:t xml:space="preserve">Žiadateľ, </w:t>
            </w:r>
            <w:r w:rsidR="00DB4CD7" w:rsidRPr="009E26F1">
              <w:rPr>
                <w:rFonts w:ascii="Arial Narrow" w:eastAsia="Calibri" w:hAnsi="Arial Narrow" w:cs="Times New Roman"/>
                <w:sz w:val="20"/>
                <w:szCs w:val="20"/>
                <w:lang w:eastAsia="zh-CN"/>
              </w:rPr>
              <w:t>prijímateľ, partner, ich štatutárny orgán, člen štatutárneho orgánu alebo in</w:t>
            </w:r>
            <w:r w:rsidR="00DB4CD7" w:rsidRPr="00A16824">
              <w:rPr>
                <w:rFonts w:ascii="Arial Narrow" w:eastAsia="Calibri" w:hAnsi="Arial Narrow" w:cs="Times New Roman"/>
                <w:sz w:val="20"/>
                <w:szCs w:val="20"/>
                <w:lang w:eastAsia="zh-CN"/>
              </w:rPr>
              <w:t xml:space="preserve">é osoby konajúce v ich </w:t>
            </w:r>
            <w:r w:rsidR="003D17A4">
              <w:rPr>
                <w:rFonts w:ascii="Arial Narrow" w:eastAsia="Calibri" w:hAnsi="Arial Narrow" w:cs="Times New Roman"/>
                <w:sz w:val="20"/>
                <w:szCs w:val="20"/>
                <w:lang w:eastAsia="zh-CN"/>
              </w:rPr>
              <w:t xml:space="preserve">mene poskytnú vykonávateľovi, </w:t>
            </w:r>
            <w:r w:rsidR="00DB4CD7" w:rsidRPr="00A16824">
              <w:rPr>
                <w:rFonts w:ascii="Arial Narrow" w:eastAsia="Calibri" w:hAnsi="Arial Narrow" w:cs="Times New Roman"/>
                <w:sz w:val="20"/>
                <w:szCs w:val="20"/>
                <w:lang w:eastAsia="zh-CN"/>
              </w:rPr>
              <w:t>údaje potrebné na vyžiadanie výpisu z registra trestov.</w:t>
            </w:r>
            <w:r w:rsidR="00CD1316" w:rsidRPr="00A16824">
              <w:rPr>
                <w:rFonts w:ascii="Arial Narrow" w:eastAsia="Times New Roman" w:hAnsi="Arial Narrow" w:cs="Times New Roman"/>
                <w:sz w:val="20"/>
                <w:szCs w:val="20"/>
                <w:lang w:eastAsia="zh-CN"/>
              </w:rPr>
              <w:t xml:space="preserve">  </w:t>
            </w:r>
          </w:p>
          <w:p w:rsidR="00397CC3" w:rsidRPr="00B15DBB" w:rsidRDefault="00C45B26" w:rsidP="003D17A4">
            <w:pPr>
              <w:suppressAutoHyphens/>
              <w:spacing w:before="120" w:after="120" w:line="240" w:lineRule="auto"/>
              <w:jc w:val="both"/>
              <w:rPr>
                <w:rFonts w:ascii="Arial Narrow" w:eastAsia="Times New Roman" w:hAnsi="Arial Narrow" w:cs="Calibri"/>
                <w:szCs w:val="24"/>
                <w:lang w:eastAsia="zh-CN"/>
              </w:rPr>
            </w:pPr>
            <w:r w:rsidRPr="00E37421">
              <w:rPr>
                <w:rFonts w:ascii="Arial Narrow" w:eastAsia="Times New Roman" w:hAnsi="Arial Narrow" w:cs="Times New Roman"/>
                <w:b/>
                <w:i/>
                <w:sz w:val="20"/>
                <w:szCs w:val="20"/>
                <w:lang w:eastAsia="zh-CN"/>
              </w:rPr>
              <w:t>Spôsob overenia</w:t>
            </w:r>
            <w:r w:rsidRPr="00A16824">
              <w:rPr>
                <w:rFonts w:ascii="Arial Narrow" w:eastAsia="Times New Roman" w:hAnsi="Arial Narrow" w:cs="Times New Roman"/>
                <w:sz w:val="20"/>
                <w:szCs w:val="20"/>
                <w:lang w:eastAsia="zh-CN"/>
              </w:rPr>
              <w:t>:</w:t>
            </w:r>
            <w:r w:rsidR="00DB4CD7" w:rsidRPr="00A16824">
              <w:rPr>
                <w:rFonts w:ascii="Arial Narrow" w:eastAsia="Times New Roman" w:hAnsi="Arial Narrow" w:cs="Times New Roman"/>
                <w:sz w:val="20"/>
                <w:szCs w:val="20"/>
                <w:lang w:eastAsia="zh-CN"/>
              </w:rPr>
              <w:t xml:space="preserve"> V</w:t>
            </w:r>
            <w:r w:rsidR="00DB4CD7" w:rsidRPr="009E26F1">
              <w:rPr>
                <w:rFonts w:ascii="Arial Narrow" w:eastAsia="Times New Roman" w:hAnsi="Arial Narrow" w:cs="Times New Roman"/>
                <w:sz w:val="20"/>
                <w:szCs w:val="20"/>
                <w:lang w:eastAsia="zh-CN"/>
              </w:rPr>
              <w:t xml:space="preserve">ykonávateľ overí splnenie danej podmienky vyžiadaním výpisu z registra trestov z Generálnej prokuratúry Slovenskej republiky na základe údajov </w:t>
            </w:r>
            <w:r w:rsidR="00DB4CD7" w:rsidRPr="009E26F1">
              <w:rPr>
                <w:rFonts w:ascii="Arial Narrow" w:hAnsi="Arial Narrow"/>
                <w:sz w:val="20"/>
                <w:szCs w:val="20"/>
                <w:lang w:eastAsia="zh-CN"/>
              </w:rPr>
              <w:t xml:space="preserve">poskytnutých od žiadateľa, </w:t>
            </w:r>
            <w:r w:rsidR="003D17A4">
              <w:rPr>
                <w:rFonts w:ascii="Arial Narrow" w:hAnsi="Arial Narrow"/>
                <w:sz w:val="20"/>
                <w:szCs w:val="20"/>
                <w:lang w:eastAsia="zh-CN"/>
              </w:rPr>
              <w:t xml:space="preserve">prijímateľa, </w:t>
            </w:r>
            <w:r w:rsidR="00DB4CD7" w:rsidRPr="00A16824">
              <w:rPr>
                <w:rFonts w:ascii="Arial Narrow" w:hAnsi="Arial Narrow"/>
                <w:sz w:val="20"/>
                <w:szCs w:val="20"/>
                <w:lang w:eastAsia="zh-CN"/>
              </w:rPr>
              <w:t xml:space="preserve">ich štatutárneho orgánu, ich členov štatutárneho orgánu alebo iných osôb konajúcich v ich mene. </w:t>
            </w:r>
          </w:p>
        </w:tc>
      </w:tr>
      <w:tr w:rsidR="00397CC3" w:rsidRPr="00B15DBB" w:rsidTr="00397CC3">
        <w:trPr>
          <w:trHeight w:val="508"/>
        </w:trPr>
        <w:tc>
          <w:tcPr>
            <w:tcW w:w="359" w:type="dxa"/>
            <w:tcBorders>
              <w:top w:val="single" w:sz="4" w:space="0" w:color="FF0000"/>
              <w:bottom w:val="single" w:sz="4" w:space="0" w:color="FF0000"/>
            </w:tcBorders>
            <w:shd w:val="clear" w:color="auto" w:fill="auto"/>
          </w:tcPr>
          <w:p w:rsidR="00397CC3" w:rsidRPr="00B15DBB" w:rsidRDefault="00397CC3" w:rsidP="009D701B">
            <w:pPr>
              <w:suppressAutoHyphens/>
              <w:spacing w:before="120" w:after="12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3</w:t>
            </w:r>
          </w:p>
        </w:tc>
        <w:tc>
          <w:tcPr>
            <w:tcW w:w="1600" w:type="dxa"/>
            <w:tcBorders>
              <w:top w:val="single" w:sz="4" w:space="0" w:color="FF0000"/>
              <w:bottom w:val="single" w:sz="4" w:space="0" w:color="FF0000"/>
            </w:tcBorders>
            <w:shd w:val="clear" w:color="auto" w:fill="F2F2F2"/>
          </w:tcPr>
          <w:p w:rsidR="00397CC3" w:rsidRPr="00B15DBB" w:rsidRDefault="00397CC3" w:rsidP="009D701B">
            <w:pPr>
              <w:suppressAutoHyphens/>
              <w:spacing w:before="120" w:after="120" w:line="240" w:lineRule="auto"/>
              <w:rPr>
                <w:rFonts w:ascii="Arial Narrow" w:eastAsia="Times New Roman" w:hAnsi="Arial Narrow" w:cs="Calibri"/>
                <w:szCs w:val="24"/>
                <w:lang w:eastAsia="zh-CN"/>
              </w:rPr>
            </w:pPr>
            <w:r>
              <w:rPr>
                <w:rFonts w:ascii="Arial Narrow" w:eastAsia="Times New Roman" w:hAnsi="Arial Narrow" w:cs="Times New Roman"/>
                <w:b/>
                <w:sz w:val="20"/>
                <w:szCs w:val="20"/>
                <w:lang w:eastAsia="zh-CN"/>
              </w:rPr>
              <w:t>Podmienka poskytnutia prostriedkov mechanizmu v zmysle § 13</w:t>
            </w:r>
            <w:r w:rsidR="009E26F1">
              <w:rPr>
                <w:rFonts w:ascii="Arial Narrow" w:eastAsia="Times New Roman" w:hAnsi="Arial Narrow" w:cs="Times New Roman"/>
                <w:b/>
                <w:sz w:val="20"/>
                <w:szCs w:val="20"/>
                <w:lang w:eastAsia="zh-CN"/>
              </w:rPr>
              <w:t xml:space="preserve"> ods. 3</w:t>
            </w:r>
            <w:r>
              <w:rPr>
                <w:rFonts w:ascii="Arial Narrow" w:eastAsia="Times New Roman" w:hAnsi="Arial Narrow" w:cs="Times New Roman"/>
                <w:b/>
                <w:sz w:val="20"/>
                <w:szCs w:val="20"/>
                <w:lang w:eastAsia="zh-CN"/>
              </w:rPr>
              <w:t xml:space="preserve"> zákona o mechanizme</w:t>
            </w:r>
          </w:p>
        </w:tc>
        <w:tc>
          <w:tcPr>
            <w:tcW w:w="7254" w:type="dxa"/>
            <w:tcBorders>
              <w:top w:val="single" w:sz="4" w:space="0" w:color="FF0000"/>
              <w:bottom w:val="single" w:sz="4" w:space="0" w:color="FF0000"/>
            </w:tcBorders>
            <w:shd w:val="clear" w:color="auto" w:fill="auto"/>
          </w:tcPr>
          <w:p w:rsidR="00397CC3" w:rsidRPr="00397CC3" w:rsidRDefault="00397CC3" w:rsidP="00E37421">
            <w:pPr>
              <w:suppressAutoHyphens/>
              <w:spacing w:before="120" w:after="120" w:line="240" w:lineRule="auto"/>
              <w:jc w:val="both"/>
              <w:rPr>
                <w:rFonts w:ascii="Arial Narrow" w:eastAsia="Times New Roman" w:hAnsi="Arial Narrow" w:cs="Times New Roman"/>
                <w:sz w:val="20"/>
                <w:szCs w:val="20"/>
                <w:lang w:eastAsia="zh-CN"/>
              </w:rPr>
            </w:pPr>
            <w:r w:rsidRPr="00397CC3">
              <w:rPr>
                <w:rFonts w:ascii="Arial Narrow" w:eastAsia="Times New Roman" w:hAnsi="Arial Narrow" w:cs="Times New Roman"/>
                <w:sz w:val="20"/>
                <w:szCs w:val="20"/>
                <w:lang w:eastAsia="zh-CN"/>
              </w:rPr>
              <w:t xml:space="preserve">Podmienka, že prostriedky mechanizmu nemožno poskytnúť Prijímateľovi, ktorý prijíma dotáciu, príspevok, grant alebo inú formu pomoci na financovanie tých istých výdavkov a ktorá by predstavovala dvojité financovanie. </w:t>
            </w:r>
          </w:p>
          <w:p w:rsidR="000E69F0" w:rsidRPr="000E69F0" w:rsidRDefault="000E69F0" w:rsidP="000E69F0">
            <w:pPr>
              <w:suppressAutoHyphens/>
              <w:spacing w:before="120" w:after="120" w:line="240" w:lineRule="auto"/>
              <w:jc w:val="both"/>
              <w:rPr>
                <w:rFonts w:ascii="Arial Narrow" w:eastAsia="Times New Roman" w:hAnsi="Arial Narrow" w:cs="Times New Roman"/>
                <w:sz w:val="20"/>
                <w:szCs w:val="20"/>
                <w:lang w:eastAsia="zh-CN"/>
              </w:rPr>
            </w:pPr>
            <w:r w:rsidRPr="00E37421">
              <w:rPr>
                <w:rFonts w:ascii="Arial Narrow" w:eastAsia="Times New Roman" w:hAnsi="Arial Narrow" w:cs="Times New Roman"/>
                <w:b/>
                <w:i/>
                <w:sz w:val="20"/>
                <w:szCs w:val="20"/>
                <w:lang w:eastAsia="zh-CN"/>
              </w:rPr>
              <w:t>Forma preukázania</w:t>
            </w:r>
            <w:r w:rsidRPr="000E69F0">
              <w:rPr>
                <w:rFonts w:ascii="Arial Narrow" w:eastAsia="Times New Roman" w:hAnsi="Arial Narrow" w:cs="Times New Roman"/>
                <w:sz w:val="20"/>
                <w:szCs w:val="20"/>
                <w:lang w:eastAsia="zh-CN"/>
              </w:rPr>
              <w:t xml:space="preserve">: Prijímateľ sa čestným vyhlásením zaviaže, že na tento účel použitia neboli </w:t>
            </w:r>
            <w:r w:rsidR="009E26F1">
              <w:rPr>
                <w:rFonts w:ascii="Arial Narrow" w:eastAsia="Times New Roman" w:hAnsi="Arial Narrow" w:cs="Times New Roman"/>
                <w:sz w:val="20"/>
                <w:szCs w:val="20"/>
                <w:lang w:eastAsia="zh-CN"/>
              </w:rPr>
              <w:t xml:space="preserve"> Operačnému stredisku záchrannej zdravotnej služby Slovenskej republiky</w:t>
            </w:r>
            <w:r w:rsidRPr="000E69F0">
              <w:rPr>
                <w:rFonts w:ascii="Arial Narrow" w:eastAsia="Times New Roman" w:hAnsi="Arial Narrow" w:cs="Times New Roman"/>
                <w:sz w:val="20"/>
                <w:szCs w:val="20"/>
                <w:lang w:eastAsia="zh-CN"/>
              </w:rPr>
              <w:t xml:space="preserve"> poskytnuté prostriedky z iných zdrojov EÚ alebo iných verejných prostriedkov. Za týmto účelom </w:t>
            </w:r>
            <w:r w:rsidRPr="00C45F22">
              <w:rPr>
                <w:rFonts w:ascii="Arial Narrow" w:eastAsia="Times New Roman" w:hAnsi="Arial Narrow" w:cs="Times New Roman"/>
                <w:sz w:val="20"/>
                <w:szCs w:val="20"/>
                <w:lang w:eastAsia="zh-CN"/>
              </w:rPr>
              <w:t>predloží zároveň s podpísanou zmluvou čestné vyhlásenie.</w:t>
            </w:r>
            <w:r w:rsidRPr="000E69F0">
              <w:rPr>
                <w:rFonts w:ascii="Arial Narrow" w:eastAsia="Times New Roman" w:hAnsi="Arial Narrow" w:cs="Times New Roman"/>
                <w:sz w:val="20"/>
                <w:szCs w:val="20"/>
                <w:lang w:eastAsia="zh-CN"/>
              </w:rPr>
              <w:t xml:space="preserve">   </w:t>
            </w:r>
          </w:p>
          <w:p w:rsidR="00397CC3" w:rsidRPr="00B15DBB" w:rsidRDefault="000E69F0" w:rsidP="000E69F0">
            <w:pPr>
              <w:suppressAutoHyphens/>
              <w:spacing w:before="120" w:after="120" w:line="240" w:lineRule="auto"/>
              <w:jc w:val="both"/>
              <w:rPr>
                <w:rFonts w:ascii="Arial Narrow" w:eastAsia="Times New Roman" w:hAnsi="Arial Narrow" w:cs="Times New Roman"/>
                <w:sz w:val="20"/>
                <w:szCs w:val="20"/>
                <w:lang w:eastAsia="zh-CN"/>
              </w:rPr>
            </w:pPr>
            <w:r w:rsidRPr="00E37421">
              <w:rPr>
                <w:rFonts w:ascii="Arial Narrow" w:eastAsia="Times New Roman" w:hAnsi="Arial Narrow" w:cs="Times New Roman"/>
                <w:b/>
                <w:i/>
                <w:sz w:val="20"/>
                <w:szCs w:val="20"/>
                <w:lang w:eastAsia="zh-CN"/>
              </w:rPr>
              <w:t>Spôsob overenia</w:t>
            </w:r>
            <w:r w:rsidRPr="000E69F0">
              <w:rPr>
                <w:rFonts w:ascii="Arial Narrow" w:eastAsia="Times New Roman" w:hAnsi="Arial Narrow" w:cs="Times New Roman"/>
                <w:sz w:val="20"/>
                <w:szCs w:val="20"/>
                <w:lang w:eastAsia="zh-CN"/>
              </w:rPr>
              <w:t>: Vykonávateľ overí splnenie podmienky prostredníctvom údajov a informácií uvedených v danom čestnom vyhlásení</w:t>
            </w:r>
            <w:r w:rsidR="009E26F1">
              <w:rPr>
                <w:rFonts w:ascii="Arial Narrow" w:eastAsia="Times New Roman" w:hAnsi="Arial Narrow" w:cs="Times New Roman"/>
                <w:sz w:val="20"/>
                <w:szCs w:val="20"/>
                <w:lang w:eastAsia="zh-CN"/>
              </w:rPr>
              <w:t>.</w:t>
            </w:r>
          </w:p>
        </w:tc>
      </w:tr>
      <w:tr w:rsidR="000E69F0" w:rsidRPr="00B15DBB" w:rsidTr="003E6AD2">
        <w:trPr>
          <w:trHeight w:val="5888"/>
        </w:trPr>
        <w:tc>
          <w:tcPr>
            <w:tcW w:w="359" w:type="dxa"/>
            <w:tcBorders>
              <w:top w:val="single" w:sz="4" w:space="0" w:color="FF0000"/>
              <w:bottom w:val="single" w:sz="4" w:space="0" w:color="FF0000"/>
            </w:tcBorders>
            <w:shd w:val="clear" w:color="auto" w:fill="auto"/>
          </w:tcPr>
          <w:p w:rsidR="00917FE5" w:rsidRDefault="000E69F0" w:rsidP="009D701B">
            <w:pPr>
              <w:suppressAutoHyphens/>
              <w:spacing w:before="120" w:after="120" w:line="240" w:lineRule="auto"/>
              <w:jc w:val="center"/>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4</w:t>
            </w: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Pr="00917FE5" w:rsidRDefault="00917FE5" w:rsidP="003E6AD2">
            <w:pPr>
              <w:rPr>
                <w:rFonts w:ascii="Arial Narrow" w:eastAsia="Times New Roman" w:hAnsi="Arial Narrow" w:cs="Times New Roman"/>
                <w:sz w:val="20"/>
                <w:szCs w:val="20"/>
                <w:lang w:eastAsia="zh-CN"/>
              </w:rPr>
            </w:pPr>
          </w:p>
          <w:p w:rsidR="00917FE5" w:rsidRDefault="00917FE5" w:rsidP="00917FE5">
            <w:pPr>
              <w:rPr>
                <w:rFonts w:ascii="Arial Narrow" w:eastAsia="Times New Roman" w:hAnsi="Arial Narrow" w:cs="Times New Roman"/>
                <w:sz w:val="20"/>
                <w:szCs w:val="20"/>
                <w:lang w:eastAsia="zh-CN"/>
              </w:rPr>
            </w:pPr>
          </w:p>
          <w:p w:rsidR="00917FE5" w:rsidRDefault="00917FE5" w:rsidP="00917FE5">
            <w:pPr>
              <w:rPr>
                <w:rFonts w:ascii="Arial Narrow" w:eastAsia="Times New Roman" w:hAnsi="Arial Narrow" w:cs="Times New Roman"/>
                <w:sz w:val="20"/>
                <w:szCs w:val="20"/>
                <w:lang w:eastAsia="zh-CN"/>
              </w:rPr>
            </w:pPr>
          </w:p>
          <w:p w:rsidR="000E69F0" w:rsidRPr="00917FE5" w:rsidRDefault="000E69F0" w:rsidP="00550F9C">
            <w:pPr>
              <w:rPr>
                <w:rFonts w:ascii="Arial Narrow" w:eastAsia="Times New Roman" w:hAnsi="Arial Narrow" w:cs="Times New Roman"/>
                <w:sz w:val="20"/>
                <w:szCs w:val="20"/>
                <w:lang w:eastAsia="zh-CN"/>
              </w:rPr>
            </w:pPr>
          </w:p>
        </w:tc>
        <w:tc>
          <w:tcPr>
            <w:tcW w:w="1600" w:type="dxa"/>
            <w:tcBorders>
              <w:top w:val="single" w:sz="4" w:space="0" w:color="FF0000"/>
              <w:bottom w:val="single" w:sz="4" w:space="0" w:color="FF0000"/>
            </w:tcBorders>
            <w:shd w:val="clear" w:color="auto" w:fill="F2F2F2"/>
          </w:tcPr>
          <w:p w:rsidR="000E69F0" w:rsidRDefault="000E69F0" w:rsidP="009D701B">
            <w:pPr>
              <w:suppressAutoHyphens/>
              <w:spacing w:before="120" w:after="120" w:line="240" w:lineRule="auto"/>
              <w:rPr>
                <w:rFonts w:ascii="Arial Narrow" w:eastAsia="Times New Roman" w:hAnsi="Arial Narrow" w:cs="Times New Roman"/>
                <w:b/>
                <w:sz w:val="20"/>
                <w:szCs w:val="20"/>
                <w:lang w:eastAsia="zh-CN"/>
              </w:rPr>
            </w:pPr>
            <w:r w:rsidRPr="00847C7D">
              <w:rPr>
                <w:rFonts w:ascii="Arial Narrow" w:eastAsia="Times New Roman" w:hAnsi="Arial Narrow" w:cs="Times New Roman"/>
                <w:b/>
                <w:sz w:val="20"/>
                <w:szCs w:val="20"/>
                <w:lang w:eastAsia="zh-CN"/>
              </w:rPr>
              <w:t>Podmienka energetickej hospodárnosti budovy</w:t>
            </w: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5A0407" w:rsidRDefault="005A0407" w:rsidP="009D701B">
            <w:pPr>
              <w:suppressAutoHyphens/>
              <w:spacing w:before="120" w:after="120" w:line="240" w:lineRule="auto"/>
              <w:rPr>
                <w:rFonts w:ascii="Arial Narrow" w:eastAsia="Times New Roman" w:hAnsi="Arial Narrow" w:cs="Times New Roman"/>
                <w:b/>
                <w:sz w:val="20"/>
                <w:szCs w:val="20"/>
                <w:lang w:eastAsia="zh-CN"/>
              </w:rPr>
            </w:pPr>
          </w:p>
          <w:p w:rsidR="00917FE5" w:rsidRDefault="00917FE5" w:rsidP="009D701B">
            <w:pPr>
              <w:suppressAutoHyphens/>
              <w:spacing w:before="120" w:after="120" w:line="240" w:lineRule="auto"/>
              <w:rPr>
                <w:rFonts w:ascii="Arial Narrow" w:eastAsia="Times New Roman" w:hAnsi="Arial Narrow" w:cs="Times New Roman"/>
                <w:b/>
                <w:sz w:val="20"/>
                <w:szCs w:val="20"/>
                <w:lang w:eastAsia="zh-CN"/>
              </w:rPr>
            </w:pPr>
          </w:p>
        </w:tc>
        <w:tc>
          <w:tcPr>
            <w:tcW w:w="7254" w:type="dxa"/>
            <w:tcBorders>
              <w:top w:val="single" w:sz="4" w:space="0" w:color="FF0000"/>
              <w:bottom w:val="single" w:sz="4" w:space="0" w:color="FF0000"/>
            </w:tcBorders>
            <w:shd w:val="clear" w:color="auto" w:fill="auto"/>
          </w:tcPr>
          <w:p w:rsidR="005A0407" w:rsidRDefault="005A0407" w:rsidP="005A0407">
            <w:pPr>
              <w:spacing w:before="100" w:beforeAutospacing="1" w:after="60" w:line="212" w:lineRule="atLeast"/>
              <w:jc w:val="both"/>
              <w:rPr>
                <w:lang w:eastAsia="sk-SK"/>
              </w:rPr>
            </w:pPr>
            <w:r>
              <w:rPr>
                <w:rFonts w:ascii="Arial Narrow" w:hAnsi="Arial Narrow"/>
                <w:b/>
                <w:bCs/>
                <w:sz w:val="20"/>
                <w:szCs w:val="20"/>
                <w:lang w:eastAsia="sk-SK"/>
              </w:rPr>
              <w:t>V prípade výstavby nových budov</w:t>
            </w:r>
            <w:r>
              <w:rPr>
                <w:lang w:eastAsia="sk-SK"/>
              </w:rPr>
              <w:t>, </w:t>
            </w:r>
            <w:r>
              <w:rPr>
                <w:rFonts w:ascii="Arial Narrow" w:hAnsi="Arial Narrow"/>
                <w:sz w:val="20"/>
                <w:szCs w:val="20"/>
                <w:lang w:eastAsia="sk-SK"/>
              </w:rPr>
              <w:t xml:space="preserve">je minimálna požiadavka na budovu s takmer nulovou potrebou energie stanovená hornou hranicou energetickej triedy A0 pre globálny ukazovateľ. Rozsah energetických tried a minimálna požiadavka na primárnu energiu je definovaná v prílohe 3 vyhlášky Ministerstva dopravy, výstavby a regionálneho rozvoja Slovenskej republiky č. 364/2012 Z. z. ktorou sa vykonáva zákon č. 555/2005 Z. z. o energetickej hospodárnosti budov. </w:t>
            </w:r>
          </w:p>
          <w:p w:rsidR="00D96D54" w:rsidRDefault="005A0407" w:rsidP="005A0407">
            <w:pPr>
              <w:jc w:val="both"/>
              <w:rPr>
                <w:rFonts w:ascii="Arial Narrow" w:hAnsi="Arial Narrow"/>
                <w:sz w:val="20"/>
                <w:szCs w:val="20"/>
                <w:lang w:eastAsia="zh-CN"/>
              </w:rPr>
            </w:pPr>
            <w:r>
              <w:rPr>
                <w:rFonts w:ascii="Arial Narrow" w:hAnsi="Arial Narrow"/>
                <w:b/>
                <w:bCs/>
                <w:sz w:val="20"/>
                <w:szCs w:val="20"/>
                <w:lang w:eastAsia="sk-SK"/>
              </w:rPr>
              <w:t>V prípade obnovy budov</w:t>
            </w:r>
            <w:r>
              <w:rPr>
                <w:rFonts w:ascii="Arial Narrow" w:hAnsi="Arial Narrow"/>
                <w:sz w:val="20"/>
                <w:szCs w:val="20"/>
                <w:lang w:eastAsia="sk-SK"/>
              </w:rPr>
              <w:t xml:space="preserve">, je minimálnym cieľom úspora 30% primárnej energie, toto preukáže </w:t>
            </w:r>
            <w:r w:rsidRPr="005A0407">
              <w:rPr>
                <w:rFonts w:ascii="Arial Narrow" w:hAnsi="Arial Narrow"/>
                <w:sz w:val="20"/>
                <w:szCs w:val="20"/>
                <w:lang w:eastAsia="sk-SK"/>
              </w:rPr>
              <w:t>prijímateľ</w:t>
            </w:r>
            <w:r>
              <w:rPr>
                <w:rFonts w:ascii="Arial Narrow" w:hAnsi="Arial Narrow"/>
                <w:sz w:val="20"/>
                <w:szCs w:val="20"/>
                <w:lang w:eastAsia="sk-SK"/>
              </w:rPr>
              <w:t xml:space="preserve"> energetickým certifikátom po zrealizovaní projektu, pričom súčasťou projektovej dokumentácie ku stavebnému konaniu musí byť energetické posúdenie a návrh technických riešení na dosiahnutie týchto úspor. Na investície spojené so zvyšovaním energetickej efektívnosti budov môže byť využitý model garantovanej energetickej služby v zmysle zákona 321/2014 Z. z. o energetickej efektívnosti.</w:t>
            </w:r>
            <w:r w:rsidR="00D96D54">
              <w:rPr>
                <w:rFonts w:ascii="Arial Narrow" w:hAnsi="Arial Narrow"/>
                <w:sz w:val="20"/>
                <w:szCs w:val="20"/>
                <w:lang w:eastAsia="zh-CN"/>
              </w:rPr>
              <w:t>.</w:t>
            </w:r>
          </w:p>
          <w:p w:rsidR="005A0407" w:rsidRDefault="00D96D54" w:rsidP="005A0407">
            <w:pPr>
              <w:spacing w:before="120" w:after="120"/>
              <w:jc w:val="both"/>
              <w:rPr>
                <w:rFonts w:ascii="Arial Narrow" w:hAnsi="Arial Narrow"/>
                <w:sz w:val="20"/>
                <w:szCs w:val="20"/>
                <w:lang w:eastAsia="zh-CN"/>
              </w:rPr>
            </w:pPr>
            <w:r>
              <w:rPr>
                <w:rFonts w:ascii="Arial Narrow" w:hAnsi="Arial Narrow"/>
                <w:b/>
                <w:bCs/>
                <w:i/>
                <w:iCs/>
                <w:sz w:val="20"/>
                <w:szCs w:val="20"/>
                <w:lang w:eastAsia="zh-CN"/>
              </w:rPr>
              <w:t>Forma preukázania</w:t>
            </w:r>
            <w:r>
              <w:rPr>
                <w:rFonts w:ascii="Arial Narrow" w:hAnsi="Arial Narrow"/>
                <w:sz w:val="20"/>
                <w:szCs w:val="20"/>
                <w:lang w:eastAsia="zh-CN"/>
              </w:rPr>
              <w:t xml:space="preserve">: </w:t>
            </w:r>
            <w:r w:rsidR="005A0407" w:rsidRPr="005A0407">
              <w:rPr>
                <w:rFonts w:ascii="Arial Narrow" w:hAnsi="Arial Narrow"/>
                <w:sz w:val="20"/>
                <w:szCs w:val="20"/>
                <w:lang w:eastAsia="zh-CN"/>
              </w:rPr>
              <w:t xml:space="preserve"> Dosiahnutie tohto cieľa v oboch prípadoch preukáže žiadateľ energetickým certifikátom budovy, pričom táto povinnosť vyplýva pre stavebníka z ustanovenia § 5 ods. 2 písm. c) zákona o EHB pri dokončení novej budovy alebo významnej obnove existujúcej budovy.</w:t>
            </w:r>
          </w:p>
          <w:p w:rsidR="005A0407" w:rsidRPr="005A0407" w:rsidRDefault="005A0407" w:rsidP="005A0407">
            <w:pPr>
              <w:spacing w:before="120" w:after="120"/>
              <w:jc w:val="both"/>
              <w:rPr>
                <w:rFonts w:ascii="Arial Narrow" w:hAnsi="Arial Narrow"/>
                <w:sz w:val="20"/>
                <w:szCs w:val="20"/>
                <w:lang w:eastAsia="zh-CN"/>
              </w:rPr>
            </w:pPr>
            <w:r w:rsidRPr="00550F9C">
              <w:rPr>
                <w:rFonts w:ascii="Arial Narrow" w:hAnsi="Arial Narrow"/>
                <w:b/>
                <w:sz w:val="20"/>
                <w:szCs w:val="20"/>
                <w:lang w:eastAsia="zh-CN"/>
              </w:rPr>
              <w:t>Výstavba nových staníc ZZS</w:t>
            </w:r>
            <w:r w:rsidRPr="005A0407">
              <w:rPr>
                <w:rFonts w:ascii="Arial Narrow" w:hAnsi="Arial Narrow"/>
                <w:sz w:val="20"/>
                <w:szCs w:val="20"/>
                <w:lang w:eastAsia="zh-CN"/>
              </w:rPr>
              <w:t>: Čestné prehlásenie, ktoré po kolaudácii stavby doloží energetickým certifikátom.</w:t>
            </w:r>
          </w:p>
          <w:p w:rsidR="00D96D54" w:rsidRDefault="005A0407" w:rsidP="005A0407">
            <w:pPr>
              <w:spacing w:before="120" w:after="120"/>
              <w:jc w:val="both"/>
              <w:rPr>
                <w:rFonts w:ascii="Arial Narrow" w:hAnsi="Arial Narrow"/>
                <w:sz w:val="20"/>
                <w:szCs w:val="20"/>
                <w:lang w:eastAsia="zh-CN"/>
              </w:rPr>
            </w:pPr>
            <w:r w:rsidRPr="00550F9C">
              <w:rPr>
                <w:rFonts w:ascii="Arial Narrow" w:hAnsi="Arial Narrow"/>
                <w:b/>
                <w:sz w:val="20"/>
                <w:szCs w:val="20"/>
                <w:lang w:eastAsia="zh-CN"/>
              </w:rPr>
              <w:t>Obnova staníc ZZS</w:t>
            </w:r>
            <w:r w:rsidRPr="005A0407">
              <w:rPr>
                <w:rFonts w:ascii="Arial Narrow" w:hAnsi="Arial Narrow"/>
                <w:sz w:val="20"/>
                <w:szCs w:val="20"/>
                <w:lang w:eastAsia="zh-CN"/>
              </w:rPr>
              <w:t>: Projektový výpočet predpokladaných úspor primárnej energie na splnenie podmienok programu z Plánu obnovy pre rekonštrukcie, prípadne nadstavby je požadovaná úspora energií 30% oproti pôvodnej spotrebe energií spracovaného odborne spôsobilou osobou.</w:t>
            </w:r>
          </w:p>
          <w:p w:rsidR="000E69F0" w:rsidRDefault="00D96D54" w:rsidP="00D96D54">
            <w:pPr>
              <w:suppressAutoHyphens/>
              <w:spacing w:before="120" w:after="120" w:line="240" w:lineRule="auto"/>
              <w:jc w:val="both"/>
              <w:rPr>
                <w:rFonts w:ascii="Arial Narrow" w:hAnsi="Arial Narrow"/>
                <w:sz w:val="20"/>
                <w:szCs w:val="20"/>
                <w:lang w:eastAsia="zh-CN"/>
              </w:rPr>
            </w:pPr>
            <w:r>
              <w:rPr>
                <w:rFonts w:ascii="Arial Narrow" w:hAnsi="Arial Narrow"/>
                <w:b/>
                <w:bCs/>
                <w:i/>
                <w:iCs/>
                <w:sz w:val="20"/>
                <w:szCs w:val="20"/>
                <w:lang w:eastAsia="zh-CN"/>
              </w:rPr>
              <w:t>Spôsob overenia</w:t>
            </w:r>
            <w:r>
              <w:rPr>
                <w:rFonts w:ascii="Arial Narrow" w:hAnsi="Arial Narrow"/>
                <w:sz w:val="20"/>
                <w:szCs w:val="20"/>
                <w:lang w:eastAsia="zh-CN"/>
              </w:rPr>
              <w:t>: prostredníctvom overenia údajov v čestnom vyhlásení. Prijímateľ je zároveň povinný najneskôr do dátumu ukončenia realizácie projektu predložiť energetický certifikát budovy.</w:t>
            </w:r>
          </w:p>
          <w:p w:rsidR="00917FE5" w:rsidRPr="003E6AD2" w:rsidRDefault="00917FE5" w:rsidP="003E6AD2">
            <w:pPr>
              <w:rPr>
                <w:rFonts w:ascii="Arial Narrow" w:eastAsia="Times New Roman" w:hAnsi="Arial Narrow" w:cs="Times New Roman"/>
                <w:sz w:val="20"/>
                <w:szCs w:val="20"/>
                <w:lang w:eastAsia="zh-CN"/>
              </w:rPr>
            </w:pPr>
          </w:p>
        </w:tc>
      </w:tr>
      <w:tr w:rsidR="00550F9C" w:rsidRPr="00B15DBB" w:rsidTr="00397CC3">
        <w:trPr>
          <w:trHeight w:val="508"/>
        </w:trPr>
        <w:tc>
          <w:tcPr>
            <w:tcW w:w="359" w:type="dxa"/>
            <w:tcBorders>
              <w:top w:val="single" w:sz="4" w:space="0" w:color="FF0000"/>
              <w:bottom w:val="single" w:sz="4" w:space="0" w:color="FF0000"/>
            </w:tcBorders>
            <w:shd w:val="clear" w:color="auto" w:fill="auto"/>
          </w:tcPr>
          <w:p w:rsidR="00550F9C" w:rsidRDefault="00550F9C" w:rsidP="009D701B">
            <w:pPr>
              <w:suppressAutoHyphens/>
              <w:spacing w:before="120" w:after="120" w:line="240" w:lineRule="auto"/>
              <w:jc w:val="center"/>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5</w:t>
            </w:r>
          </w:p>
        </w:tc>
        <w:tc>
          <w:tcPr>
            <w:tcW w:w="1600" w:type="dxa"/>
            <w:tcBorders>
              <w:top w:val="single" w:sz="4" w:space="0" w:color="FF0000"/>
              <w:bottom w:val="single" w:sz="4" w:space="0" w:color="FF0000"/>
            </w:tcBorders>
            <w:shd w:val="clear" w:color="auto" w:fill="F2F2F2"/>
          </w:tcPr>
          <w:p w:rsidR="00550F9C" w:rsidRPr="00847C7D" w:rsidRDefault="00550F9C" w:rsidP="009D701B">
            <w:pPr>
              <w:suppressAutoHyphens/>
              <w:spacing w:before="120" w:after="120" w:line="240" w:lineRule="auto"/>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Podmienka udržateľnosti</w:t>
            </w:r>
          </w:p>
        </w:tc>
        <w:tc>
          <w:tcPr>
            <w:tcW w:w="7254" w:type="dxa"/>
            <w:tcBorders>
              <w:top w:val="single" w:sz="4" w:space="0" w:color="FF0000"/>
              <w:bottom w:val="single" w:sz="4" w:space="0" w:color="FF0000"/>
            </w:tcBorders>
            <w:shd w:val="clear" w:color="auto" w:fill="auto"/>
          </w:tcPr>
          <w:p w:rsidR="00550F9C" w:rsidRDefault="00550F9C" w:rsidP="00550F9C">
            <w:pPr>
              <w:suppressAutoHyphens/>
              <w:spacing w:before="120" w:after="120" w:line="240" w:lineRule="auto"/>
              <w:jc w:val="both"/>
              <w:rPr>
                <w:rFonts w:ascii="Arial Narrow" w:hAnsi="Arial Narrow"/>
                <w:sz w:val="20"/>
                <w:szCs w:val="20"/>
                <w:lang w:eastAsia="zh-CN"/>
              </w:rPr>
            </w:pPr>
            <w:r>
              <w:rPr>
                <w:rFonts w:ascii="Arial Narrow" w:hAnsi="Arial Narrow"/>
                <w:sz w:val="20"/>
                <w:szCs w:val="20"/>
                <w:lang w:eastAsia="zh-CN"/>
              </w:rPr>
              <w:t>Prijímateľ</w:t>
            </w:r>
            <w:r w:rsidRPr="00F02D63">
              <w:rPr>
                <w:rFonts w:ascii="Arial Narrow" w:hAnsi="Arial Narrow"/>
                <w:sz w:val="20"/>
                <w:szCs w:val="20"/>
                <w:lang w:eastAsia="zh-CN"/>
              </w:rPr>
              <w:t xml:space="preserve"> je povinný zabez</w:t>
            </w:r>
            <w:r w:rsidR="00C63E1E">
              <w:rPr>
                <w:rFonts w:ascii="Arial Narrow" w:hAnsi="Arial Narrow"/>
                <w:sz w:val="20"/>
                <w:szCs w:val="20"/>
                <w:lang w:eastAsia="zh-CN"/>
              </w:rPr>
              <w:t>pečiť zachovanie investície 4</w:t>
            </w:r>
            <w:r w:rsidRPr="00F02D63">
              <w:rPr>
                <w:rFonts w:ascii="Arial Narrow" w:hAnsi="Arial Narrow"/>
                <w:sz w:val="20"/>
                <w:szCs w:val="20"/>
                <w:lang w:eastAsia="zh-CN"/>
              </w:rPr>
              <w:t xml:space="preserve"> </w:t>
            </w:r>
            <w:r w:rsidR="00C63E1E">
              <w:rPr>
                <w:rFonts w:ascii="Arial Narrow" w:hAnsi="Arial Narrow"/>
                <w:sz w:val="20"/>
                <w:szCs w:val="20"/>
                <w:lang w:eastAsia="zh-CN"/>
              </w:rPr>
              <w:t>Komponentu 11 zrealizovanej</w:t>
            </w:r>
            <w:r w:rsidRPr="00F02D63">
              <w:rPr>
                <w:rFonts w:ascii="Arial Narrow" w:hAnsi="Arial Narrow"/>
                <w:sz w:val="20"/>
                <w:szCs w:val="20"/>
                <w:lang w:eastAsia="zh-CN"/>
              </w:rPr>
              <w:t xml:space="preserve"> v rámci </w:t>
            </w:r>
            <w:r>
              <w:rPr>
                <w:rFonts w:ascii="Arial Narrow" w:hAnsi="Arial Narrow"/>
                <w:sz w:val="20"/>
                <w:szCs w:val="20"/>
                <w:lang w:eastAsia="zh-CN"/>
              </w:rPr>
              <w:t xml:space="preserve">Plánu obnovy. Investícia </w:t>
            </w:r>
            <w:r w:rsidRPr="00F02D63">
              <w:rPr>
                <w:rFonts w:ascii="Arial Narrow" w:hAnsi="Arial Narrow"/>
                <w:sz w:val="20"/>
                <w:szCs w:val="20"/>
                <w:lang w:eastAsia="zh-CN"/>
              </w:rPr>
              <w:t xml:space="preserve">je zachovaná pokiaľ dosiahnuté míľniky a ciele, naviazané na </w:t>
            </w:r>
            <w:r w:rsidR="00C63E1E">
              <w:rPr>
                <w:rFonts w:ascii="Arial Narrow" w:hAnsi="Arial Narrow"/>
                <w:sz w:val="20"/>
                <w:szCs w:val="20"/>
                <w:lang w:eastAsia="zh-CN"/>
              </w:rPr>
              <w:t>túto</w:t>
            </w:r>
            <w:r w:rsidRPr="00F02D63">
              <w:rPr>
                <w:rFonts w:ascii="Arial Narrow" w:hAnsi="Arial Narrow"/>
                <w:sz w:val="20"/>
                <w:szCs w:val="20"/>
                <w:lang w:eastAsia="zh-CN"/>
              </w:rPr>
              <w:t xml:space="preserve"> investíci</w:t>
            </w:r>
            <w:r w:rsidR="00C63E1E">
              <w:rPr>
                <w:rFonts w:ascii="Arial Narrow" w:hAnsi="Arial Narrow"/>
                <w:sz w:val="20"/>
                <w:szCs w:val="20"/>
                <w:lang w:eastAsia="zh-CN"/>
              </w:rPr>
              <w:t>u</w:t>
            </w:r>
            <w:r>
              <w:rPr>
                <w:rFonts w:ascii="Arial Narrow" w:hAnsi="Arial Narrow"/>
                <w:sz w:val="20"/>
                <w:szCs w:val="20"/>
                <w:lang w:eastAsia="zh-CN"/>
              </w:rPr>
              <w:t xml:space="preserve"> </w:t>
            </w:r>
            <w:r w:rsidRPr="00F02D63">
              <w:rPr>
                <w:rFonts w:ascii="Arial Narrow" w:hAnsi="Arial Narrow"/>
                <w:sz w:val="20"/>
                <w:szCs w:val="20"/>
                <w:lang w:eastAsia="zh-CN"/>
              </w:rPr>
              <w:t>neboli zrušené. Zachovanie investície znamená, že podstata investície, jej účel a dosiahnuté vý</w:t>
            </w:r>
            <w:r w:rsidR="00C63E1E">
              <w:rPr>
                <w:rFonts w:ascii="Arial Narrow" w:hAnsi="Arial Narrow"/>
                <w:sz w:val="20"/>
                <w:szCs w:val="20"/>
                <w:lang w:eastAsia="zh-CN"/>
              </w:rPr>
              <w:t>sledky ostávajú zachované. Zmeny</w:t>
            </w:r>
            <w:r w:rsidRPr="00F02D63">
              <w:rPr>
                <w:rFonts w:ascii="Arial Narrow" w:hAnsi="Arial Narrow"/>
                <w:sz w:val="20"/>
                <w:szCs w:val="20"/>
                <w:lang w:eastAsia="zh-CN"/>
              </w:rPr>
              <w:t xml:space="preserve"> v investícii, ku ktorým dôjde po tom, ako sa o splnení míľnika alebo cieľa podá správa EK, by nemali mať vplyv na dosiahnutý míľnik a cieľ investície</w:t>
            </w:r>
            <w:r>
              <w:rPr>
                <w:rFonts w:ascii="Arial Narrow" w:hAnsi="Arial Narrow"/>
                <w:sz w:val="20"/>
                <w:szCs w:val="20"/>
                <w:lang w:eastAsia="zh-CN"/>
              </w:rPr>
              <w:t xml:space="preserve">. </w:t>
            </w:r>
          </w:p>
          <w:p w:rsidR="00550F9C" w:rsidRDefault="00550F9C" w:rsidP="00550F9C">
            <w:pPr>
              <w:suppressAutoHyphens/>
              <w:spacing w:before="120" w:after="120" w:line="240" w:lineRule="auto"/>
              <w:jc w:val="both"/>
              <w:rPr>
                <w:rFonts w:ascii="Arial Narrow" w:hAnsi="Arial Narrow"/>
                <w:sz w:val="20"/>
                <w:szCs w:val="20"/>
                <w:lang w:eastAsia="zh-CN"/>
              </w:rPr>
            </w:pPr>
            <w:r>
              <w:rPr>
                <w:rFonts w:ascii="Arial Narrow" w:hAnsi="Arial Narrow"/>
                <w:sz w:val="20"/>
                <w:szCs w:val="20"/>
                <w:lang w:eastAsia="zh-CN"/>
              </w:rPr>
              <w:t>V zmysle článku 4.2 zmluvy je Doba udržateľnosti Projektu päť</w:t>
            </w:r>
            <w:r w:rsidR="00C63E1E">
              <w:rPr>
                <w:rFonts w:ascii="Arial Narrow" w:hAnsi="Arial Narrow"/>
                <w:sz w:val="20"/>
                <w:szCs w:val="20"/>
                <w:lang w:eastAsia="zh-CN"/>
              </w:rPr>
              <w:t xml:space="preserve"> </w:t>
            </w:r>
            <w:r>
              <w:rPr>
                <w:rFonts w:ascii="Arial Narrow" w:hAnsi="Arial Narrow"/>
                <w:sz w:val="20"/>
                <w:szCs w:val="20"/>
                <w:lang w:eastAsia="zh-CN"/>
              </w:rPr>
              <w:t xml:space="preserve">(5) rokov.  </w:t>
            </w:r>
          </w:p>
          <w:p w:rsidR="00550F9C" w:rsidRDefault="003E6AD2" w:rsidP="005A0407">
            <w:pPr>
              <w:spacing w:before="100" w:beforeAutospacing="1" w:after="60" w:line="212" w:lineRule="atLeast"/>
              <w:jc w:val="both"/>
              <w:rPr>
                <w:rFonts w:ascii="Arial Narrow" w:hAnsi="Arial Narrow"/>
                <w:bCs/>
                <w:sz w:val="20"/>
                <w:szCs w:val="20"/>
                <w:lang w:eastAsia="sk-SK"/>
              </w:rPr>
            </w:pPr>
            <w:r w:rsidRPr="003E6AD2">
              <w:rPr>
                <w:rFonts w:ascii="Arial Narrow" w:hAnsi="Arial Narrow"/>
                <w:b/>
                <w:bCs/>
                <w:i/>
                <w:sz w:val="20"/>
                <w:szCs w:val="20"/>
                <w:lang w:eastAsia="sk-SK"/>
              </w:rPr>
              <w:t>Forma preukázania</w:t>
            </w:r>
            <w:r>
              <w:rPr>
                <w:rFonts w:ascii="Arial Narrow" w:hAnsi="Arial Narrow"/>
                <w:b/>
                <w:bCs/>
                <w:sz w:val="20"/>
                <w:szCs w:val="20"/>
                <w:lang w:eastAsia="sk-SK"/>
              </w:rPr>
              <w:t xml:space="preserve">: </w:t>
            </w:r>
            <w:r>
              <w:rPr>
                <w:rFonts w:ascii="Arial Narrow" w:hAnsi="Arial Narrow"/>
                <w:bCs/>
                <w:sz w:val="20"/>
                <w:szCs w:val="20"/>
                <w:lang w:eastAsia="sk-SK"/>
              </w:rPr>
              <w:t>Č</w:t>
            </w:r>
            <w:r w:rsidRPr="003E6AD2">
              <w:rPr>
                <w:rFonts w:ascii="Arial Narrow" w:hAnsi="Arial Narrow"/>
                <w:bCs/>
                <w:sz w:val="20"/>
                <w:szCs w:val="20"/>
                <w:lang w:eastAsia="sk-SK"/>
              </w:rPr>
              <w:t>estné vyhlásenie</w:t>
            </w:r>
            <w:r>
              <w:rPr>
                <w:rFonts w:ascii="Arial Narrow" w:hAnsi="Arial Narrow"/>
                <w:bCs/>
                <w:sz w:val="20"/>
                <w:szCs w:val="20"/>
                <w:lang w:eastAsia="sk-SK"/>
              </w:rPr>
              <w:t xml:space="preserve"> prijímateľa</w:t>
            </w:r>
            <w:r w:rsidR="00C63E1E">
              <w:rPr>
                <w:rFonts w:ascii="Arial Narrow" w:hAnsi="Arial Narrow"/>
                <w:bCs/>
                <w:sz w:val="20"/>
                <w:szCs w:val="20"/>
                <w:lang w:eastAsia="sk-SK"/>
              </w:rPr>
              <w:t xml:space="preserve"> v ktorom sa zaväzuje, že zabezpečí zachovanie investície</w:t>
            </w:r>
            <w:r>
              <w:rPr>
                <w:rFonts w:ascii="Arial Narrow" w:hAnsi="Arial Narrow"/>
                <w:bCs/>
                <w:sz w:val="20"/>
                <w:szCs w:val="20"/>
                <w:lang w:eastAsia="sk-SK"/>
              </w:rPr>
              <w:t>.</w:t>
            </w:r>
          </w:p>
          <w:p w:rsidR="003E6AD2" w:rsidRDefault="003E6AD2" w:rsidP="005A0407">
            <w:pPr>
              <w:spacing w:before="100" w:beforeAutospacing="1" w:after="60" w:line="212" w:lineRule="atLeast"/>
              <w:jc w:val="both"/>
              <w:rPr>
                <w:rFonts w:ascii="Arial Narrow" w:hAnsi="Arial Narrow"/>
                <w:b/>
                <w:bCs/>
                <w:sz w:val="20"/>
                <w:szCs w:val="20"/>
                <w:lang w:eastAsia="sk-SK"/>
              </w:rPr>
            </w:pPr>
            <w:r w:rsidRPr="003E6AD2">
              <w:rPr>
                <w:rFonts w:ascii="Arial Narrow" w:hAnsi="Arial Narrow"/>
                <w:b/>
                <w:bCs/>
                <w:i/>
                <w:sz w:val="20"/>
                <w:szCs w:val="20"/>
                <w:lang w:eastAsia="sk-SK"/>
              </w:rPr>
              <w:t>Spôsob overenia</w:t>
            </w:r>
            <w:r>
              <w:rPr>
                <w:rFonts w:ascii="Arial Narrow" w:hAnsi="Arial Narrow"/>
                <w:bCs/>
                <w:sz w:val="20"/>
                <w:szCs w:val="20"/>
                <w:lang w:eastAsia="sk-SK"/>
              </w:rPr>
              <w:t xml:space="preserve">: </w:t>
            </w:r>
            <w:r>
              <w:rPr>
                <w:rFonts w:ascii="Arial Narrow" w:hAnsi="Arial Narrow"/>
                <w:sz w:val="20"/>
                <w:szCs w:val="20"/>
                <w:lang w:eastAsia="zh-CN"/>
              </w:rPr>
              <w:t>prostredníctvom overenia údajov v čestnom vyhlásení.</w:t>
            </w:r>
          </w:p>
        </w:tc>
      </w:tr>
    </w:tbl>
    <w:p w:rsidR="00FA001E" w:rsidRPr="00AE3CB1" w:rsidRDefault="00025DFE" w:rsidP="00397CC3">
      <w:pPr>
        <w:spacing w:before="360" w:after="120" w:line="276" w:lineRule="auto"/>
        <w:jc w:val="both"/>
        <w:rPr>
          <w:rFonts w:ascii="Arial Narrow" w:hAnsi="Arial Narrow"/>
          <w:b/>
        </w:rPr>
      </w:pPr>
      <w:r w:rsidRPr="00AE3CB1">
        <w:rPr>
          <w:rFonts w:ascii="Arial Narrow" w:hAnsi="Arial Narrow"/>
          <w:b/>
        </w:rPr>
        <w:t>2</w:t>
      </w:r>
      <w:r w:rsidR="00FA001E" w:rsidRPr="00AE3CB1">
        <w:rPr>
          <w:rFonts w:ascii="Arial Narrow" w:hAnsi="Arial Narrow"/>
          <w:b/>
        </w:rPr>
        <w:t xml:space="preserve">.2 </w:t>
      </w:r>
      <w:r w:rsidR="00397CC3" w:rsidRPr="00AE3CB1">
        <w:rPr>
          <w:rFonts w:ascii="Arial Narrow" w:hAnsi="Arial Narrow"/>
          <w:b/>
        </w:rPr>
        <w:t xml:space="preserve">Účel </w:t>
      </w:r>
      <w:r w:rsidR="0045301C">
        <w:rPr>
          <w:rFonts w:ascii="Arial Narrow" w:hAnsi="Arial Narrow"/>
          <w:b/>
        </w:rPr>
        <w:t xml:space="preserve">a cieľ </w:t>
      </w:r>
      <w:r w:rsidR="00397CC3" w:rsidRPr="00AE3CB1">
        <w:rPr>
          <w:rFonts w:ascii="Arial Narrow" w:hAnsi="Arial Narrow"/>
          <w:b/>
        </w:rPr>
        <w:t>použitia prostriedkov mechanizmu</w:t>
      </w:r>
    </w:p>
    <w:p w:rsidR="00682B81" w:rsidRDefault="009F4D33" w:rsidP="00C45F22">
      <w:pPr>
        <w:spacing w:after="0" w:line="276" w:lineRule="auto"/>
        <w:jc w:val="both"/>
        <w:rPr>
          <w:rFonts w:ascii="Arial Narrow" w:hAnsi="Arial Narrow" w:cstheme="minorHAnsi"/>
        </w:rPr>
      </w:pPr>
      <w:r w:rsidRPr="00AE3CB1">
        <w:rPr>
          <w:rFonts w:ascii="Arial Narrow" w:hAnsi="Arial Narrow" w:cstheme="minorHAnsi"/>
        </w:rPr>
        <w:t xml:space="preserve">Hlavným cieľom investície </w:t>
      </w:r>
      <w:r w:rsidR="004D1C5A" w:rsidRPr="00AE3CB1">
        <w:rPr>
          <w:rFonts w:ascii="Arial Narrow" w:hAnsi="Arial Narrow" w:cstheme="minorHAnsi"/>
        </w:rPr>
        <w:t>4</w:t>
      </w:r>
      <w:r w:rsidRPr="00AE3CB1">
        <w:rPr>
          <w:rFonts w:ascii="Arial Narrow" w:hAnsi="Arial Narrow" w:cstheme="minorHAnsi"/>
        </w:rPr>
        <w:t xml:space="preserve"> v komponente 11</w:t>
      </w:r>
      <w:r w:rsidR="009821DF">
        <w:rPr>
          <w:rFonts w:ascii="Arial Narrow" w:hAnsi="Arial Narrow" w:cstheme="minorHAnsi"/>
        </w:rPr>
        <w:t xml:space="preserve"> v rámci Plánu obnovy a odolnosti SR</w:t>
      </w:r>
      <w:r w:rsidRPr="00AE3CB1">
        <w:rPr>
          <w:rFonts w:ascii="Arial Narrow" w:hAnsi="Arial Narrow" w:cstheme="minorHAnsi"/>
        </w:rPr>
        <w:t xml:space="preserve"> je</w:t>
      </w:r>
      <w:r w:rsidR="00ED46F1" w:rsidRPr="00AE3CB1">
        <w:rPr>
          <w:rFonts w:ascii="Arial Narrow" w:hAnsi="Arial Narrow" w:cstheme="minorHAnsi"/>
        </w:rPr>
        <w:t xml:space="preserve"> </w:t>
      </w:r>
      <w:r w:rsidR="00BE2EEF">
        <w:rPr>
          <w:rFonts w:ascii="Arial Narrow" w:hAnsi="Arial Narrow" w:cstheme="minorHAnsi"/>
        </w:rPr>
        <w:t xml:space="preserve">zabezpečiť realizáciu </w:t>
      </w:r>
      <w:r w:rsidR="000E69F0">
        <w:rPr>
          <w:rFonts w:ascii="Arial Narrow" w:hAnsi="Arial Narrow" w:cstheme="minorHAnsi"/>
        </w:rPr>
        <w:t>výstavby</w:t>
      </w:r>
      <w:r w:rsidR="00F30315">
        <w:rPr>
          <w:rFonts w:ascii="Arial Narrow" w:hAnsi="Arial Narrow" w:cstheme="minorHAnsi"/>
        </w:rPr>
        <w:t>, obnovy</w:t>
      </w:r>
      <w:r w:rsidR="008F16BC">
        <w:rPr>
          <w:rFonts w:ascii="Arial Narrow" w:hAnsi="Arial Narrow" w:cstheme="minorHAnsi"/>
        </w:rPr>
        <w:t xml:space="preserve"> </w:t>
      </w:r>
      <w:r w:rsidR="000E69F0">
        <w:rPr>
          <w:rFonts w:ascii="Arial Narrow" w:hAnsi="Arial Narrow" w:cstheme="minorHAnsi"/>
        </w:rPr>
        <w:t xml:space="preserve">a vybavenia </w:t>
      </w:r>
      <w:r w:rsidR="00C63E1E">
        <w:rPr>
          <w:rFonts w:ascii="Arial Narrow" w:hAnsi="Arial Narrow" w:cstheme="minorHAnsi"/>
        </w:rPr>
        <w:t xml:space="preserve">minimálne 55 </w:t>
      </w:r>
      <w:r w:rsidR="00BE2EEF">
        <w:rPr>
          <w:rFonts w:ascii="Arial Narrow" w:hAnsi="Arial Narrow" w:cstheme="minorHAnsi"/>
        </w:rPr>
        <w:t xml:space="preserve">staníc </w:t>
      </w:r>
      <w:r w:rsidR="00923B86">
        <w:rPr>
          <w:rFonts w:ascii="Arial Narrow" w:hAnsi="Arial Narrow" w:cstheme="minorHAnsi"/>
        </w:rPr>
        <w:t>ZZS</w:t>
      </w:r>
      <w:r w:rsidR="00F30315">
        <w:rPr>
          <w:rFonts w:ascii="Arial Narrow" w:hAnsi="Arial Narrow" w:cstheme="minorHAnsi"/>
        </w:rPr>
        <w:t xml:space="preserve"> s možnou opciou aj na určenie ďalších pozemkov a lokalít v počte 11</w:t>
      </w:r>
      <w:r w:rsidR="00923B86">
        <w:rPr>
          <w:rFonts w:ascii="Arial Narrow" w:hAnsi="Arial Narrow" w:cstheme="minorHAnsi"/>
        </w:rPr>
        <w:t xml:space="preserve">. </w:t>
      </w:r>
      <w:r w:rsidR="00682B81">
        <w:rPr>
          <w:rFonts w:ascii="Arial Narrow" w:hAnsi="Arial Narrow" w:cstheme="minorHAnsi"/>
        </w:rPr>
        <w:t xml:space="preserve">Miesta určené ako sídla staníc ZZS vychádzajú zo siete staníc ZZS, ktorá tvorí prílohu č. </w:t>
      </w:r>
      <w:r w:rsidR="00E31CC8">
        <w:rPr>
          <w:rFonts w:ascii="Arial Narrow" w:hAnsi="Arial Narrow" w:cstheme="minorHAnsi"/>
        </w:rPr>
        <w:t>3</w:t>
      </w:r>
      <w:r w:rsidR="00682B81">
        <w:rPr>
          <w:rFonts w:ascii="Arial Narrow" w:hAnsi="Arial Narrow" w:cstheme="minorHAnsi"/>
        </w:rPr>
        <w:t xml:space="preserve"> tohto priameho vyzvania. Kritéria na prioritizáciu výberu miest na výstavbu</w:t>
      </w:r>
      <w:r w:rsidR="001A4B1E">
        <w:rPr>
          <w:rFonts w:ascii="Arial Narrow" w:hAnsi="Arial Narrow" w:cstheme="minorHAnsi"/>
        </w:rPr>
        <w:t>, obnovu</w:t>
      </w:r>
      <w:r w:rsidR="00682B81">
        <w:rPr>
          <w:rFonts w:ascii="Arial Narrow" w:hAnsi="Arial Narrow" w:cstheme="minorHAnsi"/>
        </w:rPr>
        <w:t xml:space="preserve"> staníc ZZS </w:t>
      </w:r>
      <w:r w:rsidR="001A4B1E">
        <w:rPr>
          <w:rFonts w:ascii="Arial Narrow" w:hAnsi="Arial Narrow" w:cstheme="minorHAnsi"/>
        </w:rPr>
        <w:t>sú</w:t>
      </w:r>
      <w:r w:rsidR="00682B81">
        <w:rPr>
          <w:rFonts w:ascii="Arial Narrow" w:hAnsi="Arial Narrow" w:cstheme="minorHAnsi"/>
        </w:rPr>
        <w:t xml:space="preserve"> naviazan</w:t>
      </w:r>
      <w:r w:rsidR="001A4B1E">
        <w:rPr>
          <w:rFonts w:ascii="Arial Narrow" w:hAnsi="Arial Narrow" w:cstheme="minorHAnsi"/>
        </w:rPr>
        <w:t>é</w:t>
      </w:r>
      <w:r w:rsidR="0083198A">
        <w:rPr>
          <w:rFonts w:ascii="Arial Narrow" w:hAnsi="Arial Narrow" w:cstheme="minorHAnsi"/>
        </w:rPr>
        <w:t xml:space="preserve"> na prílohu č. </w:t>
      </w:r>
      <w:r w:rsidR="00E31CC8">
        <w:rPr>
          <w:rFonts w:ascii="Arial Narrow" w:hAnsi="Arial Narrow" w:cstheme="minorHAnsi"/>
        </w:rPr>
        <w:t>3</w:t>
      </w:r>
      <w:r w:rsidR="0083198A">
        <w:rPr>
          <w:rFonts w:ascii="Arial Narrow" w:hAnsi="Arial Narrow" w:cstheme="minorHAnsi"/>
        </w:rPr>
        <w:t xml:space="preserve"> tohto priameho vyzvania do času zverejnenia a nadobudnutia účinnosti nového Opatrenia MZ SR zo dňa 7. júna 2019 č. 07252-2019-OL, ktorým sa ustanovujú sídla staníc záchrannej zdravotnej služby (ďalej len "Opatrenia") a zákona č. 578/2004 Z. z. Zákon o poskytovateľoch zdravotnej starostlivosti, zdravotníckych pracovníkov, stavovských organizáciách v zdravotníctve a o zmene a doplnení niektorých </w:t>
      </w:r>
      <w:r w:rsidR="009F1E31">
        <w:rPr>
          <w:rFonts w:ascii="Arial Narrow" w:hAnsi="Arial Narrow" w:cstheme="minorHAnsi"/>
        </w:rPr>
        <w:t>zákonov</w:t>
      </w:r>
      <w:r w:rsidR="0083198A">
        <w:rPr>
          <w:rFonts w:ascii="Arial Narrow" w:hAnsi="Arial Narrow" w:cstheme="minorHAnsi"/>
        </w:rPr>
        <w:t xml:space="preserve">. Účinnosťou </w:t>
      </w:r>
      <w:r w:rsidR="00E31CC8">
        <w:rPr>
          <w:rFonts w:ascii="Arial Narrow" w:hAnsi="Arial Narrow" w:cstheme="minorHAnsi"/>
        </w:rPr>
        <w:t xml:space="preserve">nového </w:t>
      </w:r>
      <w:r w:rsidR="0083198A">
        <w:rPr>
          <w:rFonts w:ascii="Arial Narrow" w:hAnsi="Arial Narrow" w:cstheme="minorHAnsi"/>
        </w:rPr>
        <w:t>Opatrenia</w:t>
      </w:r>
      <w:r w:rsidR="00CE6EFB">
        <w:rPr>
          <w:rFonts w:ascii="Arial Narrow" w:hAnsi="Arial Narrow" w:cstheme="minorHAnsi"/>
        </w:rPr>
        <w:t xml:space="preserve"> súvisiacou so zmenou sídla staníc ZZS ostáva </w:t>
      </w:r>
      <w:r w:rsidR="0083198A">
        <w:rPr>
          <w:rFonts w:ascii="Arial Narrow" w:hAnsi="Arial Narrow" w:cstheme="minorHAnsi"/>
        </w:rPr>
        <w:t>príloha č. 3</w:t>
      </w:r>
      <w:r w:rsidR="00CE6EFB">
        <w:rPr>
          <w:rFonts w:ascii="Arial Narrow" w:hAnsi="Arial Narrow" w:cstheme="minorHAnsi"/>
        </w:rPr>
        <w:t xml:space="preserve"> bezo zmeny.</w:t>
      </w:r>
      <w:r w:rsidR="0083198A">
        <w:rPr>
          <w:rFonts w:ascii="Arial Narrow" w:hAnsi="Arial Narrow" w:cstheme="minorHAnsi"/>
        </w:rPr>
        <w:t xml:space="preserve"> </w:t>
      </w:r>
    </w:p>
    <w:p w:rsidR="009F1E31" w:rsidRDefault="009F1E31" w:rsidP="00C45F22">
      <w:pPr>
        <w:spacing w:after="0" w:line="276" w:lineRule="auto"/>
        <w:jc w:val="both"/>
        <w:rPr>
          <w:rFonts w:ascii="Arial Narrow" w:hAnsi="Arial Narrow" w:cstheme="minorHAnsi"/>
        </w:rPr>
      </w:pPr>
      <w:r>
        <w:rPr>
          <w:rFonts w:ascii="Arial Narrow" w:hAnsi="Arial Narrow" w:cstheme="minorHAnsi"/>
        </w:rPr>
        <w:t>Výber pozemkov vhodných na výstavbu staníc ZZS, v prípade ich dostupnosti, je stanovený nasledovne – pozemky vo vlastníctve štátu, pozemky v areáloch nemocníc, ktorých zriaďovateľom je MZ SR, pozemky vo vlastníctve VÚC, miest. Dôležitým faktorom pri výbere pozemkov je čas potrebný na schválenie jeho použitia na výstavbu staníc ZZS. Pozemky musia spĺňať požiadavky na veľkosť, typ parcely, súlad s územným plánom mesta/obce</w:t>
      </w:r>
      <w:r w:rsidR="00220557">
        <w:rPr>
          <w:rFonts w:ascii="Arial Narrow" w:hAnsi="Arial Narrow" w:cstheme="minorHAnsi"/>
        </w:rPr>
        <w:t xml:space="preserve">, dostupné inžinierske siete, napojenie na verejnú komunikáciu v dosahu do 20 metrov. </w:t>
      </w:r>
    </w:p>
    <w:p w:rsidR="00682B81" w:rsidRDefault="00682B81" w:rsidP="009D701B">
      <w:pPr>
        <w:spacing w:before="120" w:after="120" w:line="276" w:lineRule="auto"/>
        <w:jc w:val="both"/>
        <w:rPr>
          <w:rFonts w:ascii="Arial Narrow" w:hAnsi="Arial Narrow" w:cstheme="minorHAnsi"/>
        </w:rPr>
      </w:pPr>
    </w:p>
    <w:p w:rsidR="002A1795" w:rsidRDefault="00923B86" w:rsidP="009D701B">
      <w:pPr>
        <w:spacing w:before="120" w:after="120" w:line="276" w:lineRule="auto"/>
        <w:jc w:val="both"/>
        <w:rPr>
          <w:rFonts w:ascii="Arial Narrow" w:hAnsi="Arial Narrow" w:cstheme="minorHAnsi"/>
        </w:rPr>
      </w:pPr>
      <w:r>
        <w:rPr>
          <w:rFonts w:ascii="Arial Narrow" w:hAnsi="Arial Narrow" w:cstheme="minorHAnsi"/>
        </w:rPr>
        <w:t>Jednou z ref</w:t>
      </w:r>
      <w:r w:rsidR="00540D41">
        <w:rPr>
          <w:rFonts w:ascii="Arial Narrow" w:hAnsi="Arial Narrow" w:cstheme="minorHAnsi"/>
        </w:rPr>
        <w:t>o</w:t>
      </w:r>
      <w:r>
        <w:rPr>
          <w:rFonts w:ascii="Arial Narrow" w:hAnsi="Arial Narrow" w:cstheme="minorHAnsi"/>
        </w:rPr>
        <w:t>riem Plánu obnovy a odolnosti v oblasti zdravotníctva je Optimalizácie siete nemocníc, ktorej predpokladom je zmena počtu a rozloženia nemocníc v regiónoch.</w:t>
      </w:r>
      <w:r w:rsidR="004E658C">
        <w:rPr>
          <w:rFonts w:ascii="Arial Narrow" w:hAnsi="Arial Narrow" w:cstheme="minorHAnsi"/>
        </w:rPr>
        <w:t xml:space="preserve"> Po schválení optimalizovanej siete nemocníc, ktorá</w:t>
      </w:r>
      <w:r w:rsidR="00E31CC8">
        <w:rPr>
          <w:rFonts w:ascii="Arial Narrow" w:hAnsi="Arial Narrow" w:cstheme="minorHAnsi"/>
        </w:rPr>
        <w:t xml:space="preserve"> má priamo nadväzovať na</w:t>
      </w:r>
      <w:r w:rsidR="004E658C">
        <w:rPr>
          <w:rFonts w:ascii="Arial Narrow" w:hAnsi="Arial Narrow" w:cstheme="minorHAnsi"/>
        </w:rPr>
        <w:t> novovybudov</w:t>
      </w:r>
      <w:r w:rsidR="00E31CC8">
        <w:rPr>
          <w:rFonts w:ascii="Arial Narrow" w:hAnsi="Arial Narrow" w:cstheme="minorHAnsi"/>
        </w:rPr>
        <w:t>anú</w:t>
      </w:r>
      <w:r w:rsidR="004E658C">
        <w:rPr>
          <w:rFonts w:ascii="Arial Narrow" w:hAnsi="Arial Narrow" w:cstheme="minorHAnsi"/>
        </w:rPr>
        <w:t xml:space="preserve"> sie</w:t>
      </w:r>
      <w:r w:rsidR="00E31CC8">
        <w:rPr>
          <w:rFonts w:ascii="Arial Narrow" w:hAnsi="Arial Narrow" w:cstheme="minorHAnsi"/>
        </w:rPr>
        <w:t xml:space="preserve">ť </w:t>
      </w:r>
      <w:r w:rsidR="004E658C">
        <w:rPr>
          <w:rFonts w:ascii="Arial Narrow" w:hAnsi="Arial Narrow" w:cstheme="minorHAnsi"/>
        </w:rPr>
        <w:t>staníc ZZS, bud</w:t>
      </w:r>
      <w:r w:rsidR="009640F8">
        <w:rPr>
          <w:rFonts w:ascii="Arial Narrow" w:hAnsi="Arial Narrow" w:cstheme="minorHAnsi"/>
        </w:rPr>
        <w:t xml:space="preserve">e sa vyžadovať jej porovnanie s aktuálnym stavom a v prípade rozporu jej zjednotenie v zmysle zmluvnej a aktuálnej právnej úpravy </w:t>
      </w:r>
      <w:r>
        <w:rPr>
          <w:rFonts w:ascii="Arial Narrow" w:hAnsi="Arial Narrow" w:cstheme="minorHAnsi"/>
        </w:rPr>
        <w:t xml:space="preserve"> Účelom novovybudovanej siete ZZS je </w:t>
      </w:r>
      <w:r w:rsidR="00A94DC3" w:rsidRPr="00A94DC3">
        <w:rPr>
          <w:rFonts w:ascii="Arial Narrow" w:hAnsi="Arial Narrow" w:cstheme="minorHAnsi"/>
        </w:rPr>
        <w:t>zvýšiť plošnú dostupnosť ZZS</w:t>
      </w:r>
      <w:r w:rsidR="00002E7C">
        <w:rPr>
          <w:rFonts w:ascii="Arial Narrow" w:hAnsi="Arial Narrow" w:cstheme="minorHAnsi"/>
        </w:rPr>
        <w:t>.</w:t>
      </w:r>
      <w:r w:rsidR="00A94DC3" w:rsidRPr="00A94DC3">
        <w:rPr>
          <w:rFonts w:ascii="Arial Narrow" w:hAnsi="Arial Narrow" w:cstheme="minorHAnsi"/>
        </w:rPr>
        <w:t xml:space="preserve"> Prioritou </w:t>
      </w:r>
      <w:r w:rsidR="00314814">
        <w:rPr>
          <w:rFonts w:ascii="Arial Narrow" w:hAnsi="Arial Narrow" w:cstheme="minorHAnsi"/>
        </w:rPr>
        <w:t>bude</w:t>
      </w:r>
      <w:r w:rsidR="00002E7C">
        <w:rPr>
          <w:rFonts w:ascii="Arial Narrow" w:hAnsi="Arial Narrow" w:cstheme="minorHAnsi"/>
        </w:rPr>
        <w:t xml:space="preserve"> znížiť</w:t>
      </w:r>
      <w:r w:rsidR="00314814">
        <w:rPr>
          <w:rFonts w:ascii="Arial Narrow" w:hAnsi="Arial Narrow" w:cstheme="minorHAnsi"/>
        </w:rPr>
        <w:t xml:space="preserve"> dojazd k život ohrozujúcim stavom</w:t>
      </w:r>
      <w:r w:rsidR="00BE2EEF">
        <w:rPr>
          <w:rFonts w:ascii="Arial Narrow" w:hAnsi="Arial Narrow" w:cstheme="minorHAnsi"/>
        </w:rPr>
        <w:t xml:space="preserve">. </w:t>
      </w:r>
    </w:p>
    <w:p w:rsidR="004E658C" w:rsidRDefault="004E658C" w:rsidP="009D701B">
      <w:pPr>
        <w:spacing w:before="120" w:after="120" w:line="276" w:lineRule="auto"/>
        <w:jc w:val="both"/>
        <w:rPr>
          <w:rFonts w:ascii="Arial Narrow" w:hAnsi="Arial Narrow"/>
        </w:rPr>
      </w:pPr>
    </w:p>
    <w:p w:rsidR="00841DF3" w:rsidRPr="00B15DBB" w:rsidRDefault="00397CC3" w:rsidP="009D701B">
      <w:pPr>
        <w:spacing w:before="120" w:after="120" w:line="276" w:lineRule="auto"/>
        <w:jc w:val="both"/>
        <w:rPr>
          <w:rFonts w:ascii="Arial Narrow" w:hAnsi="Arial Narrow"/>
        </w:rPr>
      </w:pPr>
      <w:r w:rsidRPr="00737C21">
        <w:rPr>
          <w:rFonts w:ascii="Arial Narrow" w:hAnsi="Arial Narrow"/>
        </w:rPr>
        <w:t>Rozsah materiálno–technického zabezpečenia je detailne uvedený v pri</w:t>
      </w:r>
      <w:r w:rsidR="004A488D" w:rsidRPr="00737C21">
        <w:rPr>
          <w:rFonts w:ascii="Arial Narrow" w:hAnsi="Arial Narrow"/>
        </w:rPr>
        <w:t>loženej z</w:t>
      </w:r>
      <w:r w:rsidRPr="00737C21">
        <w:rPr>
          <w:rFonts w:ascii="Arial Narrow" w:hAnsi="Arial Narrow"/>
        </w:rPr>
        <w:t>mluve a prílohách, rovnako aj míľniky a ciele, ktor</w:t>
      </w:r>
      <w:r w:rsidR="004A488D" w:rsidRPr="00737C21">
        <w:rPr>
          <w:rFonts w:ascii="Arial Narrow" w:hAnsi="Arial Narrow"/>
        </w:rPr>
        <w:t>é sa prijímateľ zaväzuje podpisom z</w:t>
      </w:r>
      <w:r w:rsidRPr="00737C21">
        <w:rPr>
          <w:rFonts w:ascii="Arial Narrow" w:hAnsi="Arial Narrow"/>
        </w:rPr>
        <w:t>mluvy dodržať</w:t>
      </w:r>
      <w:r w:rsidR="00AB0AFA">
        <w:rPr>
          <w:rFonts w:ascii="Arial Narrow" w:hAnsi="Arial Narrow"/>
        </w:rPr>
        <w:t xml:space="preserve">, a ktoré sú v súlade s Uznesením vlády č. </w:t>
      </w:r>
      <w:r w:rsidR="00AB0AFA" w:rsidRPr="0004062C">
        <w:rPr>
          <w:rFonts w:ascii="Arial Narrow" w:hAnsi="Arial Narrow"/>
        </w:rPr>
        <w:t>484/2022 zo dňa 20. júla 2022</w:t>
      </w:r>
      <w:r w:rsidRPr="00737C21">
        <w:rPr>
          <w:rFonts w:ascii="Arial Narrow" w:hAnsi="Arial Narrow"/>
        </w:rPr>
        <w:t>.</w:t>
      </w:r>
    </w:p>
    <w:p w:rsidR="00E56ABD" w:rsidRPr="00B15DBB" w:rsidRDefault="00025DFE" w:rsidP="00025DFE">
      <w:pPr>
        <w:spacing w:before="360" w:after="120" w:line="276" w:lineRule="auto"/>
        <w:jc w:val="both"/>
        <w:rPr>
          <w:rFonts w:ascii="Arial Narrow" w:hAnsi="Arial Narrow"/>
          <w:b/>
        </w:rPr>
      </w:pPr>
      <w:r>
        <w:rPr>
          <w:rFonts w:ascii="Arial Narrow" w:hAnsi="Arial Narrow"/>
          <w:b/>
        </w:rPr>
        <w:t>2</w:t>
      </w:r>
      <w:r w:rsidR="00E56ABD" w:rsidRPr="00B15DBB">
        <w:rPr>
          <w:rFonts w:ascii="Arial Narrow" w:hAnsi="Arial Narrow"/>
          <w:b/>
        </w:rPr>
        <w:t xml:space="preserve">.3 </w:t>
      </w:r>
      <w:r>
        <w:rPr>
          <w:rFonts w:ascii="Arial Narrow" w:hAnsi="Arial Narrow"/>
          <w:b/>
        </w:rPr>
        <w:t>Časová oprávnenosť aktivít</w:t>
      </w:r>
    </w:p>
    <w:p w:rsidR="00A023A0" w:rsidRPr="00F94C40" w:rsidRDefault="00F94C40" w:rsidP="00F94C40">
      <w:pPr>
        <w:spacing w:before="120" w:after="120" w:line="276" w:lineRule="auto"/>
        <w:jc w:val="both"/>
        <w:rPr>
          <w:rFonts w:ascii="Arial Narrow" w:hAnsi="Arial Narrow"/>
        </w:rPr>
      </w:pPr>
      <w:r>
        <w:rPr>
          <w:rFonts w:ascii="Arial Narrow" w:hAnsi="Arial Narrow"/>
        </w:rPr>
        <w:t xml:space="preserve">Oprávnené výdavky vychádzajú zo Systému implementácie </w:t>
      </w:r>
      <w:r w:rsidRPr="00F94C40">
        <w:rPr>
          <w:rFonts w:ascii="Arial Narrow" w:hAnsi="Arial Narrow"/>
        </w:rPr>
        <w:t>P</w:t>
      </w:r>
      <w:r w:rsidR="000E69F0">
        <w:rPr>
          <w:rFonts w:ascii="Arial Narrow" w:hAnsi="Arial Narrow"/>
        </w:rPr>
        <w:t>lánu obnovy a odolnosti SR</w:t>
      </w:r>
      <w:r>
        <w:rPr>
          <w:rFonts w:ascii="Arial Narrow" w:hAnsi="Arial Narrow"/>
        </w:rPr>
        <w:t xml:space="preserve"> a sú určené na obdobie od 1.</w:t>
      </w:r>
      <w:r w:rsidR="000E69F0">
        <w:rPr>
          <w:rFonts w:ascii="Arial Narrow" w:hAnsi="Arial Narrow"/>
        </w:rPr>
        <w:t xml:space="preserve"> februára</w:t>
      </w:r>
      <w:r>
        <w:rPr>
          <w:rFonts w:ascii="Arial Narrow" w:hAnsi="Arial Narrow"/>
        </w:rPr>
        <w:t xml:space="preserve"> 2020 </w:t>
      </w:r>
      <w:r w:rsidR="00B378C9">
        <w:rPr>
          <w:rFonts w:ascii="Arial Narrow" w:hAnsi="Arial Narrow"/>
        </w:rPr>
        <w:t xml:space="preserve"> </w:t>
      </w:r>
      <w:r w:rsidR="009B447D">
        <w:rPr>
          <w:rFonts w:ascii="Arial Narrow" w:hAnsi="Arial Narrow"/>
        </w:rPr>
        <w:t xml:space="preserve">do </w:t>
      </w:r>
      <w:r w:rsidR="00B378C9">
        <w:rPr>
          <w:rFonts w:ascii="Arial Narrow" w:hAnsi="Arial Narrow"/>
        </w:rPr>
        <w:t>15. septembra 2025</w:t>
      </w:r>
      <w:r>
        <w:rPr>
          <w:rFonts w:ascii="Arial Narrow" w:hAnsi="Arial Narrow"/>
        </w:rPr>
        <w:t>.</w:t>
      </w:r>
      <w:r w:rsidRPr="00F94C40">
        <w:rPr>
          <w:rFonts w:ascii="Arial Narrow" w:hAnsi="Arial Narrow"/>
        </w:rPr>
        <w:t xml:space="preserve"> </w:t>
      </w:r>
    </w:p>
    <w:p w:rsidR="007168B5" w:rsidRDefault="00E213D0" w:rsidP="009D701B">
      <w:pPr>
        <w:spacing w:before="120" w:after="120" w:line="276" w:lineRule="auto"/>
        <w:jc w:val="both"/>
        <w:rPr>
          <w:rFonts w:ascii="Arial Narrow" w:hAnsi="Arial Narrow"/>
          <w:b/>
        </w:rPr>
      </w:pPr>
      <w:r>
        <w:rPr>
          <w:rFonts w:ascii="Arial Narrow" w:hAnsi="Arial Narrow"/>
          <w:b/>
        </w:rPr>
        <w:t>2</w:t>
      </w:r>
      <w:r w:rsidR="007168B5" w:rsidRPr="00B15DBB">
        <w:rPr>
          <w:rFonts w:ascii="Arial Narrow" w:hAnsi="Arial Narrow"/>
          <w:b/>
        </w:rPr>
        <w:t xml:space="preserve">.4 </w:t>
      </w:r>
      <w:r>
        <w:rPr>
          <w:rFonts w:ascii="Arial Narrow" w:hAnsi="Arial Narrow"/>
          <w:b/>
        </w:rPr>
        <w:t>Iné</w:t>
      </w:r>
      <w:r w:rsidR="007168B5" w:rsidRPr="00B15DBB">
        <w:rPr>
          <w:rFonts w:ascii="Arial Narrow" w:hAnsi="Arial Narrow"/>
          <w:b/>
        </w:rPr>
        <w:t xml:space="preserve"> podmienky poskytnutia prostriedkov mechanizmu</w:t>
      </w:r>
    </w:p>
    <w:p w:rsidR="004A488D" w:rsidRPr="004A488D" w:rsidRDefault="004A488D" w:rsidP="009D701B">
      <w:pPr>
        <w:spacing w:before="120" w:after="120" w:line="276" w:lineRule="auto"/>
        <w:jc w:val="both"/>
        <w:rPr>
          <w:rFonts w:ascii="Arial Narrow" w:hAnsi="Arial Narrow"/>
        </w:rPr>
      </w:pPr>
      <w:r w:rsidRPr="00737C21">
        <w:rPr>
          <w:rFonts w:ascii="Arial Narrow" w:hAnsi="Arial Narrow"/>
        </w:rPr>
        <w:t>Prostriedky mechanizmu budú prijímateľovi poskytnuté na základe podmienok stanovených v</w:t>
      </w:r>
      <w:r w:rsidR="000E69F0">
        <w:rPr>
          <w:rFonts w:ascii="Arial Narrow" w:hAnsi="Arial Narrow"/>
        </w:rPr>
        <w:t>o vyzvaní a v</w:t>
      </w:r>
      <w:r w:rsidRPr="00737C21">
        <w:rPr>
          <w:rFonts w:ascii="Arial Narrow" w:hAnsi="Arial Narrow"/>
        </w:rPr>
        <w:t xml:space="preserve"> zmluve, kde sú stanovené podmienky platieb a podmienky plnenia míľnikov a cieľov.</w:t>
      </w:r>
    </w:p>
    <w:p w:rsidR="00990B11" w:rsidRPr="00B15DBB" w:rsidRDefault="00990B11" w:rsidP="009D701B">
      <w:pPr>
        <w:spacing w:before="120" w:after="120"/>
        <w:ind w:firstLine="708"/>
        <w:rPr>
          <w:rFonts w:ascii="Arial Narrow" w:hAnsi="Arial Narrow"/>
          <w:b/>
        </w:rPr>
      </w:pPr>
    </w:p>
    <w:p w:rsidR="004A488D" w:rsidRPr="00B15DBB" w:rsidRDefault="004A488D" w:rsidP="004A488D">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rsidR="004A488D" w:rsidRPr="00F6319F" w:rsidRDefault="004A488D" w:rsidP="004A488D">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rsidR="00F6319F" w:rsidRPr="004E658C" w:rsidRDefault="00F6319F" w:rsidP="004A488D">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rPr>
        <w:t>T</w:t>
      </w:r>
      <w:r w:rsidRPr="00553832">
        <w:rPr>
          <w:rFonts w:ascii="Arial Narrow" w:hAnsi="Arial Narrow" w:cs="Arial"/>
        </w:rPr>
        <w:t xml:space="preserve">est </w:t>
      </w:r>
      <w:r w:rsidR="00E25DBE">
        <w:rPr>
          <w:rFonts w:ascii="Arial Narrow" w:hAnsi="Arial Narrow" w:cs="Arial"/>
        </w:rPr>
        <w:t>štátnej pomoci</w:t>
      </w:r>
    </w:p>
    <w:p w:rsidR="004E658C" w:rsidRPr="00F6319F" w:rsidRDefault="004E658C" w:rsidP="004A488D">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rPr>
        <w:t>Zoznam miest určených na výstavbu</w:t>
      </w:r>
      <w:r w:rsidR="007231A9">
        <w:rPr>
          <w:rFonts w:ascii="Arial Narrow" w:hAnsi="Arial Narrow" w:cs="Arial"/>
        </w:rPr>
        <w:t xml:space="preserve"> a</w:t>
      </w:r>
      <w:r w:rsidR="00CE6EFB">
        <w:rPr>
          <w:rFonts w:ascii="Arial Narrow" w:hAnsi="Arial Narrow" w:cs="Arial"/>
        </w:rPr>
        <w:t xml:space="preserve"> obnovu</w:t>
      </w:r>
      <w:r>
        <w:rPr>
          <w:rFonts w:ascii="Arial Narrow" w:hAnsi="Arial Narrow" w:cs="Arial"/>
        </w:rPr>
        <w:t xml:space="preserve"> staníc ZZS</w:t>
      </w:r>
    </w:p>
    <w:p w:rsidR="00EA260B" w:rsidRDefault="00EA260B" w:rsidP="00F6319F">
      <w:pPr>
        <w:rPr>
          <w:rFonts w:cs="Arial"/>
        </w:rPr>
      </w:pPr>
    </w:p>
    <w:p w:rsidR="00EA260B" w:rsidRDefault="00EA260B" w:rsidP="00EA260B">
      <w:pPr>
        <w:rPr>
          <w:rFonts w:cs="Arial"/>
        </w:rPr>
      </w:pPr>
    </w:p>
    <w:p w:rsidR="002E681A" w:rsidRPr="00EA260B" w:rsidRDefault="002E681A" w:rsidP="00EA260B">
      <w:pPr>
        <w:jc w:val="center"/>
        <w:rPr>
          <w:rFonts w:cs="Arial"/>
        </w:rPr>
      </w:pPr>
    </w:p>
    <w:sectPr w:rsidR="002E681A" w:rsidRPr="00EA260B" w:rsidSect="00EB41B2">
      <w:headerReference w:type="default" r:id="rId14"/>
      <w:footerReference w:type="default" r:id="rId15"/>
      <w:headerReference w:type="first" r:id="rId16"/>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DBFB" w16cex:dateUtc="2022-12-15T16:46:00Z"/>
  <w16cex:commentExtensible w16cex:durableId="2745DC19" w16cex:dateUtc="2022-12-15T16:47:00Z"/>
  <w16cex:commentExtensible w16cex:durableId="2745DBD8" w16cex:dateUtc="2022-12-1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793EF" w16cid:durableId="2745A5BF"/>
  <w16cid:commentId w16cid:paraId="3FDAD89F" w16cid:durableId="2745A5C0"/>
  <w16cid:commentId w16cid:paraId="1D7969F7" w16cid:durableId="2745A5C1"/>
  <w16cid:commentId w16cid:paraId="1F8F671F" w16cid:durableId="2745A5C2"/>
  <w16cid:commentId w16cid:paraId="53870BFB" w16cid:durableId="2745A5C3"/>
  <w16cid:commentId w16cid:paraId="0DB55DCD" w16cid:durableId="2745A5C4"/>
  <w16cid:commentId w16cid:paraId="1AE876B2" w16cid:durableId="2745A5C5"/>
  <w16cid:commentId w16cid:paraId="01DC4536" w16cid:durableId="2745A5C6"/>
  <w16cid:commentId w16cid:paraId="09987CF5" w16cid:durableId="2745A5C7"/>
  <w16cid:commentId w16cid:paraId="08AB8AFF" w16cid:durableId="2745A5C8"/>
  <w16cid:commentId w16cid:paraId="4BD2E06F" w16cid:durableId="2745A5C9"/>
  <w16cid:commentId w16cid:paraId="380003F2" w16cid:durableId="2745A5CA"/>
  <w16cid:commentId w16cid:paraId="75B59412" w16cid:durableId="2745A5CB"/>
  <w16cid:commentId w16cid:paraId="61AC90DD" w16cid:durableId="2745A5CC"/>
  <w16cid:commentId w16cid:paraId="507BD56A" w16cid:durableId="2745A5CD"/>
  <w16cid:commentId w16cid:paraId="18EAAE49" w16cid:durableId="2745A5CE"/>
  <w16cid:commentId w16cid:paraId="73A4344D" w16cid:durableId="2745A5CF"/>
  <w16cid:commentId w16cid:paraId="5D05622A" w16cid:durableId="2745A5D0"/>
  <w16cid:commentId w16cid:paraId="7D77628F" w16cid:durableId="2745A5D1"/>
  <w16cid:commentId w16cid:paraId="73C53569" w16cid:durableId="2745A5D2"/>
  <w16cid:commentId w16cid:paraId="680CFA10" w16cid:durableId="2745A5D3"/>
  <w16cid:commentId w16cid:paraId="0B7F4E03" w16cid:durableId="2745A5D4"/>
  <w16cid:commentId w16cid:paraId="766212CA" w16cid:durableId="2745A5D5"/>
  <w16cid:commentId w16cid:paraId="54E22A3A" w16cid:durableId="2745A5D6"/>
  <w16cid:commentId w16cid:paraId="48950FFE" w16cid:durableId="2745A5D7"/>
  <w16cid:commentId w16cid:paraId="28B6B283" w16cid:durableId="2745A5D8"/>
  <w16cid:commentId w16cid:paraId="19CE1A27" w16cid:durableId="2745A5D9"/>
  <w16cid:commentId w16cid:paraId="55CCB9CD" w16cid:durableId="2745DBFB"/>
  <w16cid:commentId w16cid:paraId="43CFC9A5" w16cid:durableId="2745DC19"/>
  <w16cid:commentId w16cid:paraId="29A9959A" w16cid:durableId="2745A5DA"/>
  <w16cid:commentId w16cid:paraId="58329E69" w16cid:durableId="2745A5DB"/>
  <w16cid:commentId w16cid:paraId="4DF22FC8" w16cid:durableId="2745A5DC"/>
  <w16cid:commentId w16cid:paraId="3316EA4A" w16cid:durableId="2745A5DD"/>
  <w16cid:commentId w16cid:paraId="40E43CB5" w16cid:durableId="2745A5DE"/>
  <w16cid:commentId w16cid:paraId="57ED580D" w16cid:durableId="2745A5DF"/>
  <w16cid:commentId w16cid:paraId="48FD1CE1" w16cid:durableId="2745A5E0"/>
  <w16cid:commentId w16cid:paraId="4DD99331" w16cid:durableId="2745A5E1"/>
  <w16cid:commentId w16cid:paraId="144B087F" w16cid:durableId="2745D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F0" w:rsidRDefault="00A670F0" w:rsidP="00BA61A8">
      <w:pPr>
        <w:spacing w:after="0" w:line="240" w:lineRule="auto"/>
      </w:pPr>
      <w:r>
        <w:separator/>
      </w:r>
    </w:p>
  </w:endnote>
  <w:endnote w:type="continuationSeparator" w:id="0">
    <w:p w:rsidR="00A670F0" w:rsidRDefault="00A670F0" w:rsidP="00BA61A8">
      <w:pPr>
        <w:spacing w:after="0" w:line="240" w:lineRule="auto"/>
      </w:pPr>
      <w:r>
        <w:continuationSeparator/>
      </w:r>
    </w:p>
  </w:endnote>
  <w:endnote w:type="continuationNotice" w:id="1">
    <w:p w:rsidR="00A670F0" w:rsidRDefault="00A67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rsidR="009D701B" w:rsidRDefault="009D701B">
        <w:pPr>
          <w:pStyle w:val="Pta"/>
          <w:jc w:val="right"/>
        </w:pPr>
        <w:r>
          <w:t xml:space="preserve">Strana | </w:t>
        </w:r>
        <w:r>
          <w:fldChar w:fldCharType="begin"/>
        </w:r>
        <w:r>
          <w:instrText>PAGE   \* MERGEFORMAT</w:instrText>
        </w:r>
        <w:r>
          <w:fldChar w:fldCharType="separate"/>
        </w:r>
        <w:r w:rsidR="0008479F">
          <w:rPr>
            <w:noProof/>
          </w:rPr>
          <w:t>2</w:t>
        </w:r>
        <w:r>
          <w:fldChar w:fldCharType="end"/>
        </w:r>
        <w:r>
          <w:t xml:space="preserve"> </w:t>
        </w:r>
      </w:p>
    </w:sdtContent>
  </w:sdt>
  <w:p w:rsidR="009D701B" w:rsidRDefault="009D70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F0" w:rsidRDefault="00A670F0" w:rsidP="00BA61A8">
      <w:pPr>
        <w:spacing w:after="0" w:line="240" w:lineRule="auto"/>
      </w:pPr>
      <w:r>
        <w:separator/>
      </w:r>
    </w:p>
  </w:footnote>
  <w:footnote w:type="continuationSeparator" w:id="0">
    <w:p w:rsidR="00A670F0" w:rsidRDefault="00A670F0" w:rsidP="00BA61A8">
      <w:pPr>
        <w:spacing w:after="0" w:line="240" w:lineRule="auto"/>
      </w:pPr>
      <w:r>
        <w:continuationSeparator/>
      </w:r>
    </w:p>
  </w:footnote>
  <w:footnote w:type="continuationNotice" w:id="1">
    <w:p w:rsidR="00A670F0" w:rsidRDefault="00A67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1B" w:rsidRDefault="009D701B">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15669CDB" wp14:editId="1C9C3768">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5C59D6ED"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1B" w:rsidRDefault="009D701B"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30064CF3" wp14:editId="7CC2DAA5">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77D90247"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34B0691"/>
    <w:multiLevelType w:val="hybridMultilevel"/>
    <w:tmpl w:val="0788309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3"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4"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6" w15:restartNumberingAfterBreak="0">
    <w:nsid w:val="45CF5FA6"/>
    <w:multiLevelType w:val="hybridMultilevel"/>
    <w:tmpl w:val="4EF6C358"/>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2D2835"/>
    <w:multiLevelType w:val="hybridMultilevel"/>
    <w:tmpl w:val="6C80F464"/>
    <w:lvl w:ilvl="0" w:tplc="4F889472">
      <w:start w:val="1"/>
      <w:numFmt w:val="lowerLetter"/>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2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4"/>
  </w:num>
  <w:num w:numId="3">
    <w:abstractNumId w:val="26"/>
  </w:num>
  <w:num w:numId="4">
    <w:abstractNumId w:val="7"/>
  </w:num>
  <w:num w:numId="5">
    <w:abstractNumId w:val="14"/>
  </w:num>
  <w:num w:numId="6">
    <w:abstractNumId w:val="13"/>
  </w:num>
  <w:num w:numId="7">
    <w:abstractNumId w:val="20"/>
  </w:num>
  <w:num w:numId="8">
    <w:abstractNumId w:val="15"/>
  </w:num>
  <w:num w:numId="9">
    <w:abstractNumId w:val="19"/>
  </w:num>
  <w:num w:numId="10">
    <w:abstractNumId w:val="0"/>
  </w:num>
  <w:num w:numId="11">
    <w:abstractNumId w:val="1"/>
  </w:num>
  <w:num w:numId="12">
    <w:abstractNumId w:val="6"/>
  </w:num>
  <w:num w:numId="13">
    <w:abstractNumId w:val="12"/>
  </w:num>
  <w:num w:numId="14">
    <w:abstractNumId w:val="22"/>
  </w:num>
  <w:num w:numId="15">
    <w:abstractNumId w:val="11"/>
  </w:num>
  <w:num w:numId="16">
    <w:abstractNumId w:val="25"/>
  </w:num>
  <w:num w:numId="17">
    <w:abstractNumId w:val="17"/>
  </w:num>
  <w:num w:numId="18">
    <w:abstractNumId w:val="18"/>
  </w:num>
  <w:num w:numId="19">
    <w:abstractNumId w:val="21"/>
  </w:num>
  <w:num w:numId="20">
    <w:abstractNumId w:val="23"/>
  </w:num>
  <w:num w:numId="21">
    <w:abstractNumId w:val="9"/>
  </w:num>
  <w:num w:numId="22">
    <w:abstractNumId w:val="8"/>
  </w:num>
  <w:num w:numId="23">
    <w:abstractNumId w:val="16"/>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2E7C"/>
    <w:rsid w:val="00007857"/>
    <w:rsid w:val="00014E05"/>
    <w:rsid w:val="00025DFE"/>
    <w:rsid w:val="000320E7"/>
    <w:rsid w:val="00032765"/>
    <w:rsid w:val="000376AA"/>
    <w:rsid w:val="00037AC5"/>
    <w:rsid w:val="00040BCF"/>
    <w:rsid w:val="00044120"/>
    <w:rsid w:val="00044D48"/>
    <w:rsid w:val="000472DF"/>
    <w:rsid w:val="00047EB6"/>
    <w:rsid w:val="00056760"/>
    <w:rsid w:val="0006342B"/>
    <w:rsid w:val="00066A1C"/>
    <w:rsid w:val="000727C1"/>
    <w:rsid w:val="000768CA"/>
    <w:rsid w:val="00076C4F"/>
    <w:rsid w:val="000779BF"/>
    <w:rsid w:val="00082197"/>
    <w:rsid w:val="00083B05"/>
    <w:rsid w:val="0008479F"/>
    <w:rsid w:val="00084C05"/>
    <w:rsid w:val="00094A91"/>
    <w:rsid w:val="000A11C5"/>
    <w:rsid w:val="000A4260"/>
    <w:rsid w:val="000A492C"/>
    <w:rsid w:val="000A6659"/>
    <w:rsid w:val="000A74C6"/>
    <w:rsid w:val="000B27CC"/>
    <w:rsid w:val="000B33D7"/>
    <w:rsid w:val="000B3A93"/>
    <w:rsid w:val="000B64F6"/>
    <w:rsid w:val="000C2CA7"/>
    <w:rsid w:val="000C5B98"/>
    <w:rsid w:val="000E69F0"/>
    <w:rsid w:val="000F2781"/>
    <w:rsid w:val="000F3232"/>
    <w:rsid w:val="00101F67"/>
    <w:rsid w:val="00102276"/>
    <w:rsid w:val="00106677"/>
    <w:rsid w:val="0011363D"/>
    <w:rsid w:val="001165BE"/>
    <w:rsid w:val="001174B4"/>
    <w:rsid w:val="00123D63"/>
    <w:rsid w:val="00126568"/>
    <w:rsid w:val="00127FE5"/>
    <w:rsid w:val="00131F9B"/>
    <w:rsid w:val="00133829"/>
    <w:rsid w:val="001338F7"/>
    <w:rsid w:val="001372DF"/>
    <w:rsid w:val="001444E3"/>
    <w:rsid w:val="00150926"/>
    <w:rsid w:val="0015370F"/>
    <w:rsid w:val="001552C2"/>
    <w:rsid w:val="00156BDB"/>
    <w:rsid w:val="00162A4F"/>
    <w:rsid w:val="00164218"/>
    <w:rsid w:val="00164A4A"/>
    <w:rsid w:val="00166367"/>
    <w:rsid w:val="00166DAB"/>
    <w:rsid w:val="00167F28"/>
    <w:rsid w:val="00171838"/>
    <w:rsid w:val="00181AEA"/>
    <w:rsid w:val="00185003"/>
    <w:rsid w:val="00185096"/>
    <w:rsid w:val="00186510"/>
    <w:rsid w:val="0019171F"/>
    <w:rsid w:val="001918DD"/>
    <w:rsid w:val="00195A12"/>
    <w:rsid w:val="00195F91"/>
    <w:rsid w:val="00196C78"/>
    <w:rsid w:val="001A03FD"/>
    <w:rsid w:val="001A1DCD"/>
    <w:rsid w:val="001A3EAE"/>
    <w:rsid w:val="001A4B1E"/>
    <w:rsid w:val="001A7B2B"/>
    <w:rsid w:val="001B04BA"/>
    <w:rsid w:val="001B2BFB"/>
    <w:rsid w:val="001B2CA8"/>
    <w:rsid w:val="001B659A"/>
    <w:rsid w:val="001B6699"/>
    <w:rsid w:val="001B6C18"/>
    <w:rsid w:val="001B6D57"/>
    <w:rsid w:val="001B7CB9"/>
    <w:rsid w:val="001C0727"/>
    <w:rsid w:val="001C20AC"/>
    <w:rsid w:val="001D2A6E"/>
    <w:rsid w:val="001E4D5C"/>
    <w:rsid w:val="001E7B1C"/>
    <w:rsid w:val="001F3C6B"/>
    <w:rsid w:val="001F439E"/>
    <w:rsid w:val="001F4A55"/>
    <w:rsid w:val="001F5876"/>
    <w:rsid w:val="001F7BAE"/>
    <w:rsid w:val="0020188E"/>
    <w:rsid w:val="00206170"/>
    <w:rsid w:val="00207DCF"/>
    <w:rsid w:val="002122E8"/>
    <w:rsid w:val="00220557"/>
    <w:rsid w:val="002238B5"/>
    <w:rsid w:val="00223DA2"/>
    <w:rsid w:val="002241DB"/>
    <w:rsid w:val="002249AB"/>
    <w:rsid w:val="00224E38"/>
    <w:rsid w:val="00237031"/>
    <w:rsid w:val="0024473E"/>
    <w:rsid w:val="00252BA7"/>
    <w:rsid w:val="002538DC"/>
    <w:rsid w:val="0025538D"/>
    <w:rsid w:val="0025602E"/>
    <w:rsid w:val="00256ECF"/>
    <w:rsid w:val="002570C6"/>
    <w:rsid w:val="00266C93"/>
    <w:rsid w:val="00274564"/>
    <w:rsid w:val="00281215"/>
    <w:rsid w:val="00284160"/>
    <w:rsid w:val="00284B7B"/>
    <w:rsid w:val="002874D8"/>
    <w:rsid w:val="002903E9"/>
    <w:rsid w:val="00290C3D"/>
    <w:rsid w:val="002939CA"/>
    <w:rsid w:val="002A0254"/>
    <w:rsid w:val="002A03FF"/>
    <w:rsid w:val="002A1312"/>
    <w:rsid w:val="002A1795"/>
    <w:rsid w:val="002A2838"/>
    <w:rsid w:val="002A29D6"/>
    <w:rsid w:val="002A3243"/>
    <w:rsid w:val="002B62CE"/>
    <w:rsid w:val="002C1434"/>
    <w:rsid w:val="002C3A57"/>
    <w:rsid w:val="002C4005"/>
    <w:rsid w:val="002C7BE7"/>
    <w:rsid w:val="002D04BF"/>
    <w:rsid w:val="002D2930"/>
    <w:rsid w:val="002E3EF4"/>
    <w:rsid w:val="002E681A"/>
    <w:rsid w:val="002E7F78"/>
    <w:rsid w:val="002F110C"/>
    <w:rsid w:val="002F3784"/>
    <w:rsid w:val="002F7D80"/>
    <w:rsid w:val="0030524F"/>
    <w:rsid w:val="00305D31"/>
    <w:rsid w:val="003142C2"/>
    <w:rsid w:val="00314814"/>
    <w:rsid w:val="0031778C"/>
    <w:rsid w:val="00317866"/>
    <w:rsid w:val="0032062E"/>
    <w:rsid w:val="00321DED"/>
    <w:rsid w:val="00331A77"/>
    <w:rsid w:val="003342C0"/>
    <w:rsid w:val="0033609F"/>
    <w:rsid w:val="0034057A"/>
    <w:rsid w:val="003448D7"/>
    <w:rsid w:val="0034714B"/>
    <w:rsid w:val="003477E8"/>
    <w:rsid w:val="00351F35"/>
    <w:rsid w:val="00352A29"/>
    <w:rsid w:val="00354750"/>
    <w:rsid w:val="0035766E"/>
    <w:rsid w:val="00360235"/>
    <w:rsid w:val="0036271E"/>
    <w:rsid w:val="00367E6C"/>
    <w:rsid w:val="00373600"/>
    <w:rsid w:val="00377DF2"/>
    <w:rsid w:val="003802F1"/>
    <w:rsid w:val="003873CE"/>
    <w:rsid w:val="00387BE3"/>
    <w:rsid w:val="00390BDE"/>
    <w:rsid w:val="00393663"/>
    <w:rsid w:val="003949F8"/>
    <w:rsid w:val="0039549B"/>
    <w:rsid w:val="00395948"/>
    <w:rsid w:val="00397CC3"/>
    <w:rsid w:val="003A3543"/>
    <w:rsid w:val="003A666A"/>
    <w:rsid w:val="003A6A55"/>
    <w:rsid w:val="003B4BE3"/>
    <w:rsid w:val="003C5B15"/>
    <w:rsid w:val="003C5E4E"/>
    <w:rsid w:val="003D02C2"/>
    <w:rsid w:val="003D17A4"/>
    <w:rsid w:val="003D523A"/>
    <w:rsid w:val="003D67E7"/>
    <w:rsid w:val="003D7935"/>
    <w:rsid w:val="003E3392"/>
    <w:rsid w:val="003E3B5F"/>
    <w:rsid w:val="003E420F"/>
    <w:rsid w:val="003E6AD2"/>
    <w:rsid w:val="003F0EE9"/>
    <w:rsid w:val="003F476E"/>
    <w:rsid w:val="003F5BF6"/>
    <w:rsid w:val="004019DB"/>
    <w:rsid w:val="00401D04"/>
    <w:rsid w:val="0041477D"/>
    <w:rsid w:val="00416DBF"/>
    <w:rsid w:val="00420EF6"/>
    <w:rsid w:val="00421399"/>
    <w:rsid w:val="004322CB"/>
    <w:rsid w:val="00437877"/>
    <w:rsid w:val="00443CE9"/>
    <w:rsid w:val="00446DB3"/>
    <w:rsid w:val="004505D3"/>
    <w:rsid w:val="0045301C"/>
    <w:rsid w:val="004549CC"/>
    <w:rsid w:val="00454DCA"/>
    <w:rsid w:val="00460092"/>
    <w:rsid w:val="00460F95"/>
    <w:rsid w:val="0046364A"/>
    <w:rsid w:val="0046389A"/>
    <w:rsid w:val="00465B9E"/>
    <w:rsid w:val="00471BEF"/>
    <w:rsid w:val="00484C6B"/>
    <w:rsid w:val="004851A0"/>
    <w:rsid w:val="00490A38"/>
    <w:rsid w:val="00496F13"/>
    <w:rsid w:val="004977A0"/>
    <w:rsid w:val="004A488D"/>
    <w:rsid w:val="004C0078"/>
    <w:rsid w:val="004C5538"/>
    <w:rsid w:val="004C589D"/>
    <w:rsid w:val="004D1C5A"/>
    <w:rsid w:val="004D2480"/>
    <w:rsid w:val="004D6228"/>
    <w:rsid w:val="004E10C4"/>
    <w:rsid w:val="004E3414"/>
    <w:rsid w:val="004E658C"/>
    <w:rsid w:val="004F29B9"/>
    <w:rsid w:val="005048AA"/>
    <w:rsid w:val="00506A82"/>
    <w:rsid w:val="005075B3"/>
    <w:rsid w:val="00512A14"/>
    <w:rsid w:val="00516B3A"/>
    <w:rsid w:val="00516D73"/>
    <w:rsid w:val="00523207"/>
    <w:rsid w:val="00525292"/>
    <w:rsid w:val="0052647C"/>
    <w:rsid w:val="00526C74"/>
    <w:rsid w:val="0053150F"/>
    <w:rsid w:val="00535838"/>
    <w:rsid w:val="00537D83"/>
    <w:rsid w:val="00540D41"/>
    <w:rsid w:val="005444B8"/>
    <w:rsid w:val="00550F9C"/>
    <w:rsid w:val="005515D3"/>
    <w:rsid w:val="00554DAD"/>
    <w:rsid w:val="005650F9"/>
    <w:rsid w:val="00566E89"/>
    <w:rsid w:val="0057402C"/>
    <w:rsid w:val="00581CCF"/>
    <w:rsid w:val="00582FCF"/>
    <w:rsid w:val="0058438B"/>
    <w:rsid w:val="0059041C"/>
    <w:rsid w:val="005931D6"/>
    <w:rsid w:val="0059343C"/>
    <w:rsid w:val="0059407C"/>
    <w:rsid w:val="005A0064"/>
    <w:rsid w:val="005A0407"/>
    <w:rsid w:val="005A1DA4"/>
    <w:rsid w:val="005A2C7C"/>
    <w:rsid w:val="005A3CBF"/>
    <w:rsid w:val="005A4BCF"/>
    <w:rsid w:val="005A6173"/>
    <w:rsid w:val="005B784E"/>
    <w:rsid w:val="005C1674"/>
    <w:rsid w:val="005C38E6"/>
    <w:rsid w:val="005C4157"/>
    <w:rsid w:val="005C4384"/>
    <w:rsid w:val="005C58E6"/>
    <w:rsid w:val="005E5D58"/>
    <w:rsid w:val="005F0346"/>
    <w:rsid w:val="005F1FD4"/>
    <w:rsid w:val="006016B2"/>
    <w:rsid w:val="00602B1E"/>
    <w:rsid w:val="006036E2"/>
    <w:rsid w:val="00606079"/>
    <w:rsid w:val="00606F7C"/>
    <w:rsid w:val="00607C55"/>
    <w:rsid w:val="006106A4"/>
    <w:rsid w:val="00611835"/>
    <w:rsid w:val="00620C25"/>
    <w:rsid w:val="00632DC8"/>
    <w:rsid w:val="00634DFF"/>
    <w:rsid w:val="00644021"/>
    <w:rsid w:val="00651B01"/>
    <w:rsid w:val="00654DFE"/>
    <w:rsid w:val="00655A1D"/>
    <w:rsid w:val="00656FE0"/>
    <w:rsid w:val="006675BA"/>
    <w:rsid w:val="00670DB2"/>
    <w:rsid w:val="00682B81"/>
    <w:rsid w:val="0068591B"/>
    <w:rsid w:val="00695267"/>
    <w:rsid w:val="00696F76"/>
    <w:rsid w:val="006A0FF8"/>
    <w:rsid w:val="006A2100"/>
    <w:rsid w:val="006A5CA6"/>
    <w:rsid w:val="006D1D8D"/>
    <w:rsid w:val="006D221D"/>
    <w:rsid w:val="006D2515"/>
    <w:rsid w:val="006D3444"/>
    <w:rsid w:val="006E7674"/>
    <w:rsid w:val="006F60B9"/>
    <w:rsid w:val="006F6A17"/>
    <w:rsid w:val="007026E2"/>
    <w:rsid w:val="00710896"/>
    <w:rsid w:val="0071324F"/>
    <w:rsid w:val="00714E70"/>
    <w:rsid w:val="00715DEE"/>
    <w:rsid w:val="007168B5"/>
    <w:rsid w:val="007231A9"/>
    <w:rsid w:val="00726F50"/>
    <w:rsid w:val="0073719B"/>
    <w:rsid w:val="00737C21"/>
    <w:rsid w:val="00741F29"/>
    <w:rsid w:val="00742799"/>
    <w:rsid w:val="00745197"/>
    <w:rsid w:val="00747DC6"/>
    <w:rsid w:val="0075048F"/>
    <w:rsid w:val="007523C7"/>
    <w:rsid w:val="00756CC3"/>
    <w:rsid w:val="007615FB"/>
    <w:rsid w:val="007658DC"/>
    <w:rsid w:val="00770D13"/>
    <w:rsid w:val="007734A2"/>
    <w:rsid w:val="00776056"/>
    <w:rsid w:val="00776EFB"/>
    <w:rsid w:val="00777280"/>
    <w:rsid w:val="0078034D"/>
    <w:rsid w:val="0079078A"/>
    <w:rsid w:val="00791FC7"/>
    <w:rsid w:val="00793EB7"/>
    <w:rsid w:val="007A2C54"/>
    <w:rsid w:val="007A67F0"/>
    <w:rsid w:val="007B18A8"/>
    <w:rsid w:val="007B25BF"/>
    <w:rsid w:val="007B4879"/>
    <w:rsid w:val="007B60A9"/>
    <w:rsid w:val="007C1CCE"/>
    <w:rsid w:val="007C1D6C"/>
    <w:rsid w:val="007C4596"/>
    <w:rsid w:val="007C5DF6"/>
    <w:rsid w:val="007D2E36"/>
    <w:rsid w:val="007D5558"/>
    <w:rsid w:val="007D7D3D"/>
    <w:rsid w:val="007E06D0"/>
    <w:rsid w:val="007F3E53"/>
    <w:rsid w:val="007F3EB0"/>
    <w:rsid w:val="007F499D"/>
    <w:rsid w:val="007F5EA7"/>
    <w:rsid w:val="007F7584"/>
    <w:rsid w:val="00800CDC"/>
    <w:rsid w:val="00801596"/>
    <w:rsid w:val="008070AB"/>
    <w:rsid w:val="00807715"/>
    <w:rsid w:val="0081060A"/>
    <w:rsid w:val="00813454"/>
    <w:rsid w:val="00813847"/>
    <w:rsid w:val="00815E34"/>
    <w:rsid w:val="00821A99"/>
    <w:rsid w:val="008227D9"/>
    <w:rsid w:val="0082441F"/>
    <w:rsid w:val="00824D5A"/>
    <w:rsid w:val="0083198A"/>
    <w:rsid w:val="0084031A"/>
    <w:rsid w:val="00841DF3"/>
    <w:rsid w:val="00842B68"/>
    <w:rsid w:val="00844E31"/>
    <w:rsid w:val="00845F5D"/>
    <w:rsid w:val="00850D6C"/>
    <w:rsid w:val="00852D39"/>
    <w:rsid w:val="00853001"/>
    <w:rsid w:val="00854562"/>
    <w:rsid w:val="00854665"/>
    <w:rsid w:val="008548CC"/>
    <w:rsid w:val="00861168"/>
    <w:rsid w:val="0086583B"/>
    <w:rsid w:val="008732AF"/>
    <w:rsid w:val="008770A7"/>
    <w:rsid w:val="00877A86"/>
    <w:rsid w:val="00877C15"/>
    <w:rsid w:val="008827F3"/>
    <w:rsid w:val="00884554"/>
    <w:rsid w:val="008911A3"/>
    <w:rsid w:val="00891C1F"/>
    <w:rsid w:val="00891D44"/>
    <w:rsid w:val="00893D3F"/>
    <w:rsid w:val="0089489A"/>
    <w:rsid w:val="00895164"/>
    <w:rsid w:val="008953B4"/>
    <w:rsid w:val="008A093A"/>
    <w:rsid w:val="008A1E92"/>
    <w:rsid w:val="008A3662"/>
    <w:rsid w:val="008A44E6"/>
    <w:rsid w:val="008B1A9F"/>
    <w:rsid w:val="008B2B9D"/>
    <w:rsid w:val="008B3C40"/>
    <w:rsid w:val="008B4F4F"/>
    <w:rsid w:val="008C2030"/>
    <w:rsid w:val="008C314B"/>
    <w:rsid w:val="008C5A4C"/>
    <w:rsid w:val="008C5AA4"/>
    <w:rsid w:val="008D2473"/>
    <w:rsid w:val="008D3520"/>
    <w:rsid w:val="008E17D0"/>
    <w:rsid w:val="008E21A0"/>
    <w:rsid w:val="008E638B"/>
    <w:rsid w:val="008F16BC"/>
    <w:rsid w:val="008F5B4D"/>
    <w:rsid w:val="00902FF2"/>
    <w:rsid w:val="0090361C"/>
    <w:rsid w:val="00904B3F"/>
    <w:rsid w:val="00906C3E"/>
    <w:rsid w:val="00910C68"/>
    <w:rsid w:val="009149AB"/>
    <w:rsid w:val="009175F4"/>
    <w:rsid w:val="00917CD4"/>
    <w:rsid w:val="00917FE5"/>
    <w:rsid w:val="0092258B"/>
    <w:rsid w:val="00923B86"/>
    <w:rsid w:val="00926048"/>
    <w:rsid w:val="009313F6"/>
    <w:rsid w:val="0093165A"/>
    <w:rsid w:val="00931913"/>
    <w:rsid w:val="00932B44"/>
    <w:rsid w:val="009368A5"/>
    <w:rsid w:val="0094535B"/>
    <w:rsid w:val="00945D9A"/>
    <w:rsid w:val="009468F5"/>
    <w:rsid w:val="00950E6B"/>
    <w:rsid w:val="00951097"/>
    <w:rsid w:val="009516C1"/>
    <w:rsid w:val="00952803"/>
    <w:rsid w:val="00955F87"/>
    <w:rsid w:val="00961CE7"/>
    <w:rsid w:val="00963772"/>
    <w:rsid w:val="00963CEA"/>
    <w:rsid w:val="009640F8"/>
    <w:rsid w:val="00964CC9"/>
    <w:rsid w:val="00965216"/>
    <w:rsid w:val="009654E8"/>
    <w:rsid w:val="00965DB3"/>
    <w:rsid w:val="0097075D"/>
    <w:rsid w:val="00971750"/>
    <w:rsid w:val="009744BE"/>
    <w:rsid w:val="00977698"/>
    <w:rsid w:val="0098087A"/>
    <w:rsid w:val="00980A67"/>
    <w:rsid w:val="009821DF"/>
    <w:rsid w:val="00990B11"/>
    <w:rsid w:val="009A73D7"/>
    <w:rsid w:val="009B1852"/>
    <w:rsid w:val="009B447D"/>
    <w:rsid w:val="009B4E12"/>
    <w:rsid w:val="009C7300"/>
    <w:rsid w:val="009D0A8A"/>
    <w:rsid w:val="009D34A4"/>
    <w:rsid w:val="009D5F07"/>
    <w:rsid w:val="009D6B04"/>
    <w:rsid w:val="009D6CA6"/>
    <w:rsid w:val="009D701B"/>
    <w:rsid w:val="009E1DBD"/>
    <w:rsid w:val="009E2402"/>
    <w:rsid w:val="009E26F1"/>
    <w:rsid w:val="009E4700"/>
    <w:rsid w:val="009F1E31"/>
    <w:rsid w:val="009F4D33"/>
    <w:rsid w:val="009F60A7"/>
    <w:rsid w:val="00A01238"/>
    <w:rsid w:val="00A0190C"/>
    <w:rsid w:val="00A023A0"/>
    <w:rsid w:val="00A03B79"/>
    <w:rsid w:val="00A03F3D"/>
    <w:rsid w:val="00A049D4"/>
    <w:rsid w:val="00A05C05"/>
    <w:rsid w:val="00A16824"/>
    <w:rsid w:val="00A1724F"/>
    <w:rsid w:val="00A1799A"/>
    <w:rsid w:val="00A23B71"/>
    <w:rsid w:val="00A27061"/>
    <w:rsid w:val="00A347E4"/>
    <w:rsid w:val="00A36949"/>
    <w:rsid w:val="00A37688"/>
    <w:rsid w:val="00A51964"/>
    <w:rsid w:val="00A57358"/>
    <w:rsid w:val="00A670F0"/>
    <w:rsid w:val="00A76AF3"/>
    <w:rsid w:val="00A77714"/>
    <w:rsid w:val="00A777D6"/>
    <w:rsid w:val="00A8460A"/>
    <w:rsid w:val="00A94DC3"/>
    <w:rsid w:val="00A96D04"/>
    <w:rsid w:val="00A976AC"/>
    <w:rsid w:val="00AA4C43"/>
    <w:rsid w:val="00AA5378"/>
    <w:rsid w:val="00AB0AFA"/>
    <w:rsid w:val="00AB17DF"/>
    <w:rsid w:val="00AB59B9"/>
    <w:rsid w:val="00AC1B3A"/>
    <w:rsid w:val="00AC24BD"/>
    <w:rsid w:val="00AC456D"/>
    <w:rsid w:val="00AD0A32"/>
    <w:rsid w:val="00AD26E2"/>
    <w:rsid w:val="00AD2B4C"/>
    <w:rsid w:val="00AD591A"/>
    <w:rsid w:val="00AD653C"/>
    <w:rsid w:val="00AD66A1"/>
    <w:rsid w:val="00AE20F1"/>
    <w:rsid w:val="00AE3CB1"/>
    <w:rsid w:val="00AE67C2"/>
    <w:rsid w:val="00AF03AD"/>
    <w:rsid w:val="00AF0518"/>
    <w:rsid w:val="00B04E50"/>
    <w:rsid w:val="00B0588A"/>
    <w:rsid w:val="00B067F7"/>
    <w:rsid w:val="00B106E2"/>
    <w:rsid w:val="00B10A44"/>
    <w:rsid w:val="00B15DBB"/>
    <w:rsid w:val="00B16A5E"/>
    <w:rsid w:val="00B1768B"/>
    <w:rsid w:val="00B209A0"/>
    <w:rsid w:val="00B22F44"/>
    <w:rsid w:val="00B32A06"/>
    <w:rsid w:val="00B344FF"/>
    <w:rsid w:val="00B35C68"/>
    <w:rsid w:val="00B368A7"/>
    <w:rsid w:val="00B378C9"/>
    <w:rsid w:val="00B443EC"/>
    <w:rsid w:val="00B45E90"/>
    <w:rsid w:val="00B51727"/>
    <w:rsid w:val="00B51F22"/>
    <w:rsid w:val="00B604AC"/>
    <w:rsid w:val="00B61CF1"/>
    <w:rsid w:val="00B6491E"/>
    <w:rsid w:val="00B721C0"/>
    <w:rsid w:val="00B76E81"/>
    <w:rsid w:val="00B81986"/>
    <w:rsid w:val="00B83381"/>
    <w:rsid w:val="00BA1332"/>
    <w:rsid w:val="00BA19C9"/>
    <w:rsid w:val="00BA4A4D"/>
    <w:rsid w:val="00BA61A8"/>
    <w:rsid w:val="00BB3011"/>
    <w:rsid w:val="00BB413A"/>
    <w:rsid w:val="00BB420D"/>
    <w:rsid w:val="00BB72EB"/>
    <w:rsid w:val="00BC1B96"/>
    <w:rsid w:val="00BE1A13"/>
    <w:rsid w:val="00BE2EEF"/>
    <w:rsid w:val="00BE3DF9"/>
    <w:rsid w:val="00C0277B"/>
    <w:rsid w:val="00C042ED"/>
    <w:rsid w:val="00C11EB9"/>
    <w:rsid w:val="00C177D5"/>
    <w:rsid w:val="00C273BE"/>
    <w:rsid w:val="00C3033B"/>
    <w:rsid w:val="00C43F42"/>
    <w:rsid w:val="00C44C48"/>
    <w:rsid w:val="00C45B26"/>
    <w:rsid w:val="00C45F22"/>
    <w:rsid w:val="00C51A3D"/>
    <w:rsid w:val="00C55263"/>
    <w:rsid w:val="00C570D5"/>
    <w:rsid w:val="00C63E1E"/>
    <w:rsid w:val="00C67B19"/>
    <w:rsid w:val="00C70796"/>
    <w:rsid w:val="00C74E73"/>
    <w:rsid w:val="00C83A0E"/>
    <w:rsid w:val="00C857ED"/>
    <w:rsid w:val="00C8647E"/>
    <w:rsid w:val="00C904B8"/>
    <w:rsid w:val="00C925E7"/>
    <w:rsid w:val="00C93C80"/>
    <w:rsid w:val="00C95B15"/>
    <w:rsid w:val="00C9653B"/>
    <w:rsid w:val="00C97AB3"/>
    <w:rsid w:val="00CB2616"/>
    <w:rsid w:val="00CB2F98"/>
    <w:rsid w:val="00CB539A"/>
    <w:rsid w:val="00CB5E4B"/>
    <w:rsid w:val="00CB67DD"/>
    <w:rsid w:val="00CB7788"/>
    <w:rsid w:val="00CC13C6"/>
    <w:rsid w:val="00CD1316"/>
    <w:rsid w:val="00CD58DC"/>
    <w:rsid w:val="00CD6401"/>
    <w:rsid w:val="00CE5318"/>
    <w:rsid w:val="00CE6EFB"/>
    <w:rsid w:val="00D00B18"/>
    <w:rsid w:val="00D057ED"/>
    <w:rsid w:val="00D0597C"/>
    <w:rsid w:val="00D05AD5"/>
    <w:rsid w:val="00D069BC"/>
    <w:rsid w:val="00D07D92"/>
    <w:rsid w:val="00D16590"/>
    <w:rsid w:val="00D1714F"/>
    <w:rsid w:val="00D22343"/>
    <w:rsid w:val="00D24258"/>
    <w:rsid w:val="00D37AD0"/>
    <w:rsid w:val="00D41908"/>
    <w:rsid w:val="00D4335F"/>
    <w:rsid w:val="00D4684C"/>
    <w:rsid w:val="00D52A1D"/>
    <w:rsid w:val="00D52F83"/>
    <w:rsid w:val="00D53162"/>
    <w:rsid w:val="00D57DBB"/>
    <w:rsid w:val="00D612C2"/>
    <w:rsid w:val="00D6150F"/>
    <w:rsid w:val="00D63205"/>
    <w:rsid w:val="00D635DF"/>
    <w:rsid w:val="00D641FD"/>
    <w:rsid w:val="00D6700B"/>
    <w:rsid w:val="00D71ABF"/>
    <w:rsid w:val="00D72405"/>
    <w:rsid w:val="00D73863"/>
    <w:rsid w:val="00D77D76"/>
    <w:rsid w:val="00D85140"/>
    <w:rsid w:val="00D87998"/>
    <w:rsid w:val="00D87C76"/>
    <w:rsid w:val="00D94293"/>
    <w:rsid w:val="00D94AF2"/>
    <w:rsid w:val="00D96D54"/>
    <w:rsid w:val="00DA34F0"/>
    <w:rsid w:val="00DA3FED"/>
    <w:rsid w:val="00DA65FB"/>
    <w:rsid w:val="00DA7027"/>
    <w:rsid w:val="00DB0D1D"/>
    <w:rsid w:val="00DB4CD7"/>
    <w:rsid w:val="00DB4D17"/>
    <w:rsid w:val="00DB5E63"/>
    <w:rsid w:val="00DB647A"/>
    <w:rsid w:val="00DC03E5"/>
    <w:rsid w:val="00DC03FE"/>
    <w:rsid w:val="00DD0560"/>
    <w:rsid w:val="00DD323C"/>
    <w:rsid w:val="00DD3586"/>
    <w:rsid w:val="00DD75B0"/>
    <w:rsid w:val="00DE52B8"/>
    <w:rsid w:val="00DE52E2"/>
    <w:rsid w:val="00DE764A"/>
    <w:rsid w:val="00DE7D4B"/>
    <w:rsid w:val="00DF3DC2"/>
    <w:rsid w:val="00DF7CA7"/>
    <w:rsid w:val="00E0029D"/>
    <w:rsid w:val="00E161E3"/>
    <w:rsid w:val="00E213D0"/>
    <w:rsid w:val="00E2147B"/>
    <w:rsid w:val="00E216B9"/>
    <w:rsid w:val="00E22677"/>
    <w:rsid w:val="00E22BFD"/>
    <w:rsid w:val="00E253C1"/>
    <w:rsid w:val="00E25A2B"/>
    <w:rsid w:val="00E25DBE"/>
    <w:rsid w:val="00E27C17"/>
    <w:rsid w:val="00E30D60"/>
    <w:rsid w:val="00E315CC"/>
    <w:rsid w:val="00E31CC8"/>
    <w:rsid w:val="00E34821"/>
    <w:rsid w:val="00E35799"/>
    <w:rsid w:val="00E37421"/>
    <w:rsid w:val="00E46096"/>
    <w:rsid w:val="00E47D63"/>
    <w:rsid w:val="00E5139C"/>
    <w:rsid w:val="00E56ABD"/>
    <w:rsid w:val="00E6277C"/>
    <w:rsid w:val="00E64D6F"/>
    <w:rsid w:val="00E70101"/>
    <w:rsid w:val="00E72D3A"/>
    <w:rsid w:val="00E737FE"/>
    <w:rsid w:val="00E75FCA"/>
    <w:rsid w:val="00E80204"/>
    <w:rsid w:val="00E82BC3"/>
    <w:rsid w:val="00E85154"/>
    <w:rsid w:val="00E87159"/>
    <w:rsid w:val="00E949C4"/>
    <w:rsid w:val="00E951A4"/>
    <w:rsid w:val="00E95BC1"/>
    <w:rsid w:val="00EA007C"/>
    <w:rsid w:val="00EA0988"/>
    <w:rsid w:val="00EA0AF1"/>
    <w:rsid w:val="00EA260B"/>
    <w:rsid w:val="00EB3EFB"/>
    <w:rsid w:val="00EB41B2"/>
    <w:rsid w:val="00EB726E"/>
    <w:rsid w:val="00EC413B"/>
    <w:rsid w:val="00EC5003"/>
    <w:rsid w:val="00EC6AC0"/>
    <w:rsid w:val="00ED46F1"/>
    <w:rsid w:val="00EE07DC"/>
    <w:rsid w:val="00EE538C"/>
    <w:rsid w:val="00EE745B"/>
    <w:rsid w:val="00EF036C"/>
    <w:rsid w:val="00EF1F35"/>
    <w:rsid w:val="00EF3049"/>
    <w:rsid w:val="00EF3C73"/>
    <w:rsid w:val="00EF7A6C"/>
    <w:rsid w:val="00F01774"/>
    <w:rsid w:val="00F04810"/>
    <w:rsid w:val="00F06420"/>
    <w:rsid w:val="00F1700A"/>
    <w:rsid w:val="00F17F73"/>
    <w:rsid w:val="00F2513A"/>
    <w:rsid w:val="00F30315"/>
    <w:rsid w:val="00F3183D"/>
    <w:rsid w:val="00F40A1A"/>
    <w:rsid w:val="00F4670B"/>
    <w:rsid w:val="00F5129D"/>
    <w:rsid w:val="00F53444"/>
    <w:rsid w:val="00F54423"/>
    <w:rsid w:val="00F55DC7"/>
    <w:rsid w:val="00F6319F"/>
    <w:rsid w:val="00F6346B"/>
    <w:rsid w:val="00F651D3"/>
    <w:rsid w:val="00F73A10"/>
    <w:rsid w:val="00F834C5"/>
    <w:rsid w:val="00F83A5E"/>
    <w:rsid w:val="00F87528"/>
    <w:rsid w:val="00F91591"/>
    <w:rsid w:val="00F92711"/>
    <w:rsid w:val="00F927D3"/>
    <w:rsid w:val="00F94C40"/>
    <w:rsid w:val="00F961D0"/>
    <w:rsid w:val="00F97370"/>
    <w:rsid w:val="00F97EBF"/>
    <w:rsid w:val="00FA001E"/>
    <w:rsid w:val="00FA3DC9"/>
    <w:rsid w:val="00FA556D"/>
    <w:rsid w:val="00FA6EE2"/>
    <w:rsid w:val="00FB33AD"/>
    <w:rsid w:val="00FB36B6"/>
    <w:rsid w:val="00FB4BF3"/>
    <w:rsid w:val="00FB513B"/>
    <w:rsid w:val="00FB5FD9"/>
    <w:rsid w:val="00FC27A5"/>
    <w:rsid w:val="00FC323D"/>
    <w:rsid w:val="00FC3D11"/>
    <w:rsid w:val="00FC678F"/>
    <w:rsid w:val="00FC72C2"/>
    <w:rsid w:val="00FD057A"/>
    <w:rsid w:val="00FD363E"/>
    <w:rsid w:val="00FD5EB8"/>
    <w:rsid w:val="00FD647D"/>
    <w:rsid w:val="00FE1A83"/>
    <w:rsid w:val="00FE1C39"/>
    <w:rsid w:val="00FF3AA0"/>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2B4CF"/>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A61A8"/>
    <w:rPr>
      <w:sz w:val="20"/>
      <w:szCs w:val="20"/>
    </w:rPr>
  </w:style>
  <w:style w:type="character" w:styleId="Odkaznapoznmkupodiarou">
    <w:name w:val="footnote reference"/>
    <w:basedOn w:val="Predvolenpsmoodseku"/>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semiHidden/>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semiHidden/>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862">
      <w:bodyDiv w:val="1"/>
      <w:marLeft w:val="0"/>
      <w:marRight w:val="0"/>
      <w:marTop w:val="0"/>
      <w:marBottom w:val="0"/>
      <w:divBdr>
        <w:top w:val="none" w:sz="0" w:space="0" w:color="auto"/>
        <w:left w:val="none" w:sz="0" w:space="0" w:color="auto"/>
        <w:bottom w:val="none" w:sz="0" w:space="0" w:color="auto"/>
        <w:right w:val="none" w:sz="0" w:space="0" w:color="auto"/>
      </w:divBdr>
    </w:div>
    <w:div w:id="1079446662">
      <w:bodyDiv w:val="1"/>
      <w:marLeft w:val="0"/>
      <w:marRight w:val="0"/>
      <w:marTop w:val="0"/>
      <w:marBottom w:val="0"/>
      <w:divBdr>
        <w:top w:val="none" w:sz="0" w:space="0" w:color="auto"/>
        <w:left w:val="none" w:sz="0" w:space="0" w:color="auto"/>
        <w:bottom w:val="none" w:sz="0" w:space="0" w:color="auto"/>
        <w:right w:val="none" w:sz="0" w:space="0" w:color="auto"/>
      </w:divBdr>
    </w:div>
    <w:div w:id="1271741872">
      <w:bodyDiv w:val="1"/>
      <w:marLeft w:val="0"/>
      <w:marRight w:val="0"/>
      <w:marTop w:val="0"/>
      <w:marBottom w:val="0"/>
      <w:divBdr>
        <w:top w:val="none" w:sz="0" w:space="0" w:color="auto"/>
        <w:left w:val="none" w:sz="0" w:space="0" w:color="auto"/>
        <w:bottom w:val="none" w:sz="0" w:space="0" w:color="auto"/>
        <w:right w:val="none" w:sz="0" w:space="0" w:color="auto"/>
      </w:divBdr>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 w:id="1666398313">
      <w:bodyDiv w:val="1"/>
      <w:marLeft w:val="0"/>
      <w:marRight w:val="0"/>
      <w:marTop w:val="0"/>
      <w:marBottom w:val="0"/>
      <w:divBdr>
        <w:top w:val="none" w:sz="0" w:space="0" w:color="auto"/>
        <w:left w:val="none" w:sz="0" w:space="0" w:color="auto"/>
        <w:bottom w:val="none" w:sz="0" w:space="0" w:color="auto"/>
        <w:right w:val="none" w:sz="0" w:space="0" w:color="auto"/>
      </w:divBdr>
    </w:div>
    <w:div w:id="19602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155.s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gov.sk/?Plan-obnovy-a-odolnos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obnovy@health.gov.s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7242F"/>
    <w:rsid w:val="000B6642"/>
    <w:rsid w:val="00115252"/>
    <w:rsid w:val="00141FF1"/>
    <w:rsid w:val="001644DE"/>
    <w:rsid w:val="001A2013"/>
    <w:rsid w:val="001B23CB"/>
    <w:rsid w:val="001B5855"/>
    <w:rsid w:val="00204A4C"/>
    <w:rsid w:val="002207A7"/>
    <w:rsid w:val="00231FB5"/>
    <w:rsid w:val="00263FBA"/>
    <w:rsid w:val="002725BA"/>
    <w:rsid w:val="00281564"/>
    <w:rsid w:val="002D00E9"/>
    <w:rsid w:val="002F5265"/>
    <w:rsid w:val="0038523A"/>
    <w:rsid w:val="003A41EB"/>
    <w:rsid w:val="003C47DA"/>
    <w:rsid w:val="00471AEA"/>
    <w:rsid w:val="00472D26"/>
    <w:rsid w:val="004E1494"/>
    <w:rsid w:val="005800FB"/>
    <w:rsid w:val="0059760E"/>
    <w:rsid w:val="005B5F58"/>
    <w:rsid w:val="00675F89"/>
    <w:rsid w:val="0068047A"/>
    <w:rsid w:val="006C61B5"/>
    <w:rsid w:val="0070090E"/>
    <w:rsid w:val="00704A54"/>
    <w:rsid w:val="00725B86"/>
    <w:rsid w:val="007961D8"/>
    <w:rsid w:val="007A19D2"/>
    <w:rsid w:val="007A3EFF"/>
    <w:rsid w:val="007A7302"/>
    <w:rsid w:val="008459E4"/>
    <w:rsid w:val="008741EB"/>
    <w:rsid w:val="008A0447"/>
    <w:rsid w:val="008B1F81"/>
    <w:rsid w:val="008C5602"/>
    <w:rsid w:val="008D491E"/>
    <w:rsid w:val="009F0833"/>
    <w:rsid w:val="009F31F7"/>
    <w:rsid w:val="00A838E8"/>
    <w:rsid w:val="00AB28E8"/>
    <w:rsid w:val="00AE362B"/>
    <w:rsid w:val="00B31BC8"/>
    <w:rsid w:val="00B34E68"/>
    <w:rsid w:val="00B36DBF"/>
    <w:rsid w:val="00B77591"/>
    <w:rsid w:val="00B860C3"/>
    <w:rsid w:val="00B87E0A"/>
    <w:rsid w:val="00BB4ACE"/>
    <w:rsid w:val="00C05DBC"/>
    <w:rsid w:val="00C07EB9"/>
    <w:rsid w:val="00C5489F"/>
    <w:rsid w:val="00C6329D"/>
    <w:rsid w:val="00C7571E"/>
    <w:rsid w:val="00C95DEB"/>
    <w:rsid w:val="00CD4DDF"/>
    <w:rsid w:val="00CF51D1"/>
    <w:rsid w:val="00D655B8"/>
    <w:rsid w:val="00D66066"/>
    <w:rsid w:val="00D7798D"/>
    <w:rsid w:val="00D857BE"/>
    <w:rsid w:val="00D86E24"/>
    <w:rsid w:val="00D94739"/>
    <w:rsid w:val="00D96673"/>
    <w:rsid w:val="00DF264C"/>
    <w:rsid w:val="00DF466C"/>
    <w:rsid w:val="00E0360D"/>
    <w:rsid w:val="00EA3FC6"/>
    <w:rsid w:val="00EB1454"/>
    <w:rsid w:val="00EE6712"/>
    <w:rsid w:val="00F623BB"/>
    <w:rsid w:val="00FA14FD"/>
    <w:rsid w:val="00FD2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3F905-EF2A-4430-AB32-5D76E73811D2}"/>
</file>

<file path=customXml/itemProps2.xml><?xml version="1.0" encoding="utf-8"?>
<ds:datastoreItem xmlns:ds="http://schemas.openxmlformats.org/officeDocument/2006/customXml" ds:itemID="{52AF1EDB-53F8-4F72-936A-8D9C0A5EFEA5}"/>
</file>

<file path=customXml/itemProps3.xml><?xml version="1.0" encoding="utf-8"?>
<ds:datastoreItem xmlns:ds="http://schemas.openxmlformats.org/officeDocument/2006/customXml" ds:itemID="{F71310EF-14BD-463B-BE43-E22746A7E287}"/>
</file>

<file path=customXml/itemProps4.xml><?xml version="1.0" encoding="utf-8"?>
<ds:datastoreItem xmlns:ds="http://schemas.openxmlformats.org/officeDocument/2006/customXml" ds:itemID="{49A6F245-ADBB-41C3-895A-634DACD0E62A}"/>
</file>

<file path=docProps/app.xml><?xml version="1.0" encoding="utf-8"?>
<Properties xmlns="http://schemas.openxmlformats.org/officeDocument/2006/extended-properties" xmlns:vt="http://schemas.openxmlformats.org/officeDocument/2006/docPropsVTypes">
  <Template>Normal.dotm</Template>
  <TotalTime>13</TotalTime>
  <Pages>1</Pages>
  <Words>1764</Words>
  <Characters>10056</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Ondeková Mária</cp:lastModifiedBy>
  <cp:revision>5</cp:revision>
  <cp:lastPrinted>2022-11-11T10:33:00Z</cp:lastPrinted>
  <dcterms:created xsi:type="dcterms:W3CDTF">2022-12-19T14:26:00Z</dcterms:created>
  <dcterms:modified xsi:type="dcterms:W3CDTF">2022-12-22T07:48:00Z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