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5906"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2E190788"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142C9C5"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4A434A7B"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28D2834"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4C4C0C5C"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1C830B7A" w14:textId="77777777" w:rsidR="00D24258" w:rsidRPr="00B15DBB" w:rsidRDefault="00D24258" w:rsidP="005F1FD4">
      <w:pPr>
        <w:tabs>
          <w:tab w:val="left" w:pos="1843"/>
        </w:tabs>
        <w:spacing w:after="120"/>
        <w:rPr>
          <w:rFonts w:ascii="Arial Narrow" w:eastAsia="Times New Roman" w:hAnsi="Arial Narrow" w:cs="Arial"/>
          <w:b/>
          <w:sz w:val="24"/>
          <w:szCs w:val="24"/>
          <w:lang w:eastAsia="sk-SK"/>
        </w:rPr>
      </w:pPr>
    </w:p>
    <w:p w14:paraId="6A5C09EE" w14:textId="77777777" w:rsidR="008827F3" w:rsidRPr="00B15DBB" w:rsidRDefault="008827F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005F1FD4" w:rsidRPr="00B15DBB">
        <w:rPr>
          <w:rFonts w:ascii="Arial Narrow" w:eastAsia="Times New Roman" w:hAnsi="Arial Narrow" w:cs="Arial"/>
          <w:b/>
          <w:sz w:val="24"/>
          <w:szCs w:val="24"/>
          <w:lang w:eastAsia="sk-SK"/>
        </w:rPr>
        <w:tab/>
      </w:r>
      <w:r w:rsidRPr="00B15DBB">
        <w:rPr>
          <w:rFonts w:ascii="Arial Narrow" w:eastAsia="Times New Roman" w:hAnsi="Arial Narrow" w:cs="Arial"/>
          <w:b/>
          <w:sz w:val="24"/>
          <w:szCs w:val="24"/>
          <w:lang w:eastAsia="sk-SK"/>
        </w:rPr>
        <w:t>Ministerstvo zdravotníctva Slovenskej republiky</w:t>
      </w:r>
    </w:p>
    <w:p w14:paraId="67F5DBA8" w14:textId="1AA7502C" w:rsidR="00101F67" w:rsidRPr="00B15DBB" w:rsidRDefault="00F5442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Názov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8827F3" w:rsidRPr="00B15DBB">
        <w:rPr>
          <w:rFonts w:ascii="Arial Narrow" w:eastAsia="Times New Roman" w:hAnsi="Arial Narrow" w:cs="Arial"/>
          <w:b/>
          <w:sz w:val="24"/>
          <w:szCs w:val="24"/>
          <w:lang w:eastAsia="sk-SK"/>
        </w:rPr>
        <w:t>„</w:t>
      </w:r>
      <w:r w:rsidR="000F449F">
        <w:rPr>
          <w:rFonts w:ascii="Arial Narrow" w:eastAsia="Times New Roman" w:hAnsi="Arial Narrow" w:cs="Arial"/>
          <w:b/>
          <w:sz w:val="24"/>
          <w:szCs w:val="24"/>
          <w:lang w:eastAsia="sk-SK"/>
        </w:rPr>
        <w:t>Podpora</w:t>
      </w:r>
      <w:r w:rsidR="0039467A">
        <w:rPr>
          <w:rFonts w:ascii="Arial Narrow" w:eastAsia="Times New Roman" w:hAnsi="Arial Narrow" w:cs="Arial"/>
          <w:b/>
          <w:sz w:val="24"/>
          <w:szCs w:val="24"/>
          <w:lang w:eastAsia="sk-SK"/>
        </w:rPr>
        <w:t xml:space="preserve"> ďalšieho</w:t>
      </w:r>
      <w:r w:rsidR="000F449F">
        <w:rPr>
          <w:rFonts w:ascii="Arial Narrow" w:eastAsia="Times New Roman" w:hAnsi="Arial Narrow" w:cs="Arial"/>
          <w:b/>
          <w:sz w:val="24"/>
          <w:szCs w:val="24"/>
          <w:lang w:eastAsia="sk-SK"/>
        </w:rPr>
        <w:t xml:space="preserve"> vzdelávania</w:t>
      </w:r>
      <w:r w:rsidR="000B36A0" w:rsidRPr="000B36A0">
        <w:rPr>
          <w:rFonts w:ascii="Arial Narrow" w:eastAsia="Times New Roman" w:hAnsi="Arial Narrow" w:cs="Arial"/>
          <w:b/>
          <w:sz w:val="24"/>
          <w:szCs w:val="24"/>
          <w:lang w:eastAsia="sk-SK"/>
        </w:rPr>
        <w:t xml:space="preserve"> </w:t>
      </w:r>
      <w:r w:rsidR="0039467A">
        <w:rPr>
          <w:rFonts w:ascii="Arial Narrow" w:eastAsia="Times New Roman" w:hAnsi="Arial Narrow" w:cs="Arial"/>
          <w:b/>
          <w:sz w:val="24"/>
          <w:szCs w:val="24"/>
          <w:lang w:eastAsia="sk-SK"/>
        </w:rPr>
        <w:t>zdravotníckych pracovníkov v oblasti</w:t>
      </w:r>
      <w:r w:rsidR="0039467A">
        <w:rPr>
          <w:rFonts w:ascii="Arial Narrow" w:eastAsia="Times New Roman" w:hAnsi="Arial Narrow" w:cs="Arial"/>
          <w:b/>
          <w:sz w:val="24"/>
          <w:szCs w:val="24"/>
          <w:lang w:eastAsia="sk-SK"/>
        </w:rPr>
        <w:br/>
        <w:t xml:space="preserve"> </w:t>
      </w:r>
      <w:r w:rsidR="0039467A">
        <w:rPr>
          <w:rFonts w:ascii="Arial Narrow" w:eastAsia="Times New Roman" w:hAnsi="Arial Narrow" w:cs="Arial"/>
          <w:b/>
          <w:sz w:val="24"/>
          <w:szCs w:val="24"/>
          <w:lang w:eastAsia="sk-SK"/>
        </w:rPr>
        <w:tab/>
        <w:t xml:space="preserve">starostlivosti o duševné zdravie </w:t>
      </w:r>
      <w:r w:rsidR="008827F3" w:rsidRPr="00B15DBB">
        <w:rPr>
          <w:rFonts w:ascii="Arial Narrow" w:eastAsia="Times New Roman" w:hAnsi="Arial Narrow" w:cs="Arial"/>
          <w:b/>
          <w:sz w:val="24"/>
          <w:szCs w:val="24"/>
          <w:lang w:eastAsia="sk-SK"/>
        </w:rPr>
        <w:t>“</w:t>
      </w:r>
    </w:p>
    <w:p w14:paraId="5DF8A0F5" w14:textId="0556A156" w:rsidR="00C3033B" w:rsidRPr="00B15DBB" w:rsidRDefault="00C3033B"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Kód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3B3289" w:rsidRPr="003B3289">
        <w:rPr>
          <w:rFonts w:ascii="Arial Narrow" w:eastAsia="Times New Roman" w:hAnsi="Arial Narrow" w:cs="Arial"/>
          <w:b/>
          <w:sz w:val="24"/>
          <w:szCs w:val="24"/>
          <w:lang w:eastAsia="sk-SK"/>
        </w:rPr>
        <w:t>12I08-21-V02</w:t>
      </w:r>
    </w:p>
    <w:p w14:paraId="2643CA8C" w14:textId="77777777" w:rsidR="00D24258" w:rsidRPr="00B15DBB" w:rsidRDefault="00D24258" w:rsidP="005F1FD4">
      <w:pPr>
        <w:tabs>
          <w:tab w:val="left" w:pos="1843"/>
        </w:tabs>
        <w:spacing w:before="160"/>
        <w:rPr>
          <w:rFonts w:ascii="Arial Narrow" w:eastAsia="Times New Roman" w:hAnsi="Arial Narrow" w:cs="Arial"/>
          <w:b/>
          <w:lang w:eastAsia="sk-SK"/>
        </w:rPr>
      </w:pPr>
    </w:p>
    <w:p w14:paraId="11BE13C9" w14:textId="34119FBF" w:rsidR="00F54423" w:rsidRPr="00B15DBB" w:rsidRDefault="00EA007C" w:rsidP="005F1FD4">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008C314B"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B40897">
        <w:rPr>
          <w:rFonts w:ascii="Arial Narrow" w:eastAsia="Times New Roman" w:hAnsi="Arial Narrow" w:cs="Arial"/>
          <w:lang w:eastAsia="sk-SK"/>
        </w:rPr>
        <w:t>12</w:t>
      </w:r>
      <w:r w:rsidR="008827F3" w:rsidRPr="00B15DBB">
        <w:rPr>
          <w:rFonts w:ascii="Arial Narrow" w:eastAsia="Times New Roman" w:hAnsi="Arial Narrow" w:cs="Arial"/>
          <w:lang w:eastAsia="sk-SK"/>
        </w:rPr>
        <w:t>_</w:t>
      </w:r>
      <w:r w:rsidR="00B40897">
        <w:rPr>
          <w:rFonts w:ascii="Arial Narrow" w:eastAsia="Times New Roman" w:hAnsi="Arial Narrow" w:cs="Arial"/>
          <w:lang w:eastAsia="sk-SK"/>
        </w:rPr>
        <w:t>Humánna, moderná a d</w:t>
      </w:r>
      <w:r w:rsidR="008C314B" w:rsidRPr="00B15DBB">
        <w:rPr>
          <w:rFonts w:ascii="Arial Narrow" w:eastAsia="Times New Roman" w:hAnsi="Arial Narrow" w:cs="Arial"/>
          <w:lang w:eastAsia="sk-SK"/>
        </w:rPr>
        <w:t>ostupná starostlivosť</w:t>
      </w:r>
      <w:r w:rsidR="00B40897">
        <w:rPr>
          <w:rFonts w:ascii="Arial Narrow" w:eastAsia="Times New Roman" w:hAnsi="Arial Narrow" w:cs="Arial"/>
          <w:lang w:eastAsia="sk-SK"/>
        </w:rPr>
        <w:t xml:space="preserve"> o duševné zdravie</w:t>
      </w:r>
    </w:p>
    <w:p w14:paraId="4409BEF7" w14:textId="0DBA9523" w:rsidR="0068591B" w:rsidRPr="00B15DBB" w:rsidRDefault="00101F67" w:rsidP="005F1FD4">
      <w:pPr>
        <w:tabs>
          <w:tab w:val="left" w:pos="1843"/>
        </w:tabs>
        <w:rPr>
          <w:rFonts w:ascii="Arial Narrow" w:eastAsia="Times New Roman" w:hAnsi="Arial Narrow" w:cs="Arial"/>
          <w:lang w:eastAsia="sk-SK"/>
        </w:rPr>
      </w:pPr>
      <w:r w:rsidRPr="00B15DBB">
        <w:rPr>
          <w:rFonts w:ascii="Arial Narrow" w:eastAsia="Times New Roman" w:hAnsi="Arial Narrow" w:cs="Arial"/>
          <w:b/>
          <w:lang w:eastAsia="sk-SK"/>
        </w:rPr>
        <w:t>Názov investície</w:t>
      </w:r>
      <w:r w:rsidR="00EB3EFB" w:rsidRPr="00B15DBB">
        <w:rPr>
          <w:rFonts w:ascii="Arial Narrow" w:eastAsia="Times New Roman" w:hAnsi="Arial Narrow" w:cs="Arial"/>
          <w:lang w:eastAsia="sk-SK"/>
        </w:rPr>
        <w:t>:</w:t>
      </w:r>
      <w:r w:rsidR="008827F3"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3B3289">
        <w:rPr>
          <w:rFonts w:ascii="Arial Narrow" w:eastAsia="Times New Roman" w:hAnsi="Arial Narrow" w:cs="Arial"/>
          <w:lang w:eastAsia="sk-SK"/>
        </w:rPr>
        <w:t>Investícia 8</w:t>
      </w:r>
      <w:r w:rsidR="008827F3" w:rsidRPr="00B15DBB">
        <w:rPr>
          <w:rFonts w:ascii="Arial Narrow" w:eastAsia="Times New Roman" w:hAnsi="Arial Narrow" w:cs="Arial"/>
          <w:lang w:eastAsia="sk-SK"/>
        </w:rPr>
        <w:t>_</w:t>
      </w:r>
      <w:r w:rsidR="00667811">
        <w:rPr>
          <w:rFonts w:ascii="Arial Narrow" w:eastAsia="Times New Roman" w:hAnsi="Arial Narrow" w:cs="Arial"/>
          <w:lang w:eastAsia="sk-SK"/>
        </w:rPr>
        <w:t xml:space="preserve">Vzdelávanie </w:t>
      </w:r>
      <w:r w:rsidR="003B3289">
        <w:rPr>
          <w:rFonts w:ascii="Arial Narrow" w:eastAsia="Times New Roman" w:hAnsi="Arial Narrow" w:cs="Arial"/>
          <w:lang w:eastAsia="sk-SK"/>
        </w:rPr>
        <w:t>odborníkov v rezorte zdravotníctva</w:t>
      </w:r>
    </w:p>
    <w:p w14:paraId="44EFE55E" w14:textId="77777777" w:rsidR="00D24258" w:rsidRPr="00B15DBB" w:rsidRDefault="00D24258" w:rsidP="005F1FD4">
      <w:pPr>
        <w:tabs>
          <w:tab w:val="left" w:pos="1843"/>
        </w:tabs>
        <w:spacing w:after="0" w:line="240" w:lineRule="auto"/>
        <w:rPr>
          <w:rFonts w:ascii="Arial Narrow" w:eastAsia="Times New Roman" w:hAnsi="Arial Narrow" w:cs="Arial"/>
          <w:b/>
          <w:lang w:eastAsia="sk-SK"/>
        </w:rPr>
      </w:pPr>
    </w:p>
    <w:p w14:paraId="0BB8F1E3" w14:textId="2DBC0E98" w:rsidR="00101F67" w:rsidRDefault="00561E58" w:rsidP="00561E58">
      <w:pPr>
        <w:tabs>
          <w:tab w:val="left" w:pos="1843"/>
        </w:tabs>
        <w:spacing w:after="0" w:line="240" w:lineRule="auto"/>
        <w:rPr>
          <w:rFonts w:ascii="Arial Narrow" w:eastAsia="Times New Roman" w:hAnsi="Arial Narrow" w:cs="Arial"/>
          <w:lang w:eastAsia="sk-SK"/>
        </w:rPr>
      </w:pPr>
      <w:r>
        <w:rPr>
          <w:rFonts w:ascii="Arial Narrow" w:eastAsia="Times New Roman" w:hAnsi="Arial Narrow" w:cs="Arial"/>
          <w:b/>
          <w:lang w:eastAsia="sk-SK"/>
        </w:rPr>
        <w:t>Štátna</w:t>
      </w:r>
      <w:r w:rsidR="005F1FD4" w:rsidRPr="00B15DBB">
        <w:rPr>
          <w:rFonts w:ascii="Arial Narrow" w:eastAsia="Times New Roman" w:hAnsi="Arial Narrow" w:cs="Arial"/>
          <w:b/>
          <w:lang w:eastAsia="sk-SK"/>
        </w:rPr>
        <w:t xml:space="preserve"> </w:t>
      </w:r>
      <w:r>
        <w:rPr>
          <w:rFonts w:ascii="Arial Narrow" w:eastAsia="Times New Roman" w:hAnsi="Arial Narrow" w:cs="Arial"/>
          <w:b/>
          <w:lang w:eastAsia="sk-SK"/>
        </w:rPr>
        <w:t>pomoc:</w:t>
      </w:r>
      <w:r w:rsidR="005F1FD4" w:rsidRPr="00B15DBB">
        <w:rPr>
          <w:rFonts w:ascii="Arial Narrow" w:eastAsia="Times New Roman" w:hAnsi="Arial Narrow" w:cs="Arial"/>
          <w:b/>
          <w:lang w:eastAsia="sk-SK"/>
        </w:rPr>
        <w:t xml:space="preserve"> </w:t>
      </w:r>
      <w:r w:rsidR="005F1FD4" w:rsidRPr="00B15DBB">
        <w:rPr>
          <w:rFonts w:ascii="Arial Narrow" w:eastAsia="Times New Roman" w:hAnsi="Arial Narrow" w:cs="Arial"/>
          <w:b/>
          <w:lang w:eastAsia="sk-SK"/>
        </w:rPr>
        <w:tab/>
      </w:r>
      <w:r w:rsidR="00014DE1">
        <w:rPr>
          <w:rFonts w:ascii="Arial Narrow" w:eastAsia="Times New Roman" w:hAnsi="Arial Narrow" w:cs="Arial"/>
          <w:lang w:eastAsia="sk-SK"/>
        </w:rPr>
        <w:t>Nevzťahuje sa</w:t>
      </w:r>
    </w:p>
    <w:p w14:paraId="2ED8A784" w14:textId="77777777" w:rsidR="00561E58" w:rsidRPr="00B15DBB" w:rsidRDefault="00561E58" w:rsidP="00561E58">
      <w:pPr>
        <w:tabs>
          <w:tab w:val="left" w:pos="1843"/>
        </w:tabs>
        <w:spacing w:after="0" w:line="240" w:lineRule="auto"/>
        <w:rPr>
          <w:rFonts w:ascii="Arial Narrow" w:eastAsia="Times New Roman" w:hAnsi="Arial Narrow" w:cs="Arial"/>
          <w:lang w:eastAsia="sk-SK"/>
        </w:rPr>
      </w:pPr>
    </w:p>
    <w:p w14:paraId="082C0493" w14:textId="77777777" w:rsidR="00C14281" w:rsidRDefault="00C14281" w:rsidP="00C14281">
      <w:pPr>
        <w:tabs>
          <w:tab w:val="left" w:pos="1843"/>
        </w:tabs>
        <w:spacing w:after="0"/>
        <w:rPr>
          <w:rFonts w:ascii="Arial Narrow" w:eastAsia="Times New Roman" w:hAnsi="Arial Narrow" w:cs="Arial"/>
          <w:lang w:eastAsia="sk-SK"/>
        </w:rPr>
      </w:pPr>
      <w:r>
        <w:rPr>
          <w:rFonts w:ascii="Arial Narrow" w:eastAsia="Times New Roman" w:hAnsi="Arial Narrow" w:cs="Arial"/>
          <w:b/>
          <w:lang w:eastAsia="sk-SK"/>
        </w:rPr>
        <w:t>Zdroj financovania</w:t>
      </w:r>
      <w:r w:rsidRPr="003852EC">
        <w:rPr>
          <w:rFonts w:ascii="Arial Narrow" w:eastAsia="Times New Roman" w:hAnsi="Arial Narrow" w:cs="Arial"/>
          <w:b/>
          <w:lang w:eastAsia="sk-SK"/>
        </w:rPr>
        <w:t>:</w:t>
      </w:r>
      <w:r w:rsidRPr="003852EC">
        <w:rPr>
          <w:rFonts w:ascii="Arial Narrow" w:eastAsia="Times New Roman" w:hAnsi="Arial Narrow" w:cs="Arial"/>
          <w:lang w:eastAsia="sk-SK"/>
        </w:rPr>
        <w:t xml:space="preserve"> </w:t>
      </w:r>
      <w:r w:rsidRPr="003852EC">
        <w:rPr>
          <w:rFonts w:ascii="Arial Narrow" w:eastAsia="Times New Roman" w:hAnsi="Arial Narrow" w:cs="Arial"/>
          <w:lang w:eastAsia="sk-SK"/>
        </w:rPr>
        <w:tab/>
        <w:t>Plán obnovy a odolnosti Slovenskej republiky</w:t>
      </w:r>
      <w:r>
        <w:rPr>
          <w:rFonts w:ascii="Arial Narrow" w:eastAsia="Times New Roman" w:hAnsi="Arial Narrow" w:cs="Arial"/>
          <w:lang w:eastAsia="sk-SK"/>
        </w:rPr>
        <w:t xml:space="preserve"> v súlade so zákonom č. 368/2021 zákona o </w:t>
      </w:r>
    </w:p>
    <w:p w14:paraId="1BB838FF" w14:textId="77777777" w:rsidR="00C14281" w:rsidRPr="003852EC" w:rsidRDefault="00C14281" w:rsidP="00C14281">
      <w:pPr>
        <w:tabs>
          <w:tab w:val="left" w:pos="1843"/>
        </w:tabs>
        <w:rPr>
          <w:rFonts w:ascii="Arial Narrow" w:eastAsia="Times New Roman" w:hAnsi="Arial Narrow" w:cs="Arial"/>
          <w:b/>
          <w:lang w:eastAsia="sk-SK"/>
        </w:rPr>
      </w:pPr>
      <w:r>
        <w:rPr>
          <w:rFonts w:ascii="Arial Narrow" w:eastAsia="Times New Roman" w:hAnsi="Arial Narrow" w:cs="Arial"/>
          <w:lang w:eastAsia="sk-SK"/>
        </w:rPr>
        <w:tab/>
        <w:t>mechanizme na podporu obnovy a odolnosti a o zmene a doplnení niektorých zákonov</w:t>
      </w:r>
    </w:p>
    <w:p w14:paraId="771107BF" w14:textId="479C2B7C"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36320EC" w14:textId="77777777"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CF2E55C" w14:textId="2F055456" w:rsidR="007C1D6C"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sidR="00C61640">
        <w:rPr>
          <w:rFonts w:ascii="Arial Narrow" w:hAnsi="Arial Narrow" w:cs="Arial"/>
          <w:b w:val="0"/>
          <w:i/>
          <w:sz w:val="20"/>
          <w:szCs w:val="20"/>
        </w:rPr>
        <w:t>Zvýšiť počet odborných pracovníkov s moderným vzdelávaním, čo umožní zvýšiť dostupnosť a kvalitu poskytovanej starostlivosti</w:t>
      </w:r>
      <w:r w:rsidR="0057402C" w:rsidRPr="00B15DBB">
        <w:rPr>
          <w:rFonts w:ascii="Arial Narrow" w:hAnsi="Arial Narrow" w:cs="Arial"/>
          <w:b w:val="0"/>
          <w:i/>
          <w:sz w:val="20"/>
          <w:szCs w:val="20"/>
        </w:rPr>
        <w:t>.</w:t>
      </w:r>
    </w:p>
    <w:p w14:paraId="3D55DC47" w14:textId="77777777" w:rsidR="005F1FD4"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205EAE86"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6B5A1262"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79803348"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3C50C2"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2F30935"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0B4EAD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7A29AA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4145410"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AE9974C"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E5DFBE7"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9596B9"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73C40DD2"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697C0212" w14:textId="1C4F798F" w:rsidR="00185003" w:rsidRPr="00AD360B" w:rsidRDefault="00185003" w:rsidP="00AD360B">
      <w:pPr>
        <w:spacing w:before="120" w:after="120" w:line="276" w:lineRule="auto"/>
        <w:jc w:val="both"/>
        <w:rPr>
          <w:rFonts w:ascii="Arial Narrow" w:hAnsi="Arial Narrow" w:cs="Arial"/>
          <w:i/>
          <w:sz w:val="20"/>
          <w:szCs w:val="20"/>
        </w:rPr>
      </w:pPr>
    </w:p>
    <w:p w14:paraId="556857FC"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1F044A85"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14:paraId="02ABA058" w14:textId="77777777" w:rsidR="00FB5FD9" w:rsidRPr="00B15DBB" w:rsidRDefault="00FB5FD9" w:rsidP="00FB5FD9">
      <w:pPr>
        <w:pStyle w:val="Odsekzoznamu"/>
        <w:spacing w:before="120" w:after="120" w:line="276" w:lineRule="auto"/>
        <w:ind w:left="426"/>
        <w:jc w:val="both"/>
        <w:rPr>
          <w:rFonts w:ascii="Arial Narrow" w:hAnsi="Arial Narrow" w:cs="Arial"/>
          <w:szCs w:val="22"/>
          <w:highlight w:val="lightGray"/>
        </w:rPr>
      </w:pPr>
    </w:p>
    <w:p w14:paraId="0D330326" w14:textId="77777777" w:rsidR="00DA65FB" w:rsidRPr="00B15DBB" w:rsidRDefault="00DA65FB" w:rsidP="00EB41B2">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14:paraId="790C7E9A" w14:textId="77777777" w:rsidR="00BA61A8" w:rsidRPr="00B15DBB" w:rsidRDefault="008070AB"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w:t>
      </w:r>
      <w:r w:rsidR="00BA61A8" w:rsidRPr="00B15DBB">
        <w:rPr>
          <w:rFonts w:ascii="Arial Narrow" w:hAnsi="Arial Narrow" w:cs="Arial"/>
          <w:b w:val="0"/>
          <w:szCs w:val="22"/>
        </w:rPr>
        <w:t> vykonávateľa:</w:t>
      </w:r>
      <w:r w:rsidR="00BA61A8"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B10A44" w:rsidRPr="00B15DBB">
        <w:rPr>
          <w:rFonts w:ascii="Arial Narrow" w:hAnsi="Arial Narrow" w:cs="Arial"/>
          <w:szCs w:val="22"/>
        </w:rPr>
        <w:t>Ministerstvo zdravotníctva Slovenskej republiky</w:t>
      </w:r>
    </w:p>
    <w:p w14:paraId="6F61DACF" w14:textId="77777777" w:rsidR="00DE7D4B" w:rsidRPr="00B15DBB" w:rsidRDefault="00BA61A8"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w:t>
      </w:r>
      <w:r w:rsidR="008227D9" w:rsidRPr="00B15DBB">
        <w:rPr>
          <w:rFonts w:ascii="Arial Narrow" w:hAnsi="Arial Narrow" w:cs="Arial"/>
          <w:b w:val="0"/>
          <w:szCs w:val="22"/>
        </w:rPr>
        <w:t>dresa vykonávateľa</w:t>
      </w:r>
      <w:r w:rsidR="00DE7D4B" w:rsidRPr="00B15DBB">
        <w:rPr>
          <w:rFonts w:ascii="Arial Narrow" w:hAnsi="Arial Narrow" w:cs="Arial"/>
          <w:b w:val="0"/>
          <w:szCs w:val="22"/>
        </w:rPr>
        <w:t>:</w:t>
      </w:r>
      <w:r w:rsidR="008C314B"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8C314B" w:rsidRPr="00B15DBB">
        <w:rPr>
          <w:rFonts w:ascii="Arial Narrow" w:hAnsi="Arial Narrow" w:cs="Arial"/>
          <w:b w:val="0"/>
          <w:szCs w:val="22"/>
        </w:rPr>
        <w:t xml:space="preserve">Limbová 2, </w:t>
      </w:r>
      <w:r w:rsidR="007C1D6C" w:rsidRPr="00B15DBB">
        <w:rPr>
          <w:rFonts w:ascii="Arial Narrow" w:hAnsi="Arial Narrow" w:cs="Arial"/>
          <w:b w:val="0"/>
          <w:szCs w:val="22"/>
        </w:rPr>
        <w:t xml:space="preserve">P.O.BOX 52, </w:t>
      </w:r>
      <w:r w:rsidR="008C314B" w:rsidRPr="00B15DBB">
        <w:rPr>
          <w:rFonts w:ascii="Arial Narrow" w:hAnsi="Arial Narrow" w:cs="Arial"/>
          <w:b w:val="0"/>
          <w:szCs w:val="22"/>
        </w:rPr>
        <w:t>837 52 Bratislava</w:t>
      </w:r>
      <w:r w:rsidR="007C1D6C" w:rsidRPr="00B15DBB">
        <w:rPr>
          <w:rFonts w:ascii="Arial Narrow" w:hAnsi="Arial Narrow" w:cs="Arial"/>
          <w:b w:val="0"/>
          <w:szCs w:val="22"/>
        </w:rPr>
        <w:t xml:space="preserve"> 37</w:t>
      </w:r>
    </w:p>
    <w:p w14:paraId="18143874" w14:textId="77376CA8" w:rsidR="00FB5FD9" w:rsidRPr="00B15DBB" w:rsidRDefault="00DE7D4B" w:rsidP="007C1D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008227D9" w:rsidRPr="00B15DBB">
        <w:rPr>
          <w:rFonts w:ascii="Arial Narrow" w:hAnsi="Arial Narrow" w:cs="Arial"/>
          <w:b w:val="0"/>
          <w:szCs w:val="22"/>
        </w:rPr>
        <w:t>:</w:t>
      </w:r>
      <w:r w:rsidR="008C314B" w:rsidRPr="00B15DBB">
        <w:rPr>
          <w:rFonts w:ascii="Arial Narrow" w:hAnsi="Arial Narrow" w:cs="Arial"/>
          <w:szCs w:val="22"/>
        </w:rPr>
        <w:t xml:space="preserve"> </w:t>
      </w:r>
      <w:r w:rsidR="00FB5FD9" w:rsidRPr="00B15DBB">
        <w:rPr>
          <w:rFonts w:ascii="Arial Narrow" w:hAnsi="Arial Narrow" w:cs="Arial"/>
          <w:szCs w:val="22"/>
        </w:rPr>
        <w:tab/>
      </w:r>
      <w:r w:rsidR="00D6150F">
        <w:rPr>
          <w:rFonts w:ascii="Arial Narrow" w:hAnsi="Arial Narrow" w:cs="Arial"/>
          <w:b w:val="0"/>
          <w:szCs w:val="22"/>
        </w:rPr>
        <w:t>s</w:t>
      </w:r>
      <w:r w:rsidR="00FB5FD9" w:rsidRPr="00B15DBB">
        <w:rPr>
          <w:rFonts w:ascii="Arial Narrow" w:hAnsi="Arial Narrow" w:cs="Arial"/>
          <w:b w:val="0"/>
          <w:szCs w:val="22"/>
        </w:rPr>
        <w:t>ekcia implementácie Plánu obnovy a odolnosti a reforiem</w:t>
      </w:r>
    </w:p>
    <w:p w14:paraId="5AC67A5A" w14:textId="77777777" w:rsidR="00FB5FD9" w:rsidRPr="00B15DBB" w:rsidRDefault="00EF7A6C" w:rsidP="00EF7A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00FB5FD9" w:rsidRPr="00B15DBB">
        <w:rPr>
          <w:rFonts w:ascii="Arial Narrow" w:hAnsi="Arial Narrow" w:cs="Arial"/>
          <w:b w:val="0"/>
          <w:szCs w:val="22"/>
        </w:rPr>
        <w:t>Email:</w:t>
      </w:r>
      <w:r w:rsidRPr="00B15DBB">
        <w:rPr>
          <w:rFonts w:ascii="Arial Narrow" w:hAnsi="Arial Narrow" w:cs="Arial"/>
          <w:b w:val="0"/>
          <w:szCs w:val="22"/>
        </w:rPr>
        <w:t xml:space="preserve"> </w:t>
      </w:r>
      <w:hyperlink r:id="rId11" w:history="1">
        <w:r w:rsidR="00CD58DC" w:rsidRPr="00B15DBB">
          <w:rPr>
            <w:rStyle w:val="Hypertextovprepojenie"/>
            <w:rFonts w:ascii="Arial Narrow" w:hAnsi="Arial Narrow" w:cs="Arial"/>
            <w:b w:val="0"/>
            <w:color w:val="auto"/>
            <w:szCs w:val="22"/>
          </w:rPr>
          <w:t>planobnovy@health.gov.sk</w:t>
        </w:r>
      </w:hyperlink>
    </w:p>
    <w:p w14:paraId="0B50C217"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2" w:history="1">
        <w:r w:rsidRPr="00B15DBB">
          <w:rPr>
            <w:rStyle w:val="Hypertextovprepojenie"/>
            <w:rFonts w:ascii="Arial Narrow" w:hAnsi="Arial Narrow" w:cs="Arial"/>
            <w:b w:val="0"/>
            <w:color w:val="auto"/>
          </w:rPr>
          <w:t>http://www.health.gov.sk/?Plan-obnovy-a-odolnosti</w:t>
        </w:r>
      </w:hyperlink>
      <w:r w:rsidR="00FB5FD9" w:rsidRPr="00B15DBB">
        <w:rPr>
          <w:rFonts w:ascii="Arial Narrow" w:hAnsi="Arial Narrow" w:cs="Arial"/>
          <w:szCs w:val="22"/>
        </w:rPr>
        <w:tab/>
      </w:r>
      <w:r w:rsidR="00FB5FD9" w:rsidRPr="00B15DBB">
        <w:rPr>
          <w:rFonts w:ascii="Arial Narrow" w:hAnsi="Arial Narrow" w:cs="Arial"/>
          <w:szCs w:val="22"/>
        </w:rPr>
        <w:tab/>
      </w:r>
    </w:p>
    <w:p w14:paraId="34329558" w14:textId="77777777" w:rsidR="006106A4" w:rsidRPr="00B15DBB" w:rsidRDefault="006106A4" w:rsidP="006106A4">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14:paraId="13981229" w14:textId="13970EAC" w:rsidR="008227D9" w:rsidRPr="00B15DBB" w:rsidRDefault="00040BCF" w:rsidP="006106A4">
      <w:pPr>
        <w:tabs>
          <w:tab w:val="left" w:pos="3812"/>
        </w:tabs>
        <w:spacing w:before="120" w:after="120" w:line="276" w:lineRule="auto"/>
        <w:jc w:val="both"/>
        <w:rPr>
          <w:rFonts w:ascii="Arial Narrow" w:hAnsi="Arial Narrow" w:cs="Arial"/>
        </w:rPr>
      </w:pPr>
      <w:r w:rsidRPr="00B15DBB">
        <w:rPr>
          <w:rFonts w:ascii="Arial Narrow" w:hAnsi="Arial Narrow" w:cs="Arial"/>
          <w:b/>
        </w:rPr>
        <w:t>V</w:t>
      </w:r>
      <w:r w:rsidR="003802F1" w:rsidRPr="00B15DBB">
        <w:rPr>
          <w:rFonts w:ascii="Arial Narrow" w:hAnsi="Arial Narrow" w:cs="Arial"/>
          <w:b/>
        </w:rPr>
        <w:t>yhlásenie</w:t>
      </w:r>
      <w:r w:rsidR="008227D9" w:rsidRPr="00B15DBB">
        <w:rPr>
          <w:rFonts w:ascii="Arial Narrow" w:hAnsi="Arial Narrow" w:cs="Arial"/>
          <w:b/>
        </w:rPr>
        <w:t xml:space="preserve"> výzvy</w:t>
      </w:r>
      <w:r w:rsidR="008227D9" w:rsidRPr="00B15DBB">
        <w:rPr>
          <w:rFonts w:ascii="Arial Narrow" w:hAnsi="Arial Narrow" w:cs="Arial"/>
        </w:rPr>
        <w:t>:</w:t>
      </w:r>
      <w:r w:rsidR="00167F28" w:rsidRPr="00B15DBB">
        <w:rPr>
          <w:rFonts w:ascii="Arial Narrow" w:hAnsi="Arial Narrow" w:cs="Arial"/>
        </w:rPr>
        <w:t xml:space="preserve">   </w:t>
      </w:r>
      <w:sdt>
        <w:sdtPr>
          <w:rPr>
            <w:rFonts w:ascii="Arial Narrow" w:hAnsi="Arial Narrow" w:cs="Arial"/>
            <w:b/>
          </w:rPr>
          <w:id w:val="-318732938"/>
          <w:placeholder>
            <w:docPart w:val="DefaultPlaceholder_-1854013438"/>
          </w:placeholder>
          <w:date w:fullDate="2022-08-16T00:00:00Z">
            <w:dateFormat w:val="d. M. yyyy"/>
            <w:lid w:val="sk-SK"/>
            <w:storeMappedDataAs w:val="dateTime"/>
            <w:calendar w:val="gregorian"/>
          </w:date>
        </w:sdtPr>
        <w:sdtEndPr/>
        <w:sdtContent>
          <w:r w:rsidR="002F387F">
            <w:rPr>
              <w:rFonts w:ascii="Arial Narrow" w:hAnsi="Arial Narrow" w:cs="Arial"/>
              <w:b/>
            </w:rPr>
            <w:t>1</w:t>
          </w:r>
          <w:r w:rsidR="0091271E">
            <w:rPr>
              <w:rFonts w:ascii="Arial Narrow" w:hAnsi="Arial Narrow" w:cs="Arial"/>
              <w:b/>
            </w:rPr>
            <w:t>6</w:t>
          </w:r>
          <w:r w:rsidR="002F387F">
            <w:rPr>
              <w:rFonts w:ascii="Arial Narrow" w:hAnsi="Arial Narrow" w:cs="Arial"/>
              <w:b/>
            </w:rPr>
            <w:t>. 8. 2022</w:t>
          </w:r>
        </w:sdtContent>
      </w:sdt>
    </w:p>
    <w:p w14:paraId="4BFD636B" w14:textId="688B460A" w:rsidR="00512A14" w:rsidRPr="00B15DBB" w:rsidRDefault="00040BCF" w:rsidP="006106A4">
      <w:pPr>
        <w:pStyle w:val="Odsekzoznamu"/>
        <w:spacing w:before="120" w:after="120" w:line="276" w:lineRule="auto"/>
        <w:ind w:left="1701" w:hanging="1701"/>
        <w:jc w:val="both"/>
        <w:rPr>
          <w:rFonts w:ascii="Arial Narrow" w:hAnsi="Arial Narrow" w:cs="Arial"/>
          <w:b w:val="0"/>
          <w:szCs w:val="22"/>
        </w:rPr>
      </w:pPr>
      <w:r w:rsidRPr="00B15DBB">
        <w:rPr>
          <w:rFonts w:ascii="Arial Narrow" w:hAnsi="Arial Narrow" w:cs="Arial"/>
          <w:szCs w:val="22"/>
        </w:rPr>
        <w:t>U</w:t>
      </w:r>
      <w:r w:rsidR="008227D9" w:rsidRPr="00B15DBB">
        <w:rPr>
          <w:rFonts w:ascii="Arial Narrow" w:hAnsi="Arial Narrow" w:cs="Arial"/>
          <w:szCs w:val="22"/>
        </w:rPr>
        <w:t>zavreti</w:t>
      </w:r>
      <w:r w:rsidRPr="00B15DBB">
        <w:rPr>
          <w:rFonts w:ascii="Arial Narrow" w:hAnsi="Arial Narrow" w:cs="Arial"/>
          <w:szCs w:val="22"/>
        </w:rPr>
        <w:t>e</w:t>
      </w:r>
      <w:r w:rsidR="008227D9" w:rsidRPr="00B15DBB">
        <w:rPr>
          <w:rFonts w:ascii="Arial Narrow" w:hAnsi="Arial Narrow" w:cs="Arial"/>
          <w:szCs w:val="22"/>
        </w:rPr>
        <w:t xml:space="preserve"> výzvy</w:t>
      </w:r>
      <w:r w:rsidRPr="00B15DBB">
        <w:rPr>
          <w:rFonts w:ascii="Arial Narrow" w:hAnsi="Arial Narrow" w:cs="Arial"/>
          <w:szCs w:val="22"/>
        </w:rPr>
        <w:t xml:space="preserve">: </w:t>
      </w:r>
      <w:r w:rsidR="004D6228" w:rsidRPr="00B15DBB">
        <w:rPr>
          <w:rFonts w:ascii="Arial Narrow" w:hAnsi="Arial Narrow" w:cs="Arial"/>
          <w:szCs w:val="22"/>
        </w:rPr>
        <w:t xml:space="preserve">   </w:t>
      </w:r>
      <w:r w:rsidR="00167F28" w:rsidRPr="00B15DBB">
        <w:rPr>
          <w:rFonts w:ascii="Arial Narrow" w:hAnsi="Arial Narrow" w:cs="Arial"/>
          <w:szCs w:val="22"/>
        </w:rPr>
        <w:t xml:space="preserve">  </w:t>
      </w:r>
      <w:r w:rsidR="004D6228" w:rsidRPr="00B15DBB">
        <w:rPr>
          <w:rFonts w:ascii="Arial Narrow" w:hAnsi="Arial Narrow" w:cs="Arial"/>
          <w:b w:val="0"/>
          <w:szCs w:val="22"/>
        </w:rPr>
        <w:t xml:space="preserve">Vykonávateľ </w:t>
      </w:r>
      <w:r w:rsidR="00850D6C" w:rsidRPr="00B15DBB">
        <w:rPr>
          <w:rFonts w:ascii="Arial Narrow" w:hAnsi="Arial Narrow" w:cs="Arial"/>
          <w:b w:val="0"/>
          <w:szCs w:val="22"/>
        </w:rPr>
        <w:t xml:space="preserve">uzavrie výzvu na predkladanie </w:t>
      </w:r>
      <w:r w:rsidR="004D6228" w:rsidRPr="00B15DBB">
        <w:rPr>
          <w:rFonts w:ascii="Arial Narrow" w:hAnsi="Arial Narrow" w:cs="Arial"/>
          <w:b w:val="0"/>
          <w:szCs w:val="22"/>
        </w:rPr>
        <w:t>žiadostí o poskytnutie prostriedkov mechanizmu</w:t>
      </w:r>
      <w:r w:rsidR="00E0029D" w:rsidRPr="00B15DBB">
        <w:rPr>
          <w:rFonts w:ascii="Arial Narrow" w:hAnsi="Arial Narrow" w:cs="Arial"/>
          <w:b w:val="0"/>
          <w:szCs w:val="22"/>
        </w:rPr>
        <w:t xml:space="preserve"> (ďalej len „</w:t>
      </w:r>
      <w:r w:rsidR="004D6228" w:rsidRPr="00B15DBB">
        <w:rPr>
          <w:rFonts w:ascii="Arial Narrow" w:hAnsi="Arial Narrow" w:cs="Arial"/>
          <w:b w:val="0"/>
          <w:szCs w:val="22"/>
        </w:rPr>
        <w:t>výzva</w:t>
      </w:r>
      <w:r w:rsidR="00CB539A" w:rsidRPr="00B15DBB">
        <w:rPr>
          <w:rFonts w:ascii="Arial Narrow" w:hAnsi="Arial Narrow" w:cs="Arial"/>
          <w:b w:val="0"/>
          <w:szCs w:val="22"/>
        </w:rPr>
        <w:t xml:space="preserve">“) </w:t>
      </w:r>
      <w:r w:rsidR="00850D6C" w:rsidRPr="00B15DBB">
        <w:rPr>
          <w:rFonts w:ascii="Arial Narrow" w:hAnsi="Arial Narrow" w:cs="Arial"/>
          <w:szCs w:val="22"/>
        </w:rPr>
        <w:t>po vyčerpaní</w:t>
      </w:r>
      <w:r w:rsidR="004D6228" w:rsidRPr="00B15DBB">
        <w:rPr>
          <w:rFonts w:ascii="Arial Narrow" w:hAnsi="Arial Narrow" w:cs="Arial"/>
          <w:szCs w:val="22"/>
        </w:rPr>
        <w:t xml:space="preserve"> alokovaných</w:t>
      </w:r>
      <w:r w:rsidR="00850D6C" w:rsidRPr="00B15DBB">
        <w:rPr>
          <w:rFonts w:ascii="Arial Narrow" w:hAnsi="Arial Narrow" w:cs="Arial"/>
          <w:szCs w:val="22"/>
        </w:rPr>
        <w:t xml:space="preserve"> finančných prostriedkov</w:t>
      </w:r>
      <w:r w:rsidR="00850D6C" w:rsidRPr="00B15DBB">
        <w:rPr>
          <w:rFonts w:ascii="Arial Narrow" w:hAnsi="Arial Narrow" w:cs="Arial"/>
          <w:b w:val="0"/>
          <w:szCs w:val="22"/>
        </w:rPr>
        <w:t xml:space="preserve">. Informácia o uzavretí bude zverejnená na webovom sídle MZ </w:t>
      </w:r>
      <w:r w:rsidR="004D6228" w:rsidRPr="00B15DBB">
        <w:rPr>
          <w:rFonts w:ascii="Arial Narrow" w:hAnsi="Arial Narrow" w:cs="Arial"/>
          <w:b w:val="0"/>
          <w:szCs w:val="22"/>
        </w:rPr>
        <w:t xml:space="preserve">SR </w:t>
      </w:r>
      <w:r w:rsidR="00854562" w:rsidRPr="00B15DBB">
        <w:rPr>
          <w:rFonts w:ascii="Arial Narrow" w:hAnsi="Arial Narrow" w:cs="Arial"/>
          <w:b w:val="0"/>
          <w:szCs w:val="22"/>
        </w:rPr>
        <w:t xml:space="preserve">(ďalej aj vykonávateľ) </w:t>
      </w:r>
      <w:r w:rsidR="00850D6C" w:rsidRPr="00B15DBB">
        <w:rPr>
          <w:rFonts w:ascii="Arial Narrow" w:hAnsi="Arial Narrow" w:cs="Arial"/>
          <w:b w:val="0"/>
          <w:szCs w:val="22"/>
        </w:rPr>
        <w:t>prostredníctvom webového linku</w:t>
      </w:r>
      <w:r w:rsidR="004D6228" w:rsidRPr="00B15DBB">
        <w:rPr>
          <w:rFonts w:ascii="Arial Narrow" w:hAnsi="Arial Narrow" w:cs="Arial"/>
          <w:b w:val="0"/>
          <w:szCs w:val="22"/>
        </w:rPr>
        <w:t xml:space="preserve"> </w:t>
      </w:r>
      <w:hyperlink r:id="rId13" w:history="1">
        <w:r w:rsidR="004D6228" w:rsidRPr="00B15DBB">
          <w:rPr>
            <w:rStyle w:val="Hypertextovprepojenie"/>
            <w:rFonts w:ascii="Arial Narrow" w:hAnsi="Arial Narrow" w:cs="Arial"/>
            <w:b w:val="0"/>
            <w:color w:val="auto"/>
          </w:rPr>
          <w:t>http://www.health.gov.sk/?Plan-obnovy-a-odolnosti</w:t>
        </w:r>
      </w:hyperlink>
      <w:r w:rsidR="004D6228" w:rsidRPr="00B15DBB">
        <w:rPr>
          <w:rFonts w:ascii="Arial Narrow" w:hAnsi="Arial Narrow" w:cs="Arial"/>
          <w:b w:val="0"/>
        </w:rPr>
        <w:t>.</w:t>
      </w:r>
    </w:p>
    <w:p w14:paraId="52DBE65F" w14:textId="77777777" w:rsidR="004D6228" w:rsidRPr="00B15DBB" w:rsidRDefault="004D6228" w:rsidP="004D6228">
      <w:pPr>
        <w:tabs>
          <w:tab w:val="left" w:pos="3812"/>
        </w:tabs>
        <w:spacing w:before="120" w:after="120" w:line="276" w:lineRule="auto"/>
        <w:jc w:val="both"/>
        <w:rPr>
          <w:rFonts w:ascii="Arial Narrow" w:eastAsia="Times New Roman" w:hAnsi="Arial Narrow" w:cs="Arial"/>
          <w:b/>
          <w:lang w:eastAsia="sk-SK"/>
        </w:rPr>
      </w:pPr>
    </w:p>
    <w:p w14:paraId="5921B6EF" w14:textId="77777777" w:rsidR="008227D9" w:rsidRPr="00B15DBB" w:rsidRDefault="006106A4" w:rsidP="004D6228">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w:t>
      </w:r>
      <w:r w:rsidR="008227D9" w:rsidRPr="00B15DBB">
        <w:rPr>
          <w:rFonts w:ascii="Arial Narrow" w:eastAsia="Times New Roman" w:hAnsi="Arial Narrow" w:cs="Arial"/>
          <w:b/>
          <w:lang w:eastAsia="sk-SK"/>
        </w:rPr>
        <w:t>Indikatívna výška prostriedkov mechanizmu určených na výzvu</w:t>
      </w:r>
      <w:r w:rsidR="00BA61A8" w:rsidRPr="00B15DBB">
        <w:rPr>
          <w:rFonts w:ascii="Arial Narrow" w:eastAsia="Times New Roman" w:hAnsi="Arial Narrow" w:cs="Arial"/>
          <w:b/>
          <w:lang w:eastAsia="sk-SK"/>
        </w:rPr>
        <w:t>:</w:t>
      </w:r>
      <w:r w:rsidR="002249AB" w:rsidRPr="00B15DBB">
        <w:rPr>
          <w:rFonts w:ascii="Arial Narrow" w:eastAsia="Times New Roman" w:hAnsi="Arial Narrow" w:cs="Arial"/>
          <w:b/>
          <w:lang w:eastAsia="sk-SK"/>
        </w:rPr>
        <w:t xml:space="preserve">    </w:t>
      </w:r>
    </w:p>
    <w:p w14:paraId="7D73C24A" w14:textId="151C3847" w:rsidR="005A4BCF" w:rsidRPr="00B15DBB" w:rsidRDefault="005A4BCF" w:rsidP="005A4BCF">
      <w:pPr>
        <w:spacing w:before="120" w:after="120" w:line="276" w:lineRule="auto"/>
        <w:jc w:val="both"/>
        <w:rPr>
          <w:rFonts w:ascii="Arial Narrow" w:hAnsi="Arial Narrow" w:cs="Arial"/>
          <w:b/>
        </w:rPr>
      </w:pPr>
      <w:r w:rsidRPr="00B15DBB">
        <w:rPr>
          <w:rFonts w:ascii="Arial Narrow" w:hAnsi="Arial Narrow" w:cs="Arial"/>
        </w:rPr>
        <w:t>Indikatívna v</w:t>
      </w:r>
      <w:r w:rsidR="00710896" w:rsidRPr="00B15DBB">
        <w:rPr>
          <w:rFonts w:ascii="Arial Narrow" w:hAnsi="Arial Narrow" w:cs="Arial"/>
        </w:rPr>
        <w:t xml:space="preserve">ýška </w:t>
      </w:r>
      <w:r w:rsidR="004D6228" w:rsidRPr="00B15DBB">
        <w:rPr>
          <w:rFonts w:ascii="Arial Narrow" w:hAnsi="Arial Narrow" w:cs="Arial"/>
        </w:rPr>
        <w:t xml:space="preserve">finančných </w:t>
      </w:r>
      <w:r w:rsidR="007C1D6C" w:rsidRPr="00B15DBB">
        <w:rPr>
          <w:rFonts w:ascii="Arial Narrow" w:hAnsi="Arial Narrow" w:cs="Arial"/>
        </w:rPr>
        <w:t xml:space="preserve">prostriedkov </w:t>
      </w:r>
      <w:r w:rsidRPr="00B15DBB">
        <w:rPr>
          <w:rFonts w:ascii="Arial Narrow" w:hAnsi="Arial Narrow" w:cs="Arial"/>
        </w:rPr>
        <w:t>vyčlenených na výzvu s</w:t>
      </w:r>
      <w:r w:rsidR="00710896" w:rsidRPr="00B15DBB">
        <w:rPr>
          <w:rFonts w:ascii="Arial Narrow" w:hAnsi="Arial Narrow" w:cs="Arial"/>
        </w:rPr>
        <w:t> </w:t>
      </w:r>
      <w:r w:rsidRPr="00B15DBB">
        <w:rPr>
          <w:rFonts w:ascii="Arial Narrow" w:hAnsi="Arial Narrow" w:cs="Arial"/>
        </w:rPr>
        <w:t>kódom</w:t>
      </w:r>
      <w:r w:rsidR="00710896" w:rsidRPr="00B15DBB">
        <w:rPr>
          <w:rFonts w:ascii="Arial Narrow" w:hAnsi="Arial Narrow" w:cs="Arial"/>
        </w:rPr>
        <w:t xml:space="preserve"> </w:t>
      </w:r>
      <w:r w:rsidR="00F76684" w:rsidRPr="00F76684">
        <w:rPr>
          <w:rFonts w:ascii="Arial Narrow" w:eastAsia="Times New Roman" w:hAnsi="Arial Narrow" w:cs="Arial"/>
          <w:b/>
          <w:lang w:eastAsia="sk-SK"/>
        </w:rPr>
        <w:t>12I08-21-V03</w:t>
      </w:r>
      <w:r w:rsidR="00F76684">
        <w:rPr>
          <w:rFonts w:ascii="Arial Narrow" w:eastAsia="Times New Roman" w:hAnsi="Arial Narrow" w:cs="Arial"/>
          <w:b/>
          <w:lang w:eastAsia="sk-SK"/>
        </w:rPr>
        <w:t xml:space="preserve"> </w:t>
      </w:r>
      <w:r w:rsidRPr="00B15DBB">
        <w:rPr>
          <w:rFonts w:ascii="Arial Narrow" w:hAnsi="Arial Narrow" w:cs="Arial"/>
        </w:rPr>
        <w:t xml:space="preserve">predstavuje </w:t>
      </w:r>
      <w:r w:rsidR="000826B7" w:rsidRPr="000826B7">
        <w:rPr>
          <w:rFonts w:ascii="Arial Narrow" w:hAnsi="Arial Narrow" w:cs="Arial"/>
          <w:b/>
        </w:rPr>
        <w:t>2</w:t>
      </w:r>
      <w:r w:rsidR="00275398">
        <w:rPr>
          <w:rFonts w:ascii="Arial Narrow" w:hAnsi="Arial Narrow" w:cs="Arial"/>
          <w:b/>
        </w:rPr>
        <w:t> </w:t>
      </w:r>
      <w:r w:rsidR="000826B7" w:rsidRPr="000826B7">
        <w:rPr>
          <w:rFonts w:ascii="Arial Narrow" w:hAnsi="Arial Narrow" w:cs="Arial"/>
          <w:b/>
        </w:rPr>
        <w:t>925</w:t>
      </w:r>
      <w:r w:rsidR="00275398">
        <w:rPr>
          <w:rFonts w:ascii="Arial Narrow" w:hAnsi="Arial Narrow" w:cs="Arial"/>
          <w:b/>
        </w:rPr>
        <w:t xml:space="preserve"> </w:t>
      </w:r>
      <w:r w:rsidR="000826B7" w:rsidRPr="000826B7">
        <w:rPr>
          <w:rFonts w:ascii="Arial Narrow" w:hAnsi="Arial Narrow" w:cs="Arial"/>
          <w:b/>
        </w:rPr>
        <w:t>181</w:t>
      </w:r>
      <w:r w:rsidR="000826B7">
        <w:rPr>
          <w:rFonts w:ascii="Arial Narrow" w:hAnsi="Arial Narrow" w:cs="Arial"/>
          <w:b/>
        </w:rPr>
        <w:t xml:space="preserve"> </w:t>
      </w:r>
      <w:r w:rsidR="00C14281">
        <w:rPr>
          <w:rFonts w:ascii="Arial Narrow" w:hAnsi="Arial Narrow" w:cs="Arial"/>
          <w:b/>
        </w:rPr>
        <w:t>eur</w:t>
      </w:r>
      <w:r w:rsidR="00C14281" w:rsidRPr="00B15DBB">
        <w:rPr>
          <w:rFonts w:ascii="Arial Narrow" w:hAnsi="Arial Narrow" w:cs="Arial"/>
          <w:b/>
        </w:rPr>
        <w:t xml:space="preserve"> </w:t>
      </w:r>
      <w:r w:rsidR="00961CE7" w:rsidRPr="00B15DBB">
        <w:rPr>
          <w:rFonts w:ascii="Arial Narrow" w:hAnsi="Arial Narrow" w:cs="Arial"/>
          <w:b/>
        </w:rPr>
        <w:t>bez DPH.</w:t>
      </w:r>
    </w:p>
    <w:p w14:paraId="5CF19E6C" w14:textId="05A34119" w:rsidR="009B1852" w:rsidRPr="00B15DBB" w:rsidRDefault="00A70EE4" w:rsidP="009B1852">
      <w:pPr>
        <w:spacing w:before="120" w:after="0" w:line="276" w:lineRule="auto"/>
        <w:jc w:val="both"/>
        <w:rPr>
          <w:rFonts w:ascii="Arial Narrow" w:hAnsi="Arial Narrow" w:cs="Arial"/>
          <w:b/>
        </w:rPr>
      </w:pPr>
      <w:r>
        <w:rPr>
          <w:rFonts w:ascii="Arial Narrow" w:hAnsi="Arial Narrow" w:cs="Arial"/>
        </w:rPr>
        <w:t>Indikatívna výška r</w:t>
      </w:r>
      <w:r w:rsidR="00961CE7" w:rsidRPr="00B15DBB">
        <w:rPr>
          <w:rFonts w:ascii="Arial Narrow" w:hAnsi="Arial Narrow" w:cs="Arial"/>
        </w:rPr>
        <w:t>ozpoč</w:t>
      </w:r>
      <w:r>
        <w:rPr>
          <w:rFonts w:ascii="Arial Narrow" w:hAnsi="Arial Narrow" w:cs="Arial"/>
        </w:rPr>
        <w:t>tu určeného</w:t>
      </w:r>
      <w:r w:rsidR="00961CE7" w:rsidRPr="00B15DBB">
        <w:rPr>
          <w:rFonts w:ascii="Arial Narrow" w:hAnsi="Arial Narrow" w:cs="Arial"/>
        </w:rPr>
        <w:t xml:space="preserve"> na DPH, v prípadoch kde bude DPH v zmysle </w:t>
      </w:r>
      <w:r w:rsidR="0094535B" w:rsidRPr="00B15DBB">
        <w:rPr>
          <w:rFonts w:ascii="Arial Narrow" w:hAnsi="Arial Narrow" w:cs="Arial"/>
        </w:rPr>
        <w:t xml:space="preserve">tejto </w:t>
      </w:r>
      <w:r w:rsidR="00961CE7" w:rsidRPr="00B15DBB">
        <w:rPr>
          <w:rFonts w:ascii="Arial Narrow" w:hAnsi="Arial Narrow" w:cs="Arial"/>
        </w:rPr>
        <w:t xml:space="preserve">výzvy oprávnená predstavuje </w:t>
      </w:r>
      <w:r w:rsidR="00561E58">
        <w:rPr>
          <w:rFonts w:ascii="Arial Narrow" w:hAnsi="Arial Narrow" w:cs="Arial"/>
          <w:b/>
        </w:rPr>
        <w:t>482</w:t>
      </w:r>
      <w:r w:rsidR="00275398">
        <w:rPr>
          <w:rFonts w:ascii="Arial Narrow" w:hAnsi="Arial Narrow" w:cs="Arial"/>
          <w:b/>
        </w:rPr>
        <w:t xml:space="preserve"> </w:t>
      </w:r>
      <w:r w:rsidR="00561E58">
        <w:rPr>
          <w:rFonts w:ascii="Arial Narrow" w:hAnsi="Arial Narrow" w:cs="Arial"/>
          <w:b/>
        </w:rPr>
        <w:t>529</w:t>
      </w:r>
      <w:r w:rsidR="00275398">
        <w:rPr>
          <w:rFonts w:ascii="Arial Narrow" w:hAnsi="Arial Narrow" w:cs="Arial"/>
          <w:b/>
        </w:rPr>
        <w:t xml:space="preserve"> </w:t>
      </w:r>
      <w:r w:rsidR="00C14281">
        <w:rPr>
          <w:rFonts w:ascii="Arial Narrow" w:hAnsi="Arial Narrow" w:cs="Arial"/>
          <w:b/>
        </w:rPr>
        <w:t>eur</w:t>
      </w:r>
      <w:r w:rsidR="00961CE7" w:rsidRPr="00F30497">
        <w:rPr>
          <w:rFonts w:ascii="Arial Narrow" w:hAnsi="Arial Narrow" w:cs="Arial"/>
          <w:b/>
        </w:rPr>
        <w:t>.</w:t>
      </w:r>
      <w:r w:rsidR="00961CE7" w:rsidRPr="00B15DBB">
        <w:rPr>
          <w:rFonts w:ascii="Arial Narrow" w:hAnsi="Arial Narrow" w:cs="Arial"/>
          <w:b/>
        </w:rPr>
        <w:t xml:space="preserve"> </w:t>
      </w:r>
    </w:p>
    <w:p w14:paraId="3C5773B8" w14:textId="221DB35D" w:rsidR="00961CE7" w:rsidRDefault="00A5182E" w:rsidP="009B1852">
      <w:pPr>
        <w:spacing w:after="240" w:line="276" w:lineRule="auto"/>
        <w:jc w:val="both"/>
        <w:rPr>
          <w:rFonts w:ascii="Arial Narrow" w:hAnsi="Arial Narrow" w:cs="Arial"/>
        </w:rPr>
      </w:pPr>
      <w:r w:rsidRPr="00964CC9">
        <w:rPr>
          <w:rFonts w:ascii="Arial Narrow" w:hAnsi="Arial Narrow" w:cs="Arial"/>
          <w:noProof/>
          <w:lang w:eastAsia="sk-SK"/>
        </w:rPr>
        <mc:AlternateContent>
          <mc:Choice Requires="wps">
            <w:drawing>
              <wp:anchor distT="0" distB="0" distL="114300" distR="114300" simplePos="0" relativeHeight="251659264" behindDoc="1" locked="0" layoutInCell="1" allowOverlap="1" wp14:anchorId="6E7B6826" wp14:editId="3E50B36E">
                <wp:simplePos x="0" y="0"/>
                <wp:positionH relativeFrom="margin">
                  <wp:align>center</wp:align>
                </wp:positionH>
                <wp:positionV relativeFrom="paragraph">
                  <wp:posOffset>336328</wp:posOffset>
                </wp:positionV>
                <wp:extent cx="5905500" cy="1455089"/>
                <wp:effectExtent l="0" t="0" r="19050" b="12065"/>
                <wp:wrapNone/>
                <wp:docPr id="1" name="Obdĺžnik 1"/>
                <wp:cNvGraphicFramePr/>
                <a:graphic xmlns:a="http://schemas.openxmlformats.org/drawingml/2006/main">
                  <a:graphicData uri="http://schemas.microsoft.com/office/word/2010/wordprocessingShape">
                    <wps:wsp>
                      <wps:cNvSpPr/>
                      <wps:spPr>
                        <a:xfrm>
                          <a:off x="0" y="0"/>
                          <a:ext cx="5905500" cy="1455089"/>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A7CE3" id="Obdĺžnik 1" o:spid="_x0000_s1026" style="position:absolute;margin-left:0;margin-top:26.5pt;width:465pt;height:114.5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QTpwIAAKkFAAAOAAAAZHJzL2Uyb0RvYy54bWysVM1u2zAMvg/YOwi6r3aCZGuNOkXQosOA&#10;rg3WDj0rslQLk0VNUv72aDvstL3XKMlxs7bYYdjFpijyI/mJ5OnZttNkLZxXYGo6OiopEYZDo8xD&#10;TT/fXb45psQHZhqmwYia7oSnZ7PXr043thJjaEE3whEEMb7a2Jq2IdiqKDxvRcf8EVhh8FKC61jA&#10;o3soGsc2iN7pYlyWb4sNuMY64MJ71F7kSzpL+FIKHm6k9CIQXVPMLaSvS99l/BazU1Y9OGZbxfs0&#10;2D9k0TFlMOgAdcECIyunnkF1ijvwIMMRh64AKRUXqQasZlQ+qea2ZVakWpAcbwea/P+D5dfrhSOq&#10;wbejxLAOn+hm2fz8/uuHUV/IKPKzsb5Cs1u7cP3JoxiL3UrXxT+WQbaJ093AqdgGwlE5PSmn0xKp&#10;53g3mqB8fBJRi0d363x4L6AjUaipw0dLXLL1lQ/ZdG8So3nQqrlUWqdDbBRxrh1ZM3zisB0nV73q&#10;PkKTddgmGB9xWIVqbIesPt6rMZPUbhEl5XUQoIjF53KTFHZaJCDzSUikDQvMAQeEDM44FyaMUi6+&#10;ZY3IaiQip/Ispo6AEVliYQN2D/BnjXvszExvH11F6vfBuczR/+Y8eKTIYMLg3CkD7iUAjVX1kbM9&#10;UnZATRSX0OywqRzkafOWXyp82Svmw4I5HC/sBlwZ4QY/UsOmptBLlLTgvr2kj/bY9XhLyQbHtab+&#10;64o5QYn+YHAeTkaTSZzvdJhM343x4A5vloc3ZtWdA7YL9jxml8RoH/RelA66e9ws8xgVr5jhGLum&#10;PLj94TzkNYK7iYv5PJnhTFsWrsyt5RE8sho79257z5zt2zvgZFzDfrRZ9aTLs230NDBfBZAqjcAj&#10;rz3fuA9Ss/a7Ky6cw3Oyetyws98AAAD//wMAUEsDBBQABgAIAAAAIQArQ78g3AAAAAcBAAAPAAAA&#10;ZHJzL2Rvd25yZXYueG1sTI9BT8MwDIXvSPyHyEjcWLJOQFeaTgiBdhg7MBjntDFtReJUTbZ1/x5z&#10;gpNtPfu9z+Vq8k4ccYx9IA3zmQKB1ATbU6vh4/3lJgcRkyFrXCDUcMYIq+ryojSFDSd6w+MutYJN&#10;KBZGQ5fSUEgZmw69ibMwILH2FUZvEo9jK+1oTmzuncyUupPe9MQJnRnwqcPme3fwjHG+rzf7Z0pr&#10;ucH1a66S+9xara+vpscHEAmn9LcMv/h8AxUz1eFANgqngR9JGm4XXFldLhQ3tYYsz+Ygq1L+569+&#10;AAAA//8DAFBLAQItABQABgAIAAAAIQC2gziS/gAAAOEBAAATAAAAAAAAAAAAAAAAAAAAAABbQ29u&#10;dGVudF9UeXBlc10ueG1sUEsBAi0AFAAGAAgAAAAhADj9If/WAAAAlAEAAAsAAAAAAAAAAAAAAAAA&#10;LwEAAF9yZWxzLy5yZWxzUEsBAi0AFAAGAAgAAAAhAAOatBOnAgAAqQUAAA4AAAAAAAAAAAAAAAAA&#10;LgIAAGRycy9lMm9Eb2MueG1sUEsBAi0AFAAGAAgAAAAhACtDvyDcAAAABwEAAA8AAAAAAAAAAAAA&#10;AAAAAQUAAGRycy9kb3ducmV2LnhtbFBLBQYAAAAABAAEAPMAAAAKBgAAAAA=&#10;" fillcolor="#d5dce4 [671]" strokecolor="#1f4d78 [1604]" strokeweight="1pt">
                <w10:wrap anchorx="margin"/>
              </v:rect>
            </w:pict>
          </mc:Fallback>
        </mc:AlternateContent>
      </w:r>
      <w:r w:rsidR="00961CE7" w:rsidRPr="00B15DBB">
        <w:rPr>
          <w:rFonts w:ascii="Arial Narrow" w:hAnsi="Arial Narrow" w:cs="Arial"/>
        </w:rPr>
        <w:t xml:space="preserve">Inštrukcie k oprávnenosti DPH sú uvedené </w:t>
      </w:r>
      <w:r w:rsidR="00854562" w:rsidRPr="00B15DBB">
        <w:rPr>
          <w:rFonts w:ascii="Arial Narrow" w:hAnsi="Arial Narrow" w:cs="Arial"/>
        </w:rPr>
        <w:t>v Príručke</w:t>
      </w:r>
      <w:r w:rsidR="00961CE7" w:rsidRPr="00B15DBB">
        <w:rPr>
          <w:rFonts w:ascii="Arial Narrow" w:hAnsi="Arial Narrow" w:cs="Arial"/>
        </w:rPr>
        <w:t xml:space="preserve"> pre žiadateľa</w:t>
      </w:r>
      <w:r w:rsidR="00387BE3" w:rsidRPr="00B15DBB">
        <w:rPr>
          <w:rFonts w:ascii="Arial Narrow" w:hAnsi="Arial Narrow" w:cs="Arial"/>
        </w:rPr>
        <w:t xml:space="preserve">, ktorá je uvedená ako príloha č. </w:t>
      </w:r>
      <w:r w:rsidR="002407E4">
        <w:rPr>
          <w:rFonts w:ascii="Arial Narrow" w:hAnsi="Arial Narrow" w:cs="Arial"/>
        </w:rPr>
        <w:t>2</w:t>
      </w:r>
      <w:r w:rsidR="00387BE3" w:rsidRPr="00B15DBB">
        <w:rPr>
          <w:rFonts w:ascii="Arial Narrow" w:hAnsi="Arial Narrow" w:cs="Arial"/>
        </w:rPr>
        <w:t xml:space="preserve"> tejto výzvy</w:t>
      </w:r>
      <w:r w:rsidR="00961CE7" w:rsidRPr="00B15DBB">
        <w:rPr>
          <w:rFonts w:ascii="Arial Narrow" w:hAnsi="Arial Narrow" w:cs="Arial"/>
        </w:rPr>
        <w:t>.</w:t>
      </w:r>
    </w:p>
    <w:p w14:paraId="0FBAA01E" w14:textId="639060E5" w:rsidR="00A5182E" w:rsidRPr="00964CC9" w:rsidRDefault="00A5182E" w:rsidP="00A5182E">
      <w:pPr>
        <w:spacing w:before="120" w:after="120" w:line="276" w:lineRule="auto"/>
        <w:jc w:val="both"/>
        <w:rPr>
          <w:rFonts w:ascii="Arial Narrow" w:hAnsi="Arial Narrow" w:cs="Arial"/>
        </w:rPr>
      </w:pPr>
      <w:r w:rsidRPr="00964CC9">
        <w:rPr>
          <w:rFonts w:ascii="Arial Narrow" w:hAnsi="Arial Narrow" w:cs="Arial"/>
        </w:rPr>
        <w:t>Indikatívna výška prostriedkov mechanizmu</w:t>
      </w:r>
      <w:r>
        <w:rPr>
          <w:rFonts w:ascii="Arial Narrow" w:hAnsi="Arial Narrow" w:cs="Arial"/>
        </w:rPr>
        <w:t xml:space="preserve"> (bez DPH)</w:t>
      </w:r>
      <w:r w:rsidRPr="00964CC9">
        <w:rPr>
          <w:rFonts w:ascii="Arial Narrow" w:hAnsi="Arial Narrow" w:cs="Arial"/>
        </w:rPr>
        <w:t xml:space="preserve"> určených na túto výzvu sa delí na</w:t>
      </w:r>
      <w:r w:rsidR="008C6E9E">
        <w:rPr>
          <w:rFonts w:ascii="Arial Narrow" w:hAnsi="Arial Narrow" w:cs="Arial"/>
        </w:rPr>
        <w:t xml:space="preserve"> nasledovné oblasti vzdelávania</w:t>
      </w:r>
      <w:r w:rsidR="008C6E9E" w:rsidRPr="00964CC9">
        <w:rPr>
          <w:rFonts w:ascii="Arial Narrow" w:hAnsi="Arial Narrow" w:cs="Arial"/>
        </w:rPr>
        <w:t>:</w:t>
      </w:r>
    </w:p>
    <w:p w14:paraId="1BA9B40C" w14:textId="77777777" w:rsidR="00BD20A5" w:rsidRPr="00BD20A5" w:rsidRDefault="005C2A81" w:rsidP="00BD20A5">
      <w:pPr>
        <w:pStyle w:val="Odsekzoznamu"/>
        <w:numPr>
          <w:ilvl w:val="0"/>
          <w:numId w:val="6"/>
        </w:numPr>
        <w:rPr>
          <w:rFonts w:ascii="Arial Narrow" w:hAnsi="Arial Narrow" w:cs="Arial"/>
        </w:rPr>
      </w:pPr>
      <w:r>
        <w:rPr>
          <w:rFonts w:ascii="Arial Narrow" w:hAnsi="Arial Narrow" w:cs="Arial"/>
        </w:rPr>
        <w:t xml:space="preserve">   </w:t>
      </w:r>
      <w:r w:rsidR="00BD20A5" w:rsidRPr="00BD20A5">
        <w:rPr>
          <w:rFonts w:ascii="Arial Narrow" w:hAnsi="Arial Narrow" w:cs="Arial"/>
          <w:bCs/>
        </w:rPr>
        <w:t xml:space="preserve">250 000 eur </w:t>
      </w:r>
      <w:r w:rsidR="00BD20A5" w:rsidRPr="00BD20A5">
        <w:rPr>
          <w:rFonts w:ascii="Arial Narrow" w:hAnsi="Arial Narrow" w:cs="Arial"/>
        </w:rPr>
        <w:t xml:space="preserve">pre </w:t>
      </w:r>
      <w:r w:rsidR="00BD20A5" w:rsidRPr="00BD20A5">
        <w:rPr>
          <w:rFonts w:ascii="Arial Narrow" w:hAnsi="Arial Narrow" w:cs="Arial"/>
          <w:bCs/>
        </w:rPr>
        <w:t>špecializačné štúdium, alebo kurzy v maximálnej výške 2 000 eur</w:t>
      </w:r>
    </w:p>
    <w:p w14:paraId="586CF9CA" w14:textId="77777777" w:rsidR="00BD20A5" w:rsidRPr="00BD20A5" w:rsidRDefault="00BD20A5" w:rsidP="00BD20A5">
      <w:pPr>
        <w:pStyle w:val="Odsekzoznamu"/>
        <w:numPr>
          <w:ilvl w:val="0"/>
          <w:numId w:val="6"/>
        </w:numPr>
        <w:rPr>
          <w:rFonts w:ascii="Arial Narrow" w:hAnsi="Arial Narrow" w:cs="Arial"/>
        </w:rPr>
      </w:pPr>
      <w:r w:rsidRPr="00BD20A5">
        <w:rPr>
          <w:rFonts w:ascii="Arial Narrow" w:hAnsi="Arial Narrow" w:cs="Arial"/>
          <w:bCs/>
        </w:rPr>
        <w:t xml:space="preserve">   400 000 eur </w:t>
      </w:r>
      <w:r w:rsidRPr="00BD20A5">
        <w:rPr>
          <w:rFonts w:ascii="Arial Narrow" w:hAnsi="Arial Narrow" w:cs="Arial"/>
        </w:rPr>
        <w:t xml:space="preserve">pre </w:t>
      </w:r>
      <w:r w:rsidRPr="00BD20A5">
        <w:rPr>
          <w:rFonts w:ascii="Arial Narrow" w:hAnsi="Arial Narrow" w:cs="Arial"/>
          <w:bCs/>
        </w:rPr>
        <w:t xml:space="preserve">certifikačné štúdium, alebo kurzy v maximálnej výške 4 000 eur </w:t>
      </w:r>
    </w:p>
    <w:p w14:paraId="67B79485" w14:textId="77777777" w:rsidR="00BD20A5" w:rsidRPr="00BD20A5" w:rsidRDefault="00BD20A5" w:rsidP="00BD20A5">
      <w:pPr>
        <w:pStyle w:val="Odsekzoznamu"/>
        <w:numPr>
          <w:ilvl w:val="0"/>
          <w:numId w:val="6"/>
        </w:numPr>
        <w:rPr>
          <w:rFonts w:ascii="Arial Narrow" w:hAnsi="Arial Narrow" w:cs="Arial"/>
        </w:rPr>
      </w:pPr>
      <w:r w:rsidRPr="00BD20A5">
        <w:rPr>
          <w:rFonts w:ascii="Arial Narrow" w:hAnsi="Arial Narrow" w:cs="Arial"/>
          <w:bCs/>
        </w:rPr>
        <w:t xml:space="preserve">   600 000 eur </w:t>
      </w:r>
      <w:r w:rsidRPr="00BD20A5">
        <w:rPr>
          <w:rFonts w:ascii="Arial Narrow" w:hAnsi="Arial Narrow" w:cs="Arial"/>
        </w:rPr>
        <w:t xml:space="preserve">pre </w:t>
      </w:r>
      <w:r w:rsidRPr="00BD20A5">
        <w:rPr>
          <w:rFonts w:ascii="Arial Narrow" w:hAnsi="Arial Narrow" w:cs="Arial"/>
          <w:bCs/>
        </w:rPr>
        <w:t>sústavné vzdelávanie, alebo kurzy v maximálnej výške 2 000 eur</w:t>
      </w:r>
    </w:p>
    <w:p w14:paraId="294B051A" w14:textId="7F351343" w:rsidR="00A5182E" w:rsidRPr="00BD20A5" w:rsidRDefault="00BD20A5" w:rsidP="00BD20A5">
      <w:pPr>
        <w:pStyle w:val="Odsekzoznamu"/>
        <w:numPr>
          <w:ilvl w:val="0"/>
          <w:numId w:val="6"/>
        </w:numPr>
        <w:rPr>
          <w:rFonts w:ascii="Arial Narrow" w:hAnsi="Arial Narrow" w:cs="Arial"/>
        </w:rPr>
      </w:pPr>
      <w:r w:rsidRPr="00BD20A5">
        <w:rPr>
          <w:rFonts w:ascii="Arial Narrow" w:hAnsi="Arial Narrow" w:cs="Arial"/>
          <w:bCs/>
        </w:rPr>
        <w:t xml:space="preserve">1 650 000 eur </w:t>
      </w:r>
      <w:r w:rsidRPr="00BD20A5">
        <w:rPr>
          <w:rFonts w:ascii="Arial Narrow" w:hAnsi="Arial Narrow" w:cs="Arial"/>
        </w:rPr>
        <w:t xml:space="preserve">pre </w:t>
      </w:r>
      <w:r w:rsidRPr="00BD20A5">
        <w:rPr>
          <w:rFonts w:ascii="Arial Narrow" w:hAnsi="Arial Narrow" w:cs="Arial"/>
          <w:bCs/>
        </w:rPr>
        <w:t xml:space="preserve">vzdelávacie aktivity pre komunitnú starostlivosť v oblasti duševného zdravia, alebo kurzy v maximálnej výške 3 000 eur </w:t>
      </w:r>
    </w:p>
    <w:p w14:paraId="3230E40E" w14:textId="77777777" w:rsidR="00BD20A5" w:rsidRPr="00BD20A5" w:rsidRDefault="00BD20A5" w:rsidP="00BD20A5">
      <w:pPr>
        <w:rPr>
          <w:rFonts w:ascii="Arial Narrow" w:hAnsi="Arial Narrow" w:cs="Arial"/>
        </w:rPr>
      </w:pPr>
      <w:bookmarkStart w:id="0" w:name="_GoBack"/>
      <w:bookmarkEnd w:id="0"/>
    </w:p>
    <w:p w14:paraId="4E4977E6" w14:textId="3EE3CC33" w:rsidR="00A5182E" w:rsidRPr="00B15DBB" w:rsidRDefault="008C6E9E" w:rsidP="009B1852">
      <w:pPr>
        <w:spacing w:after="240" w:line="276" w:lineRule="auto"/>
        <w:jc w:val="both"/>
        <w:rPr>
          <w:rFonts w:ascii="Arial Narrow" w:hAnsi="Arial Narrow" w:cs="Arial"/>
        </w:rPr>
      </w:pPr>
      <w:r>
        <w:rPr>
          <w:rFonts w:ascii="Arial Narrow" w:hAnsi="Arial Narrow" w:cs="Arial"/>
        </w:rPr>
        <w:t>V súlade s § 39 zákona č. 578/2004 Z.</w:t>
      </w:r>
      <w:r w:rsidR="00A70EE4">
        <w:rPr>
          <w:rFonts w:ascii="Arial Narrow" w:hAnsi="Arial Narrow" w:cs="Arial"/>
        </w:rPr>
        <w:t xml:space="preserve"> </w:t>
      </w:r>
      <w:r>
        <w:rPr>
          <w:rFonts w:ascii="Arial Narrow" w:hAnsi="Arial Narrow" w:cs="Arial"/>
        </w:rPr>
        <w:t>z. o poskytovateľoch zdravotnej starostlivosti, zdravotníckych pracovníkoch, stavovských organizáciách v zdravotníctve.</w:t>
      </w:r>
    </w:p>
    <w:p w14:paraId="4E006A17" w14:textId="35824B02" w:rsidR="009D34A4" w:rsidRPr="00B15DBB" w:rsidRDefault="002C027E" w:rsidP="009B1852">
      <w:pPr>
        <w:spacing w:before="240" w:after="120" w:line="276" w:lineRule="auto"/>
        <w:jc w:val="both"/>
        <w:rPr>
          <w:rFonts w:ascii="Arial Narrow" w:hAnsi="Arial Narrow" w:cs="Arial"/>
        </w:rPr>
      </w:pPr>
      <w:r>
        <w:rPr>
          <w:rFonts w:ascii="Arial Narrow" w:hAnsi="Arial Narrow" w:cs="Arial"/>
        </w:rPr>
        <w:t>V</w:t>
      </w:r>
      <w:r w:rsidR="00AF0518" w:rsidRPr="00B15DBB">
        <w:rPr>
          <w:rFonts w:ascii="Arial Narrow" w:hAnsi="Arial Narrow" w:cs="Arial"/>
        </w:rPr>
        <w:t>ykonávateľ</w:t>
      </w:r>
      <w:r w:rsidR="005A4BCF" w:rsidRPr="00B15DBB">
        <w:rPr>
          <w:rFonts w:ascii="Arial Narrow" w:hAnsi="Arial Narrow" w:cs="Arial"/>
        </w:rPr>
        <w:t xml:space="preserve"> je </w:t>
      </w:r>
      <w:r w:rsidR="00B32A06" w:rsidRPr="00B15DBB">
        <w:rPr>
          <w:rFonts w:ascii="Arial Narrow" w:hAnsi="Arial Narrow" w:cs="Arial"/>
        </w:rPr>
        <w:t>v súlade s §</w:t>
      </w:r>
      <w:r w:rsidR="0094535B" w:rsidRPr="00B15DBB">
        <w:rPr>
          <w:rFonts w:ascii="Arial Narrow" w:hAnsi="Arial Narrow" w:cs="Arial"/>
        </w:rPr>
        <w:t xml:space="preserve"> </w:t>
      </w:r>
      <w:r w:rsidR="00B32A06" w:rsidRPr="00B15DBB">
        <w:rPr>
          <w:rFonts w:ascii="Arial Narrow" w:hAnsi="Arial Narrow" w:cs="Arial"/>
        </w:rPr>
        <w:t>15 ods. 7 zákona č. 368/2021 Z.</w:t>
      </w:r>
      <w:r w:rsidR="00877C15" w:rsidRPr="00B15DBB">
        <w:rPr>
          <w:rFonts w:ascii="Arial Narrow" w:hAnsi="Arial Narrow" w:cs="Arial"/>
        </w:rPr>
        <w:t xml:space="preserve"> </w:t>
      </w:r>
      <w:r w:rsidR="00B32A06" w:rsidRPr="00B15DBB">
        <w:rPr>
          <w:rFonts w:ascii="Arial Narrow" w:hAnsi="Arial Narrow" w:cs="Arial"/>
        </w:rPr>
        <w:t>z. o</w:t>
      </w:r>
      <w:r w:rsidR="003A6A55" w:rsidRPr="00B15DBB">
        <w:rPr>
          <w:rFonts w:ascii="Arial Narrow" w:hAnsi="Arial Narrow" w:cs="Arial"/>
        </w:rPr>
        <w:t> </w:t>
      </w:r>
      <w:r w:rsidR="00B32A06" w:rsidRPr="00B15DBB">
        <w:rPr>
          <w:rFonts w:ascii="Arial Narrow" w:hAnsi="Arial Narrow" w:cs="Arial"/>
        </w:rPr>
        <w:t>mechanizme</w:t>
      </w:r>
      <w:r w:rsidR="00854562" w:rsidRPr="00B15DBB">
        <w:rPr>
          <w:rFonts w:ascii="Arial Narrow" w:hAnsi="Arial Narrow" w:cs="Arial"/>
        </w:rPr>
        <w:t xml:space="preserve"> na podporu obnovy a odolnosti </w:t>
      </w:r>
      <w:r w:rsidR="00854562" w:rsidRPr="00B15DBB">
        <w:rPr>
          <w:rFonts w:ascii="Arial Narrow" w:hAnsi="Arial Narrow" w:cs="TeXGyreBonumBold"/>
          <w:bCs/>
          <w:sz w:val="20"/>
          <w:szCs w:val="20"/>
        </w:rPr>
        <w:t xml:space="preserve">a o </w:t>
      </w:r>
      <w:r w:rsidR="00854562" w:rsidRPr="0000396D">
        <w:rPr>
          <w:rFonts w:ascii="Arial Narrow" w:hAnsi="Arial Narrow" w:cs="TeXGyreBonumBold"/>
          <w:bCs/>
        </w:rPr>
        <w:t>zmene a doplnení niektorých zákonov (ďalej aj „zákon o mechanizme“)</w:t>
      </w:r>
      <w:r w:rsidR="003A6A55" w:rsidRPr="0000396D">
        <w:rPr>
          <w:rFonts w:ascii="Arial Narrow" w:hAnsi="Arial Narrow" w:cs="Arial"/>
        </w:rPr>
        <w:t xml:space="preserve">, </w:t>
      </w:r>
      <w:r w:rsidR="005A4BCF" w:rsidRPr="00B15DBB">
        <w:rPr>
          <w:rFonts w:ascii="Arial Narrow" w:hAnsi="Arial Narrow" w:cs="Arial"/>
        </w:rPr>
        <w:t>oprávnený kedykoľvek v priebehu trvania výzvy zmeniť indikatívnu výšku finančných príspevk</w:t>
      </w:r>
      <w:r w:rsidR="008922CA">
        <w:rPr>
          <w:rFonts w:ascii="Arial Narrow" w:hAnsi="Arial Narrow" w:cs="Arial"/>
        </w:rPr>
        <w:t>ov vyčlenených na výzvu</w:t>
      </w:r>
      <w:r w:rsidR="008922CA" w:rsidRPr="00D24D8D">
        <w:rPr>
          <w:rFonts w:ascii="Arial Narrow" w:hAnsi="Arial Narrow" w:cs="Arial"/>
        </w:rPr>
        <w:t xml:space="preserve">. Vykonávateľ si taktiež vyhradzuje právo presunu finančnej alokácie medzi jednotlivými oblasťami vzdelávania. </w:t>
      </w:r>
      <w:r w:rsidR="003A6A55" w:rsidRPr="00D24D8D">
        <w:rPr>
          <w:rFonts w:ascii="Arial Narrow" w:hAnsi="Arial Narrow" w:cs="Arial"/>
        </w:rPr>
        <w:t>Prípadná</w:t>
      </w:r>
      <w:r w:rsidR="003A6A55" w:rsidRPr="00B15DBB">
        <w:rPr>
          <w:rFonts w:ascii="Arial Narrow" w:hAnsi="Arial Narrow" w:cs="Arial"/>
        </w:rPr>
        <w:t xml:space="preserve"> zmena</w:t>
      </w:r>
      <w:r w:rsidR="00AD360B">
        <w:rPr>
          <w:rFonts w:ascii="Arial Narrow" w:hAnsi="Arial Narrow" w:cs="Arial"/>
        </w:rPr>
        <w:t xml:space="preserve"> </w:t>
      </w:r>
      <w:r w:rsidR="003A6A55" w:rsidRPr="00B15DBB">
        <w:rPr>
          <w:rFonts w:ascii="Arial Narrow" w:hAnsi="Arial Narrow" w:cs="Arial"/>
        </w:rPr>
        <w:t xml:space="preserve">indikatívnej výšky finančných prostriedkov alokovaných na výzvu, vrátane zdôvodnenia tejto zmeny bude </w:t>
      </w:r>
      <w:r w:rsidR="005A4BCF" w:rsidRPr="00B15DBB">
        <w:rPr>
          <w:rFonts w:ascii="Arial Narrow" w:hAnsi="Arial Narrow" w:cs="Arial"/>
        </w:rPr>
        <w:t>z</w:t>
      </w:r>
      <w:r w:rsidR="00710896" w:rsidRPr="00B15DBB">
        <w:rPr>
          <w:rFonts w:ascii="Arial Narrow" w:hAnsi="Arial Narrow" w:cs="Arial"/>
        </w:rPr>
        <w:t xml:space="preserve">verejnená na webovom sídle </w:t>
      </w:r>
      <w:r w:rsidR="002407E4">
        <w:rPr>
          <w:rFonts w:ascii="Arial Narrow" w:hAnsi="Arial Narrow" w:cs="Arial"/>
        </w:rPr>
        <w:t xml:space="preserve"> MZ SR </w:t>
      </w:r>
      <w:hyperlink r:id="rId14" w:history="1">
        <w:r w:rsidR="00710896" w:rsidRPr="00B15DBB">
          <w:rPr>
            <w:rStyle w:val="Hypertextovprepojenie"/>
            <w:rFonts w:ascii="Arial Narrow" w:hAnsi="Arial Narrow" w:cs="Arial"/>
            <w:color w:val="auto"/>
          </w:rPr>
          <w:t>http://www.health.gov.sk</w:t>
        </w:r>
      </w:hyperlink>
      <w:r w:rsidR="00710896" w:rsidRPr="00B15DBB">
        <w:rPr>
          <w:rFonts w:ascii="Arial Narrow" w:hAnsi="Arial Narrow" w:cs="Arial"/>
        </w:rPr>
        <w:t xml:space="preserve"> v časti </w:t>
      </w:r>
      <w:r w:rsidR="00CB539A" w:rsidRPr="00B15DBB">
        <w:rPr>
          <w:rFonts w:ascii="Arial Narrow" w:hAnsi="Arial Narrow" w:cs="Arial"/>
        </w:rPr>
        <w:t>P</w:t>
      </w:r>
      <w:r w:rsidR="003D02C2" w:rsidRPr="00B15DBB">
        <w:rPr>
          <w:rFonts w:ascii="Arial Narrow" w:hAnsi="Arial Narrow" w:cs="Arial"/>
        </w:rPr>
        <w:t xml:space="preserve">lán obnovy - </w:t>
      </w:r>
      <w:hyperlink r:id="rId15" w:history="1">
        <w:r w:rsidR="003D02C2" w:rsidRPr="00B15DBB">
          <w:rPr>
            <w:rStyle w:val="Hypertextovprepojenie"/>
            <w:rFonts w:ascii="Arial Narrow" w:hAnsi="Arial Narrow" w:cs="Arial"/>
            <w:color w:val="auto"/>
          </w:rPr>
          <w:t>http://www.health.gov.sk/?Plan-obnovy-a-odolnosti</w:t>
        </w:r>
      </w:hyperlink>
      <w:r w:rsidR="003D02C2" w:rsidRPr="00B15DBB">
        <w:rPr>
          <w:rFonts w:ascii="Arial Narrow" w:hAnsi="Arial Narrow" w:cs="Arial"/>
        </w:rPr>
        <w:t>.</w:t>
      </w:r>
    </w:p>
    <w:p w14:paraId="7F333671" w14:textId="0F74F762" w:rsidR="008227D9" w:rsidRPr="00B15DBB" w:rsidRDefault="00EC413B" w:rsidP="00AD360B">
      <w:pPr>
        <w:spacing w:before="120" w:after="120" w:line="276" w:lineRule="auto"/>
        <w:jc w:val="both"/>
        <w:rPr>
          <w:rFonts w:ascii="Arial Narrow" w:hAnsi="Arial Narrow" w:cs="Arial"/>
          <w:b/>
        </w:rPr>
      </w:pPr>
      <w:r w:rsidRPr="00B15DBB">
        <w:rPr>
          <w:rFonts w:ascii="Arial Narrow" w:hAnsi="Arial Narrow" w:cs="Arial"/>
          <w:b/>
        </w:rPr>
        <w:t>Forma poskytovaných prostriedkov</w:t>
      </w:r>
      <w:r w:rsidRPr="00B15DBB">
        <w:rPr>
          <w:rFonts w:ascii="Arial Narrow" w:hAnsi="Arial Narrow" w:cs="Arial"/>
        </w:rPr>
        <w:t xml:space="preserve">: </w:t>
      </w:r>
      <w:r w:rsidR="00854562" w:rsidRPr="00B15DBB">
        <w:rPr>
          <w:rFonts w:ascii="Arial Narrow" w:hAnsi="Arial Narrow" w:cs="Arial"/>
        </w:rPr>
        <w:t xml:space="preserve">nenávratný spôsob </w:t>
      </w:r>
      <w:r w:rsidR="002407E4">
        <w:rPr>
          <w:rFonts w:ascii="Arial Narrow" w:hAnsi="Arial Narrow" w:cs="Arial"/>
        </w:rPr>
        <w:t>v súlade s</w:t>
      </w:r>
      <w:r w:rsidR="002407E4" w:rsidRPr="00B15DBB">
        <w:rPr>
          <w:rFonts w:ascii="Arial Narrow" w:hAnsi="Arial Narrow" w:cs="Arial"/>
        </w:rPr>
        <w:t xml:space="preserve"> </w:t>
      </w:r>
      <w:r w:rsidR="00854562" w:rsidRPr="00B15DBB">
        <w:rPr>
          <w:rFonts w:ascii="Arial Narrow" w:hAnsi="Arial Narrow" w:cs="Arial"/>
        </w:rPr>
        <w:t>§ 14 zákona o mechanizme</w:t>
      </w:r>
      <w:r w:rsidR="00D1714F" w:rsidRPr="00B15DBB">
        <w:rPr>
          <w:rFonts w:ascii="Arial Narrow" w:hAnsi="Arial Narrow" w:cs="Arial"/>
        </w:rPr>
        <w:t>.</w:t>
      </w:r>
      <w:r w:rsidR="00D24D8D">
        <w:rPr>
          <w:rFonts w:ascii="Arial Narrow" w:hAnsi="Arial Narrow" w:cs="Arial"/>
          <w:b/>
        </w:rPr>
        <w:br w:type="page"/>
      </w:r>
      <w:r w:rsidR="006106A4" w:rsidRPr="00B15DBB">
        <w:rPr>
          <w:rFonts w:ascii="Arial Narrow" w:hAnsi="Arial Narrow" w:cs="Arial"/>
          <w:b/>
        </w:rPr>
        <w:lastRenderedPageBreak/>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r w:rsidR="00BA61A8" w:rsidRPr="00B15DBB">
        <w:rPr>
          <w:rFonts w:ascii="Arial Narrow" w:hAnsi="Arial Narrow" w:cs="Arial"/>
          <w:b/>
        </w:rPr>
        <w:t>:</w:t>
      </w:r>
    </w:p>
    <w:p w14:paraId="6ABC951F" w14:textId="5458E517" w:rsidR="00854562" w:rsidRPr="00B15DBB" w:rsidRDefault="00854562" w:rsidP="00854562">
      <w:pPr>
        <w:spacing w:before="240" w:after="120" w:line="276" w:lineRule="auto"/>
        <w:jc w:val="both"/>
        <w:rPr>
          <w:rFonts w:ascii="Arial Narrow" w:hAnsi="Arial Narrow"/>
        </w:rPr>
      </w:pPr>
      <w:r w:rsidRPr="00B15DBB">
        <w:rPr>
          <w:rFonts w:ascii="Arial Narrow" w:hAnsi="Arial Narrow"/>
        </w:rPr>
        <w:t xml:space="preserve">Žiadateľ </w:t>
      </w:r>
      <w:r w:rsidR="002407E4">
        <w:rPr>
          <w:rFonts w:ascii="Arial Narrow" w:hAnsi="Arial Narrow"/>
        </w:rPr>
        <w:t>v súlade s</w:t>
      </w:r>
      <w:r w:rsidR="002407E4" w:rsidRPr="00B15DBB">
        <w:rPr>
          <w:rFonts w:ascii="Arial Narrow" w:hAnsi="Arial Narrow"/>
        </w:rPr>
        <w:t xml:space="preserve"> </w:t>
      </w:r>
      <w:r w:rsidRPr="00B15DBB">
        <w:rPr>
          <w:rFonts w:ascii="Arial Narrow" w:hAnsi="Arial Narrow"/>
        </w:rPr>
        <w:t xml:space="preserve">§ 16 zákona o mechanizme predkladá žiadosť o poskytnutie prostriedkov mechanizmu (ďalej aj </w:t>
      </w:r>
      <w:r w:rsidR="002407E4">
        <w:rPr>
          <w:rFonts w:ascii="Arial Narrow" w:hAnsi="Arial Narrow"/>
        </w:rPr>
        <w:t>„</w:t>
      </w:r>
      <w:r w:rsidRPr="00B15DBB">
        <w:rPr>
          <w:rFonts w:ascii="Arial Narrow" w:hAnsi="Arial Narrow"/>
        </w:rPr>
        <w:t>ŽoPPM</w:t>
      </w:r>
      <w:r w:rsidR="002407E4">
        <w:rPr>
          <w:rFonts w:ascii="Arial Narrow" w:hAnsi="Arial Narrow"/>
        </w:rPr>
        <w:t>“</w:t>
      </w:r>
      <w:r w:rsidRPr="00B15DBB">
        <w:rPr>
          <w:rFonts w:ascii="Arial Narrow" w:hAnsi="Arial Narrow"/>
        </w:rPr>
        <w:t>) na základe výzvy, spôsobom a za podmienok určenými touto výzvou.</w:t>
      </w:r>
    </w:p>
    <w:p w14:paraId="5FB1A63E" w14:textId="77777777" w:rsidR="00437877" w:rsidRPr="00B15DBB" w:rsidRDefault="00185096" w:rsidP="006106A4">
      <w:pPr>
        <w:spacing w:before="120" w:after="120" w:line="276" w:lineRule="auto"/>
        <w:jc w:val="both"/>
        <w:rPr>
          <w:rFonts w:ascii="Arial Narrow" w:hAnsi="Arial Narrow" w:cs="Arial"/>
          <w:b/>
          <w:highlight w:val="lightGray"/>
        </w:rPr>
      </w:pPr>
      <w:r w:rsidRPr="00B15DBB">
        <w:rPr>
          <w:rFonts w:ascii="Arial Narrow" w:hAnsi="Arial Narrow" w:cs="Arial"/>
        </w:rPr>
        <w:t>Ž</w:t>
      </w:r>
      <w:r w:rsidR="00437877" w:rsidRPr="00B15DBB">
        <w:rPr>
          <w:rFonts w:ascii="Arial Narrow" w:hAnsi="Arial Narrow" w:cs="Arial"/>
        </w:rPr>
        <w:t xml:space="preserve">iadosť o poskytnutie prostriedkov mechanizmu </w:t>
      </w:r>
      <w:r w:rsidRPr="00B15DBB">
        <w:rPr>
          <w:rFonts w:ascii="Arial Narrow" w:hAnsi="Arial Narrow" w:cs="Arial"/>
        </w:rPr>
        <w:t>sa predkladá</w:t>
      </w:r>
      <w:r w:rsidR="00B067F7" w:rsidRPr="00B15DBB">
        <w:rPr>
          <w:rFonts w:ascii="Arial Narrow" w:hAnsi="Arial Narrow" w:cs="Arial"/>
        </w:rPr>
        <w:t xml:space="preserve"> písomne</w:t>
      </w:r>
      <w:r w:rsidR="00437877" w:rsidRPr="00B15DBB">
        <w:rPr>
          <w:rFonts w:ascii="Arial Narrow" w:hAnsi="Arial Narrow" w:cs="Arial"/>
        </w:rPr>
        <w:t>:</w:t>
      </w:r>
    </w:p>
    <w:p w14:paraId="3D438C83" w14:textId="77777777" w:rsidR="00185096" w:rsidRPr="00B15DBB" w:rsidRDefault="00C74E73" w:rsidP="001850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elektronicky:</w:t>
      </w:r>
      <w:r w:rsidR="00B067F7" w:rsidRPr="00B15DBB">
        <w:rPr>
          <w:rFonts w:ascii="Arial Narrow" w:hAnsi="Arial Narrow" w:cs="Arial"/>
          <w:szCs w:val="22"/>
        </w:rPr>
        <w:t xml:space="preserve"> </w:t>
      </w:r>
      <w:r w:rsidR="00611835" w:rsidRPr="00B15DBB">
        <w:rPr>
          <w:rFonts w:ascii="Arial Narrow" w:hAnsi="Arial Narrow" w:cs="Arial"/>
          <w:b w:val="0"/>
          <w:szCs w:val="22"/>
        </w:rPr>
        <w:t xml:space="preserve">prostredníctvom e-schránky </w:t>
      </w:r>
      <w:r w:rsidR="00185096" w:rsidRPr="00B15DBB">
        <w:rPr>
          <w:rFonts w:ascii="Arial Narrow" w:hAnsi="Arial Narrow" w:cs="Arial"/>
          <w:b w:val="0"/>
          <w:szCs w:val="22"/>
        </w:rPr>
        <w:t>ŽoPPM spolu s prílohami</w:t>
      </w:r>
      <w:r w:rsidR="00611835" w:rsidRPr="00B15DBB">
        <w:rPr>
          <w:rFonts w:ascii="Arial Narrow" w:hAnsi="Arial Narrow" w:cs="Arial"/>
          <w:b w:val="0"/>
          <w:szCs w:val="22"/>
        </w:rPr>
        <w:t>, ak má aktivovanú elektronickú schránku v zmysle zákona č. 305/2013 Z. z. o elektronickej podobe výkonu pôsobnosti orgánov verejnej moci a o zmene a doplnení niektorých</w:t>
      </w:r>
      <w:r w:rsidR="00185096" w:rsidRPr="00B15DBB">
        <w:rPr>
          <w:rFonts w:ascii="Arial Narrow" w:hAnsi="Arial Narrow" w:cs="Arial"/>
          <w:b w:val="0"/>
          <w:szCs w:val="22"/>
        </w:rPr>
        <w:t xml:space="preserve"> zákonov</w:t>
      </w:r>
      <w:r w:rsidR="00611835" w:rsidRPr="00B15DBB">
        <w:rPr>
          <w:rFonts w:ascii="Arial Narrow" w:hAnsi="Arial Narrow" w:cs="Arial"/>
          <w:b w:val="0"/>
          <w:szCs w:val="22"/>
        </w:rPr>
        <w:t xml:space="preserve"> v znení neskorších predpisov</w:t>
      </w:r>
      <w:r w:rsidR="00185096" w:rsidRPr="00B15DBB">
        <w:rPr>
          <w:rFonts w:ascii="Arial Narrow" w:hAnsi="Arial Narrow" w:cs="Arial"/>
          <w:b w:val="0"/>
          <w:szCs w:val="22"/>
        </w:rPr>
        <w:t xml:space="preserve"> (ďalej aj „zákon o e-Governmente“).</w:t>
      </w:r>
    </w:p>
    <w:p w14:paraId="63725E52" w14:textId="27EA7851" w:rsidR="00945D9A" w:rsidRPr="00B15DBB" w:rsidRDefault="00185096" w:rsidP="00185096">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Do</w:t>
      </w:r>
      <w:r w:rsidR="00611835" w:rsidRPr="00B15DBB">
        <w:rPr>
          <w:rFonts w:ascii="Arial Narrow" w:hAnsi="Arial Narrow" w:cs="Arial"/>
          <w:b w:val="0"/>
          <w:szCs w:val="22"/>
        </w:rPr>
        <w:t xml:space="preserve"> elektronickej schránky Ministerstva zdravotníctva Slovenskej </w:t>
      </w:r>
      <w:r w:rsidR="0002313E">
        <w:rPr>
          <w:rFonts w:ascii="Arial Narrow" w:hAnsi="Arial Narrow" w:cs="Arial"/>
          <w:b w:val="0"/>
          <w:szCs w:val="22"/>
        </w:rPr>
        <w:t>r</w:t>
      </w:r>
      <w:r w:rsidR="0002313E" w:rsidRPr="00B15DBB">
        <w:rPr>
          <w:rFonts w:ascii="Arial Narrow" w:hAnsi="Arial Narrow" w:cs="Arial"/>
          <w:b w:val="0"/>
          <w:szCs w:val="22"/>
        </w:rPr>
        <w:t xml:space="preserve">epubliky </w:t>
      </w:r>
      <w:r w:rsidR="00611835" w:rsidRPr="00B15DBB">
        <w:rPr>
          <w:rFonts w:ascii="Arial Narrow" w:hAnsi="Arial Narrow" w:cs="Arial"/>
          <w:b w:val="0"/>
          <w:szCs w:val="22"/>
        </w:rPr>
        <w:t>(ďalej</w:t>
      </w:r>
      <w:r w:rsidR="002407E4">
        <w:rPr>
          <w:rFonts w:ascii="Arial Narrow" w:hAnsi="Arial Narrow" w:cs="Arial"/>
          <w:b w:val="0"/>
          <w:szCs w:val="22"/>
        </w:rPr>
        <w:t xml:space="preserve"> len</w:t>
      </w:r>
      <w:r w:rsidR="00611835" w:rsidRPr="00B15DBB">
        <w:rPr>
          <w:rFonts w:ascii="Arial Narrow" w:hAnsi="Arial Narrow" w:cs="Arial"/>
          <w:b w:val="0"/>
          <w:szCs w:val="22"/>
        </w:rPr>
        <w:t xml:space="preserve"> „</w:t>
      </w:r>
      <w:r w:rsidR="002407E4">
        <w:rPr>
          <w:rFonts w:ascii="Arial Narrow" w:hAnsi="Arial Narrow" w:cs="Arial"/>
          <w:b w:val="0"/>
          <w:szCs w:val="22"/>
        </w:rPr>
        <w:t xml:space="preserve">e-schránka </w:t>
      </w:r>
      <w:r w:rsidR="00611835" w:rsidRPr="00B15DBB">
        <w:rPr>
          <w:rFonts w:ascii="Arial Narrow" w:hAnsi="Arial Narrow" w:cs="Arial"/>
          <w:b w:val="0"/>
          <w:szCs w:val="22"/>
        </w:rPr>
        <w:t xml:space="preserve">MZ SR“), zriadenej v rámci Ústredného portálu </w:t>
      </w:r>
      <w:r w:rsidRPr="00B15DBB">
        <w:rPr>
          <w:rFonts w:ascii="Arial Narrow" w:hAnsi="Arial Narrow" w:cs="Arial"/>
          <w:b w:val="0"/>
          <w:szCs w:val="22"/>
        </w:rPr>
        <w:t xml:space="preserve">verejnej správy.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musí byť podpísaná</w:t>
      </w:r>
      <w:r w:rsidR="00611835" w:rsidRPr="00B15DBB">
        <w:rPr>
          <w:rFonts w:ascii="Arial Narrow" w:hAnsi="Arial Narrow" w:cs="Arial"/>
          <w:b w:val="0"/>
          <w:szCs w:val="22"/>
        </w:rPr>
        <w:t xml:space="preserve"> kvalifikovaným elektronickým podpisom, alebo kvalifikovaným elektronickým podpisom s mandátnym certifikátom</w:t>
      </w:r>
      <w:r w:rsidR="00945D9A" w:rsidRPr="00B15DBB">
        <w:rPr>
          <w:rFonts w:ascii="Arial Narrow" w:hAnsi="Arial Narrow" w:cs="Arial"/>
          <w:b w:val="0"/>
          <w:szCs w:val="22"/>
        </w:rPr>
        <w:t>.</w:t>
      </w:r>
      <w:r w:rsidR="00611835" w:rsidRPr="00B15DBB">
        <w:rPr>
          <w:rFonts w:ascii="Arial Narrow" w:hAnsi="Arial Narrow" w:cs="Arial"/>
          <w:b w:val="0"/>
          <w:szCs w:val="22"/>
        </w:rPr>
        <w:t xml:space="preserve"> </w:t>
      </w:r>
      <w:r w:rsidRPr="00B15DBB">
        <w:rPr>
          <w:rFonts w:ascii="Arial Narrow" w:hAnsi="Arial Narrow" w:cs="Arial"/>
          <w:b w:val="0"/>
          <w:szCs w:val="22"/>
        </w:rPr>
        <w:t>Do e-schránky</w:t>
      </w:r>
      <w:r w:rsidR="002407E4">
        <w:rPr>
          <w:rFonts w:ascii="Arial Narrow" w:hAnsi="Arial Narrow" w:cs="Arial"/>
          <w:b w:val="0"/>
          <w:szCs w:val="22"/>
        </w:rPr>
        <w:t xml:space="preserve"> MZ SR</w:t>
      </w:r>
      <w:r w:rsidRPr="00B15DBB">
        <w:rPr>
          <w:rFonts w:ascii="Arial Narrow" w:hAnsi="Arial Narrow" w:cs="Arial"/>
          <w:b w:val="0"/>
          <w:szCs w:val="22"/>
        </w:rPr>
        <w:t xml:space="preserve"> zasiela žiadateľ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prostredníctvom portálu www.slovensko.sk.</w:t>
      </w:r>
    </w:p>
    <w:p w14:paraId="35995CBC" w14:textId="77777777" w:rsidR="00185096" w:rsidRPr="00B15DBB" w:rsidRDefault="00185096" w:rsidP="00945D9A">
      <w:pPr>
        <w:pStyle w:val="Odsekzoznamu"/>
        <w:spacing w:before="120" w:after="120" w:line="276" w:lineRule="auto"/>
        <w:ind w:left="360"/>
        <w:jc w:val="both"/>
        <w:rPr>
          <w:rFonts w:ascii="Arial Narrow" w:hAnsi="Arial Narrow" w:cs="Arial"/>
          <w:b w:val="0"/>
          <w:szCs w:val="22"/>
        </w:rPr>
      </w:pPr>
    </w:p>
    <w:p w14:paraId="5787762E" w14:textId="77777777" w:rsidR="00611835" w:rsidRPr="00B15DBB" w:rsidRDefault="00611835" w:rsidP="00945D9A">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 xml:space="preserve">V prípade, ak z technických príčin nie je možné elektronické podanie </w:t>
      </w:r>
      <w:r w:rsidR="00D1714F" w:rsidRPr="00506A82">
        <w:rPr>
          <w:rFonts w:ascii="Arial Narrow" w:hAnsi="Arial Narrow"/>
          <w:b w:val="0"/>
        </w:rPr>
        <w:t>ŽoPPM</w:t>
      </w:r>
      <w:r w:rsidRPr="00B15DBB">
        <w:rPr>
          <w:rFonts w:ascii="Arial Narrow" w:hAnsi="Arial Narrow" w:cs="Arial"/>
          <w:b w:val="0"/>
          <w:szCs w:val="22"/>
        </w:rPr>
        <w:t>, žiadateľ predloží dokumentáciu v listinnej podobe (viď odsek b)</w:t>
      </w:r>
      <w:r w:rsidR="009B1852" w:rsidRPr="00B15DBB">
        <w:rPr>
          <w:rFonts w:ascii="Arial Narrow" w:hAnsi="Arial Narrow" w:cs="Arial"/>
          <w:b w:val="0"/>
          <w:szCs w:val="22"/>
        </w:rPr>
        <w:t xml:space="preserve"> bodu 1.4 výzvy</w:t>
      </w:r>
      <w:r w:rsidRPr="00B15DBB">
        <w:rPr>
          <w:rFonts w:ascii="Arial Narrow" w:hAnsi="Arial Narrow" w:cs="Arial"/>
          <w:b w:val="0"/>
          <w:szCs w:val="22"/>
        </w:rPr>
        <w:t xml:space="preserve">.  </w:t>
      </w:r>
    </w:p>
    <w:p w14:paraId="02CDB368" w14:textId="77777777" w:rsidR="00B067F7" w:rsidRPr="00B15DBB" w:rsidRDefault="00B067F7" w:rsidP="00B067F7">
      <w:pPr>
        <w:spacing w:before="120" w:after="120" w:line="276" w:lineRule="auto"/>
        <w:jc w:val="both"/>
        <w:rPr>
          <w:rFonts w:ascii="Arial Narrow" w:hAnsi="Arial Narrow" w:cs="Arial"/>
          <w:b/>
        </w:rPr>
      </w:pPr>
      <w:r w:rsidRPr="00B15DBB">
        <w:rPr>
          <w:rFonts w:ascii="Arial Narrow" w:hAnsi="Arial Narrow"/>
          <w:b/>
        </w:rPr>
        <w:t>alebo,</w:t>
      </w:r>
    </w:p>
    <w:p w14:paraId="28685774" w14:textId="77777777" w:rsidR="008C5A4C" w:rsidRPr="00B15DBB" w:rsidRDefault="008C5A4C" w:rsidP="00EB41B2">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listinne (cez podateľňu, osobne alebo poštou)</w:t>
      </w:r>
      <w:r w:rsidR="003A3543" w:rsidRPr="00B15DBB">
        <w:rPr>
          <w:rFonts w:ascii="Arial Narrow" w:hAnsi="Arial Narrow" w:cs="Arial"/>
          <w:szCs w:val="22"/>
        </w:rPr>
        <w:t xml:space="preserve">: </w:t>
      </w:r>
      <w:r w:rsidRPr="00B15DBB">
        <w:rPr>
          <w:rFonts w:ascii="Arial Narrow" w:hAnsi="Arial Narrow" w:cs="Arial"/>
          <w:szCs w:val="22"/>
        </w:rPr>
        <w:tab/>
      </w:r>
    </w:p>
    <w:p w14:paraId="45EFB93C" w14:textId="77777777" w:rsidR="003A3543" w:rsidRPr="00B15DBB" w:rsidRDefault="008C5A4C" w:rsidP="008C5A4C">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r>
      <w:r w:rsidR="003A3543" w:rsidRPr="00B15DBB">
        <w:rPr>
          <w:rFonts w:ascii="Arial Narrow" w:hAnsi="Arial Narrow" w:cs="Arial"/>
          <w:b/>
        </w:rPr>
        <w:t>Ministerstvo zdravotníctva Slovenskej republiky</w:t>
      </w:r>
    </w:p>
    <w:p w14:paraId="18A21734" w14:textId="7B571DC1" w:rsidR="003A3543" w:rsidRPr="00B15DBB" w:rsidRDefault="00D6150F" w:rsidP="008C5A4C">
      <w:pPr>
        <w:tabs>
          <w:tab w:val="left" w:pos="2694"/>
        </w:tabs>
        <w:spacing w:after="0" w:line="240" w:lineRule="auto"/>
        <w:ind w:firstLine="2694"/>
        <w:jc w:val="both"/>
        <w:rPr>
          <w:rFonts w:ascii="Arial Narrow" w:hAnsi="Arial Narrow" w:cs="Arial"/>
        </w:rPr>
      </w:pPr>
      <w:r>
        <w:rPr>
          <w:rFonts w:ascii="Arial Narrow" w:hAnsi="Arial Narrow" w:cs="Arial"/>
        </w:rPr>
        <w:t>s</w:t>
      </w:r>
      <w:r w:rsidR="003A3543" w:rsidRPr="00B15DBB">
        <w:rPr>
          <w:rFonts w:ascii="Arial Narrow" w:hAnsi="Arial Narrow" w:cs="Arial"/>
        </w:rPr>
        <w:t>ekcia</w:t>
      </w:r>
      <w:r w:rsidR="006106A4" w:rsidRPr="00B15DBB">
        <w:rPr>
          <w:rFonts w:ascii="Arial Narrow" w:hAnsi="Arial Narrow" w:cs="Arial"/>
        </w:rPr>
        <w:t xml:space="preserve"> implementácie plánu obnovy a odolnosti </w:t>
      </w:r>
      <w:r w:rsidR="004707E8">
        <w:rPr>
          <w:rFonts w:ascii="Arial Narrow" w:hAnsi="Arial Narrow" w:cs="Arial"/>
        </w:rPr>
        <w:t xml:space="preserve">a </w:t>
      </w:r>
      <w:r w:rsidR="006106A4" w:rsidRPr="00B15DBB">
        <w:rPr>
          <w:rFonts w:ascii="Arial Narrow" w:hAnsi="Arial Narrow" w:cs="Arial"/>
        </w:rPr>
        <w:t>reforiem</w:t>
      </w:r>
    </w:p>
    <w:p w14:paraId="1D60E8A7"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w:t>
      </w:r>
      <w:r w:rsidR="00101F67" w:rsidRPr="00B15DBB">
        <w:rPr>
          <w:rFonts w:ascii="Arial Narrow" w:hAnsi="Arial Narrow" w:cs="Arial"/>
        </w:rPr>
        <w:t xml:space="preserve">, </w:t>
      </w:r>
      <w:r w:rsidRPr="00B15DBB">
        <w:rPr>
          <w:rFonts w:ascii="Arial Narrow" w:hAnsi="Arial Narrow" w:cs="Arial"/>
        </w:rPr>
        <w:t>P. O. BOX 52</w:t>
      </w:r>
    </w:p>
    <w:p w14:paraId="29CA2271"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4A97FF60" w14:textId="77777777" w:rsidR="008C5A4C" w:rsidRPr="00B15DBB" w:rsidRDefault="008C5A4C" w:rsidP="008C5A4C">
      <w:pPr>
        <w:tabs>
          <w:tab w:val="left" w:pos="2694"/>
        </w:tabs>
        <w:spacing w:after="0" w:line="240" w:lineRule="auto"/>
        <w:ind w:firstLine="357"/>
        <w:jc w:val="both"/>
        <w:rPr>
          <w:rFonts w:ascii="Arial Narrow" w:hAnsi="Arial Narrow" w:cs="Arial"/>
        </w:rPr>
      </w:pPr>
    </w:p>
    <w:p w14:paraId="442CD3CD"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2543C1F0" w14:textId="77777777" w:rsidTr="00747DC6">
        <w:tc>
          <w:tcPr>
            <w:tcW w:w="9062" w:type="dxa"/>
            <w:shd w:val="clear" w:color="auto" w:fill="D9D9D9" w:themeFill="background1" w:themeFillShade="D9"/>
          </w:tcPr>
          <w:p w14:paraId="06C635B8" w14:textId="2520E105" w:rsidR="00E22677" w:rsidRPr="00B15DBB" w:rsidRDefault="00F55DC7" w:rsidP="00F55DC7">
            <w:pPr>
              <w:spacing w:before="120" w:after="120" w:line="276" w:lineRule="auto"/>
              <w:jc w:val="center"/>
              <w:rPr>
                <w:rFonts w:ascii="Arial Narrow" w:eastAsia="Times New Roman" w:hAnsi="Arial Narrow" w:cs="Arial"/>
                <w:lang w:eastAsia="sk-SK"/>
              </w:rP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B15DBB">
              <w:rPr>
                <w:rFonts w:ascii="Arial Narrow" w:hAnsi="Arial Narrow" w:cs="Arial"/>
                <w:b/>
              </w:rPr>
              <w:t>,,</w:t>
            </w:r>
            <w:r w:rsidR="0000396D">
              <w:rPr>
                <w:rFonts w:ascii="Arial Narrow" w:eastAsia="Times New Roman" w:hAnsi="Arial Narrow" w:cs="Arial"/>
                <w:b/>
                <w:lang w:eastAsia="sk-SK"/>
              </w:rPr>
              <w:t>12I08-21-V02</w:t>
            </w:r>
            <w:r w:rsidR="00747DC6" w:rsidRPr="00B15DBB">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7D0789F0"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3373D082" w14:textId="77777777" w:rsidR="008732AF" w:rsidRPr="00B15DBB" w:rsidRDefault="00FC323D" w:rsidP="00891D44">
      <w:pPr>
        <w:spacing w:before="360" w:after="120" w:line="276" w:lineRule="auto"/>
        <w:jc w:val="both"/>
        <w:rPr>
          <w:rFonts w:ascii="Arial Narrow" w:hAnsi="Arial Narrow" w:cs="Arial"/>
          <w:b/>
        </w:rPr>
      </w:pPr>
      <w:r w:rsidRPr="00B15DBB">
        <w:rPr>
          <w:rFonts w:ascii="Arial Narrow" w:hAnsi="Arial Narrow" w:cs="Arial"/>
          <w:b/>
        </w:rPr>
        <w:t xml:space="preserve">1.5 </w:t>
      </w:r>
      <w:r w:rsidR="00106677" w:rsidRPr="00B15DBB">
        <w:rPr>
          <w:rFonts w:ascii="Arial Narrow" w:hAnsi="Arial Narrow" w:cs="Arial"/>
          <w:b/>
        </w:rPr>
        <w:t>I</w:t>
      </w:r>
      <w:r w:rsidR="00F55DC7" w:rsidRPr="00B15DBB">
        <w:rPr>
          <w:rFonts w:ascii="Arial Narrow" w:hAnsi="Arial Narrow" w:cs="Arial"/>
          <w:b/>
        </w:rPr>
        <w:t>né formálne náležitosti:</w:t>
      </w:r>
    </w:p>
    <w:p w14:paraId="7D12C72A" w14:textId="77777777" w:rsidR="003A6A55" w:rsidRPr="00B15DBB" w:rsidRDefault="003A6A55" w:rsidP="00DC03E5">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08938FAB" w14:textId="2A2AED3D" w:rsidR="008C6E9E" w:rsidRDefault="00F55DC7" w:rsidP="008C6E9E">
      <w:pPr>
        <w:spacing w:before="120" w:after="120" w:line="276" w:lineRule="auto"/>
        <w:jc w:val="both"/>
        <w:rPr>
          <w:rFonts w:ascii="Arial Narrow" w:hAnsi="Arial Narrow"/>
        </w:rPr>
      </w:pPr>
      <w:r w:rsidRPr="00B15DBB">
        <w:rPr>
          <w:rFonts w:ascii="Arial Narrow" w:hAnsi="Arial Narrow"/>
        </w:rPr>
        <w:t xml:space="preserve">Žiadateľ môže predložiť </w:t>
      </w:r>
      <w:r w:rsidR="00EF3C73" w:rsidRPr="00B15DBB">
        <w:rPr>
          <w:rFonts w:ascii="Arial Narrow" w:hAnsi="Arial Narrow"/>
        </w:rPr>
        <w:t>ŽoPPM</w:t>
      </w:r>
      <w:r w:rsidR="00902FF2" w:rsidRPr="00B15DBB">
        <w:rPr>
          <w:rFonts w:ascii="Arial Narrow" w:hAnsi="Arial Narrow"/>
        </w:rPr>
        <w:t xml:space="preserve"> kedykoľvek od </w:t>
      </w:r>
      <w:r w:rsidRPr="00B15DBB">
        <w:rPr>
          <w:rFonts w:ascii="Arial Narrow" w:hAnsi="Arial Narrow"/>
        </w:rPr>
        <w:t>vyhlás</w:t>
      </w:r>
      <w:r w:rsidR="00902FF2" w:rsidRPr="00B15DBB">
        <w:rPr>
          <w:rFonts w:ascii="Arial Narrow" w:hAnsi="Arial Narrow"/>
        </w:rPr>
        <w:t>enia výzvy ,</w:t>
      </w:r>
      <w:r w:rsidRPr="00B15DBB">
        <w:rPr>
          <w:rFonts w:ascii="Arial Narrow" w:hAnsi="Arial Narrow"/>
        </w:rPr>
        <w:t xml:space="preserve"> až do vyčerpania finančnej alokácie</w:t>
      </w:r>
      <w:r w:rsidR="00106677" w:rsidRPr="00B15DBB">
        <w:rPr>
          <w:rFonts w:ascii="Arial Narrow" w:hAnsi="Arial Narrow"/>
        </w:rPr>
        <w:t>,</w:t>
      </w:r>
      <w:r w:rsidR="00662C56">
        <w:rPr>
          <w:rFonts w:ascii="Arial Narrow" w:hAnsi="Arial Narrow"/>
        </w:rPr>
        <w:t xml:space="preserve"> resp.</w:t>
      </w:r>
      <w:r w:rsidRPr="00B15DBB">
        <w:rPr>
          <w:rFonts w:ascii="Arial Narrow" w:hAnsi="Arial Narrow"/>
        </w:rPr>
        <w:t xml:space="preserve"> jej uzatvorenia.</w:t>
      </w:r>
    </w:p>
    <w:p w14:paraId="16A3E356" w14:textId="3C702200" w:rsidR="00662C56" w:rsidRDefault="00662C56" w:rsidP="008C6E9E">
      <w:pPr>
        <w:spacing w:before="120" w:after="120" w:line="276" w:lineRule="auto"/>
        <w:jc w:val="both"/>
        <w:rPr>
          <w:rFonts w:ascii="Arial Narrow" w:hAnsi="Arial Narrow"/>
        </w:rPr>
      </w:pPr>
      <w:r w:rsidRPr="00A22F16">
        <w:rPr>
          <w:rFonts w:ascii="Arial Narrow" w:hAnsi="Arial Narrow"/>
          <w:b/>
        </w:rPr>
        <w:t>Za deň doručenia pri elektronickom podaní cez ústredný portál verejnej správy</w:t>
      </w:r>
      <w:r w:rsidRPr="00A22F16">
        <w:rPr>
          <w:rFonts w:ascii="Arial Narrow" w:hAnsi="Arial Narrow"/>
        </w:rPr>
        <w:t xml:space="preserve"> sa považuje najbližší pracovný deň bezprostredne nasledujúci po kalendárnom dni, kedy bola písomnosť uložená do elektronickej schránky druhej zmluvnej strany, a to aj vtedy, ak sa adresát o tom nedozvedel. Viac informácií je uvedených v kapitole 3. tejto výzvy, v rámci podmienky poskytnu</w:t>
      </w:r>
      <w:r>
        <w:rPr>
          <w:rFonts w:ascii="Arial Narrow" w:hAnsi="Arial Narrow"/>
        </w:rPr>
        <w:t>tia prostriedkov mechanizmu č. 6</w:t>
      </w:r>
      <w:r w:rsidRPr="00A22F16">
        <w:rPr>
          <w:rFonts w:ascii="Arial Narrow" w:hAnsi="Arial Narrow"/>
        </w:rPr>
        <w:t xml:space="preserve">. </w:t>
      </w:r>
    </w:p>
    <w:p w14:paraId="59B7E9EC" w14:textId="734065F0" w:rsidR="0059041C" w:rsidRPr="008C6E9E" w:rsidRDefault="0059041C" w:rsidP="008C6E9E">
      <w:pPr>
        <w:spacing w:before="120" w:after="120" w:line="276" w:lineRule="auto"/>
        <w:jc w:val="both"/>
        <w:rPr>
          <w:rFonts w:ascii="Arial Narrow" w:hAnsi="Arial Narrow"/>
        </w:rPr>
      </w:pPr>
      <w:r w:rsidRPr="00B15DBB">
        <w:rPr>
          <w:rFonts w:ascii="Arial Narrow" w:hAnsi="Arial Narrow" w:cs="Arial"/>
          <w:b/>
        </w:rPr>
        <w:t>Spôsob komunikácie s</w:t>
      </w:r>
      <w:r w:rsidR="001A1DCD" w:rsidRPr="00B15DBB">
        <w:rPr>
          <w:rFonts w:ascii="Arial Narrow" w:hAnsi="Arial Narrow" w:cs="Arial"/>
          <w:b/>
        </w:rPr>
        <w:t> </w:t>
      </w:r>
      <w:r w:rsidRPr="00B15DBB">
        <w:rPr>
          <w:rFonts w:ascii="Arial Narrow" w:hAnsi="Arial Narrow" w:cs="Arial"/>
          <w:b/>
        </w:rPr>
        <w:t>vykonávateľom</w:t>
      </w:r>
    </w:p>
    <w:p w14:paraId="7F95DBE5" w14:textId="77777777" w:rsidR="000472DF" w:rsidRPr="00B15DBB" w:rsidRDefault="00BB420D" w:rsidP="00852D39">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w:t>
      </w:r>
      <w:r w:rsidR="00852D39" w:rsidRPr="00B15DBB">
        <w:rPr>
          <w:rFonts w:ascii="Arial Narrow" w:hAnsi="Arial Narrow" w:cs="Arial"/>
        </w:rPr>
        <w:t>s</w:t>
      </w:r>
      <w:r w:rsidR="003802F1" w:rsidRPr="00B15DBB">
        <w:rPr>
          <w:rFonts w:ascii="Arial Narrow" w:hAnsi="Arial Narrow" w:cs="Arial"/>
        </w:rPr>
        <w:t>ekcie implementácie Plánu obnovy a odolnosti a reforiem</w:t>
      </w:r>
      <w:r w:rsidR="00852D39" w:rsidRPr="00B15DBB">
        <w:rPr>
          <w:rFonts w:ascii="Arial Narrow" w:hAnsi="Arial Narrow" w:cs="Arial"/>
        </w:rPr>
        <w:t xml:space="preserve"> na webovej adrese: </w:t>
      </w:r>
      <w:hyperlink r:id="rId16" w:history="1">
        <w:r w:rsidR="00602B1E" w:rsidRPr="00B15DBB">
          <w:rPr>
            <w:rStyle w:val="Hypertextovprepojenie"/>
            <w:rFonts w:ascii="Arial Narrow" w:hAnsi="Arial Narrow" w:cs="Arial"/>
            <w:color w:val="auto"/>
          </w:rPr>
          <w:t>https://www.health.gov.sk/?Plan-obnovy-a-odolnosti</w:t>
        </w:r>
      </w:hyperlink>
      <w:r w:rsidR="00852D39" w:rsidRPr="00B15DBB">
        <w:rPr>
          <w:rStyle w:val="Hypertextovprepojenie"/>
          <w:rFonts w:ascii="Arial Narrow" w:hAnsi="Arial Narrow" w:cs="Arial"/>
          <w:color w:val="auto"/>
        </w:rPr>
        <w:t>,</w:t>
      </w:r>
      <w:r w:rsidR="00852D39" w:rsidRPr="00B15DBB">
        <w:rPr>
          <w:rFonts w:ascii="Arial Narrow" w:hAnsi="Arial Narrow" w:cs="Arial"/>
        </w:rPr>
        <w:t xml:space="preserve"> alebo</w:t>
      </w:r>
      <w:r w:rsidRPr="00B15DBB">
        <w:rPr>
          <w:rFonts w:ascii="Arial Narrow" w:hAnsi="Arial Narrow" w:cs="Arial"/>
        </w:rPr>
        <w:t xml:space="preserve"> na e-mailovej adrese: </w:t>
      </w:r>
      <w:hyperlink r:id="rId17" w:history="1">
        <w:r w:rsidR="003802F1" w:rsidRPr="00B15DBB">
          <w:rPr>
            <w:rStyle w:val="Hypertextovprepojenie"/>
            <w:rFonts w:ascii="Arial Narrow" w:hAnsi="Arial Narrow" w:cs="Arial"/>
            <w:color w:val="auto"/>
          </w:rPr>
          <w:t>planobnovy@health.gov.sk</w:t>
        </w:r>
      </w:hyperlink>
      <w:r w:rsidR="00852D39" w:rsidRPr="00B15DBB">
        <w:rPr>
          <w:rFonts w:ascii="Arial Narrow" w:hAnsi="Arial Narrow" w:cs="Arial"/>
        </w:rPr>
        <w:t>.</w:t>
      </w:r>
    </w:p>
    <w:p w14:paraId="3321E63D" w14:textId="09E8E8DF" w:rsidR="007F499D" w:rsidRPr="00B15DBB" w:rsidRDefault="00BB420D" w:rsidP="00FC323D">
      <w:pPr>
        <w:spacing w:before="120" w:after="120" w:line="276" w:lineRule="auto"/>
        <w:jc w:val="both"/>
        <w:rPr>
          <w:rFonts w:ascii="Arial Narrow" w:hAnsi="Arial Narrow" w:cs="Arial"/>
        </w:rPr>
      </w:pPr>
      <w:r w:rsidRPr="00B15DBB">
        <w:rPr>
          <w:rFonts w:ascii="Arial Narrow" w:hAnsi="Arial Narrow" w:cs="Arial"/>
        </w:rPr>
        <w:lastRenderedPageBreak/>
        <w:t>Záväzný charakter majú informá</w:t>
      </w:r>
      <w:r w:rsidR="00FB5FD9" w:rsidRPr="00B15DBB">
        <w:rPr>
          <w:rFonts w:ascii="Arial Narrow" w:hAnsi="Arial Narrow" w:cs="Arial"/>
        </w:rPr>
        <w:t>cie zverejnené na webovom sídle</w:t>
      </w:r>
      <w:r w:rsidR="00662C56">
        <w:rPr>
          <w:rFonts w:ascii="Arial Narrow" w:hAnsi="Arial Narrow" w:cs="Arial"/>
        </w:rPr>
        <w:t xml:space="preserve"> MZ SR</w:t>
      </w:r>
      <w:r w:rsidR="003802F1" w:rsidRPr="00B15DBB">
        <w:rPr>
          <w:rFonts w:ascii="Arial Narrow" w:hAnsi="Arial Narrow" w:cs="Arial"/>
        </w:rPr>
        <w:t xml:space="preserve"> </w:t>
      </w:r>
      <w:hyperlink r:id="rId18" w:history="1">
        <w:r w:rsidR="003802F1" w:rsidRPr="00B15DBB">
          <w:rPr>
            <w:rStyle w:val="Hypertextovprepojenie"/>
            <w:rFonts w:ascii="Arial Narrow" w:hAnsi="Arial Narrow" w:cs="Arial"/>
            <w:color w:val="auto"/>
          </w:rPr>
          <w:t>http://www.health.gov.sk</w:t>
        </w:r>
      </w:hyperlink>
      <w:r w:rsidR="003802F1" w:rsidRPr="00B15DBB">
        <w:rPr>
          <w:rFonts w:ascii="Arial Narrow" w:hAnsi="Arial Narrow" w:cs="Arial"/>
        </w:rPr>
        <w:t xml:space="preserve"> </w:t>
      </w:r>
      <w:r w:rsidR="00852D39" w:rsidRPr="00B15DBB">
        <w:rPr>
          <w:rFonts w:ascii="Arial Narrow" w:hAnsi="Arial Narrow" w:cs="Arial"/>
        </w:rPr>
        <w:t>formou odkazu</w:t>
      </w:r>
      <w:r w:rsidR="00BA4A4D" w:rsidRPr="00B15DBB">
        <w:rPr>
          <w:rFonts w:ascii="Arial Narrow" w:hAnsi="Arial Narrow" w:cs="Arial"/>
        </w:rPr>
        <w:t xml:space="preserve"> </w:t>
      </w:r>
      <w:hyperlink r:id="rId19" w:history="1">
        <w:r w:rsidR="00BA4A4D" w:rsidRPr="00B15DBB">
          <w:rPr>
            <w:rStyle w:val="Hypertextovprepojenie"/>
            <w:rFonts w:ascii="Arial Narrow" w:hAnsi="Arial Narrow" w:cs="Arial"/>
            <w:color w:val="auto"/>
          </w:rPr>
          <w:t>https://www.health.gov.sk/?Plan-obnovy-a-odolnosti</w:t>
        </w:r>
      </w:hyperlink>
      <w:r w:rsidR="002C4005" w:rsidRPr="00B15DBB">
        <w:rPr>
          <w:rStyle w:val="Hypertextovprepojenie"/>
          <w:rFonts w:ascii="Arial Narrow" w:hAnsi="Arial Narrow" w:cs="Arial"/>
          <w:color w:val="auto"/>
        </w:rPr>
        <w:t>,</w:t>
      </w:r>
      <w:r w:rsidR="00BA4A4D" w:rsidRPr="00B15DBB">
        <w:rPr>
          <w:rFonts w:ascii="Arial Narrow" w:hAnsi="Arial Narrow" w:cs="Arial"/>
        </w:rPr>
        <w:t xml:space="preserve"> </w:t>
      </w:r>
      <w:r w:rsidRPr="00B15DBB">
        <w:rPr>
          <w:rFonts w:ascii="Arial Narrow" w:hAnsi="Arial Narrow" w:cs="Arial"/>
        </w:rPr>
        <w:t xml:space="preserve">ako aj informácie poskytnuté elektronickou a </w:t>
      </w:r>
      <w:r w:rsidR="004549CC" w:rsidRPr="00B15DBB">
        <w:rPr>
          <w:rFonts w:ascii="Arial Narrow" w:hAnsi="Arial Narrow" w:cs="Arial"/>
        </w:rPr>
        <w:t>listinnou</w:t>
      </w:r>
      <w:r w:rsidRPr="00B15DBB">
        <w:rPr>
          <w:rFonts w:ascii="Arial Narrow" w:hAnsi="Arial Narrow" w:cs="Arial"/>
        </w:rPr>
        <w:t xml:space="preserve"> formou. Informácie poskytnuté telefonicky</w:t>
      </w:r>
      <w:r w:rsidR="002C4005" w:rsidRPr="00B15DBB">
        <w:rPr>
          <w:rFonts w:ascii="Arial Narrow" w:hAnsi="Arial Narrow" w:cs="Arial"/>
        </w:rPr>
        <w:t>,</w:t>
      </w:r>
      <w:r w:rsidRPr="00B15DBB">
        <w:rPr>
          <w:rFonts w:ascii="Arial Narrow" w:hAnsi="Arial Narrow" w:cs="Arial"/>
        </w:rPr>
        <w:t xml:space="preserve"> alebo ústne nie je možné považovať za záväzné a odvolávať sa na ne.</w:t>
      </w:r>
    </w:p>
    <w:p w14:paraId="7BEA7084" w14:textId="2868C2EB" w:rsidR="00A1724F" w:rsidRPr="00B15DBB" w:rsidRDefault="00185096" w:rsidP="00FC323D">
      <w:pPr>
        <w:spacing w:before="120" w:after="120" w:line="276" w:lineRule="auto"/>
        <w:jc w:val="both"/>
        <w:rPr>
          <w:rFonts w:ascii="Arial Narrow" w:hAnsi="Arial Narrow" w:cs="Arial"/>
        </w:rPr>
      </w:pPr>
      <w:r w:rsidRPr="00B15DBB">
        <w:rPr>
          <w:rFonts w:ascii="Arial Narrow" w:hAnsi="Arial Narrow" w:cs="Arial"/>
        </w:rPr>
        <w:t>Vykonávateľ</w:t>
      </w:r>
      <w:r w:rsidR="00BB420D" w:rsidRPr="00B15DBB">
        <w:rPr>
          <w:rFonts w:ascii="Arial Narrow" w:hAnsi="Arial Narrow" w:cs="Arial"/>
        </w:rPr>
        <w:t xml:space="preserve"> neposkytuje v procese </w:t>
      </w:r>
      <w:r w:rsidR="00852D39" w:rsidRPr="00B15DBB">
        <w:rPr>
          <w:rFonts w:ascii="Arial Narrow" w:hAnsi="Arial Narrow" w:cs="Arial"/>
        </w:rPr>
        <w:t>posúdenia</w:t>
      </w:r>
      <w:r w:rsidR="001174B4" w:rsidRPr="00B15DBB">
        <w:rPr>
          <w:rFonts w:ascii="Arial Narrow" w:hAnsi="Arial Narrow" w:cs="Arial"/>
        </w:rPr>
        <w:t> Žo</w:t>
      </w:r>
      <w:r w:rsidR="00BB420D" w:rsidRPr="00B15DBB">
        <w:rPr>
          <w:rFonts w:ascii="Arial Narrow" w:hAnsi="Arial Narrow" w:cs="Arial"/>
        </w:rPr>
        <w:t>P</w:t>
      </w:r>
      <w:r w:rsidR="001174B4" w:rsidRPr="00B15DBB">
        <w:rPr>
          <w:rFonts w:ascii="Arial Narrow" w:hAnsi="Arial Narrow" w:cs="Arial"/>
        </w:rPr>
        <w:t>PM</w:t>
      </w:r>
      <w:r w:rsidR="00BB420D" w:rsidRPr="00B15DBB">
        <w:rPr>
          <w:rFonts w:ascii="Arial Narrow" w:hAnsi="Arial Narrow" w:cs="Arial"/>
        </w:rPr>
        <w:t xml:space="preserve"> žiadne informácie o jeho priebe</w:t>
      </w:r>
      <w:r w:rsidR="00852D39" w:rsidRPr="00B15DBB">
        <w:rPr>
          <w:rFonts w:ascii="Arial Narrow" w:hAnsi="Arial Narrow" w:cs="Arial"/>
        </w:rPr>
        <w:t>hu až do ukončenia</w:t>
      </w:r>
      <w:r w:rsidRPr="00B15DBB">
        <w:rPr>
          <w:rFonts w:ascii="Arial Narrow" w:hAnsi="Arial Narrow" w:cs="Arial"/>
        </w:rPr>
        <w:t xml:space="preserve"> tohto procesu</w:t>
      </w:r>
      <w:r w:rsidR="00BB420D" w:rsidRPr="00B15DBB">
        <w:rPr>
          <w:rFonts w:ascii="Arial Narrow" w:hAnsi="Arial Narrow" w:cs="Arial"/>
        </w:rPr>
        <w:t xml:space="preserve">. </w:t>
      </w:r>
      <w:r w:rsidR="00852D39" w:rsidRPr="00B15DBB">
        <w:rPr>
          <w:rFonts w:ascii="Arial Narrow" w:hAnsi="Arial Narrow" w:cs="Arial"/>
        </w:rPr>
        <w:t xml:space="preserve">Žiadateľom </w:t>
      </w:r>
      <w:r w:rsidR="00D73863" w:rsidRPr="00B15DBB">
        <w:rPr>
          <w:rFonts w:ascii="Arial Narrow" w:hAnsi="Arial Narrow" w:cs="Arial"/>
        </w:rPr>
        <w:t>o</w:t>
      </w:r>
      <w:r w:rsidR="00BB420D" w:rsidRPr="00B15DBB">
        <w:rPr>
          <w:rFonts w:ascii="Arial Narrow" w:hAnsi="Arial Narrow" w:cs="Arial"/>
        </w:rPr>
        <w:t xml:space="preserve">dporúčame </w:t>
      </w:r>
      <w:r w:rsidR="00D73863" w:rsidRPr="00B15DBB">
        <w:rPr>
          <w:rFonts w:ascii="Arial Narrow" w:hAnsi="Arial Narrow" w:cs="Arial"/>
        </w:rPr>
        <w:t>priebežne sledovať webový odkaz</w:t>
      </w:r>
      <w:r w:rsidR="004C0078" w:rsidRPr="00B15DBB">
        <w:rPr>
          <w:rFonts w:ascii="Arial Narrow" w:hAnsi="Arial Narrow" w:cs="Arial"/>
        </w:rPr>
        <w:t xml:space="preserve"> </w:t>
      </w:r>
      <w:hyperlink r:id="rId20" w:history="1">
        <w:r w:rsidR="004C0078" w:rsidRPr="00B15DBB">
          <w:rPr>
            <w:rStyle w:val="Hypertextovprepojenie"/>
            <w:rFonts w:ascii="Arial Narrow" w:hAnsi="Arial Narrow" w:cs="Arial"/>
            <w:color w:val="auto"/>
          </w:rPr>
          <w:t>https://www.health.gov.sk/?Plan-obnovy-a-odolnosti</w:t>
        </w:r>
      </w:hyperlink>
      <w:r w:rsidR="002C4005" w:rsidRPr="00B15DBB">
        <w:rPr>
          <w:rFonts w:ascii="Arial Narrow" w:hAnsi="Arial Narrow" w:cs="Arial"/>
        </w:rPr>
        <w:t>,</w:t>
      </w:r>
      <w:r w:rsidR="00BB420D" w:rsidRPr="00B15DBB">
        <w:rPr>
          <w:rFonts w:ascii="Arial Narrow" w:hAnsi="Arial Narrow" w:cs="Arial"/>
        </w:rPr>
        <w:t xml:space="preserve"> kde budú v prípade potreby zverejňované aktuálne informácie súvisiace s vyhlásenou výzvou</w:t>
      </w:r>
      <w:r w:rsidR="00C8647E" w:rsidRPr="00B15DBB">
        <w:rPr>
          <w:rFonts w:ascii="Arial Narrow" w:hAnsi="Arial Narrow" w:cs="Arial"/>
        </w:rPr>
        <w:t>.</w:t>
      </w:r>
    </w:p>
    <w:p w14:paraId="6BEB5F47" w14:textId="77777777" w:rsidR="007B18A8" w:rsidRPr="00B15DBB" w:rsidRDefault="007B18A8" w:rsidP="00FC323D">
      <w:pPr>
        <w:spacing w:before="120" w:after="120" w:line="276" w:lineRule="auto"/>
        <w:jc w:val="both"/>
        <w:rPr>
          <w:rFonts w:ascii="Arial Narrow" w:hAnsi="Arial Narrow" w:cs="Arial"/>
        </w:rPr>
      </w:pPr>
    </w:p>
    <w:p w14:paraId="3FB31337" w14:textId="77777777"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53F4F886"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77EF1AD2" w14:textId="47949A88" w:rsidR="001F7BAE" w:rsidRPr="00B15DBB" w:rsidRDefault="00F4670B" w:rsidP="00EB41B2">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S</w:t>
      </w:r>
      <w:r w:rsidR="001F7BAE" w:rsidRPr="00B15DBB">
        <w:rPr>
          <w:rFonts w:ascii="Arial Narrow" w:hAnsi="Arial Narrow" w:cs="Arial"/>
          <w:szCs w:val="22"/>
        </w:rPr>
        <w:t xml:space="preserve">pôsob </w:t>
      </w:r>
      <w:r w:rsidR="001E4D5C" w:rsidRPr="00B15DBB">
        <w:rPr>
          <w:rFonts w:ascii="Arial Narrow" w:hAnsi="Arial Narrow" w:cs="Arial"/>
          <w:szCs w:val="22"/>
        </w:rPr>
        <w:t>posúdenia a hodnotenia</w:t>
      </w:r>
      <w:r w:rsidR="001338F7" w:rsidRPr="00B15DBB">
        <w:rPr>
          <w:rFonts w:ascii="Arial Narrow" w:hAnsi="Arial Narrow" w:cs="Arial"/>
          <w:szCs w:val="22"/>
        </w:rPr>
        <w:t xml:space="preserve"> </w:t>
      </w:r>
      <w:r w:rsidR="001F7BAE" w:rsidRPr="00B15DBB">
        <w:rPr>
          <w:rFonts w:ascii="Arial Narrow" w:hAnsi="Arial Narrow" w:cs="Arial"/>
          <w:szCs w:val="22"/>
        </w:rPr>
        <w:t>žiadosti o</w:t>
      </w:r>
      <w:r w:rsidR="00A1724F" w:rsidRPr="00B15DBB">
        <w:rPr>
          <w:rFonts w:ascii="Arial Narrow" w:hAnsi="Arial Narrow" w:cs="Arial"/>
          <w:szCs w:val="22"/>
        </w:rPr>
        <w:t xml:space="preserve"> poskytnutie </w:t>
      </w:r>
      <w:r w:rsidR="001F7BAE" w:rsidRPr="00B15DBB">
        <w:rPr>
          <w:rFonts w:ascii="Arial Narrow" w:hAnsi="Arial Narrow" w:cs="Arial"/>
          <w:szCs w:val="22"/>
        </w:rPr>
        <w:t>prost</w:t>
      </w:r>
      <w:r w:rsidR="00A1724F" w:rsidRPr="00B15DBB">
        <w:rPr>
          <w:rFonts w:ascii="Arial Narrow" w:hAnsi="Arial Narrow" w:cs="Arial"/>
          <w:szCs w:val="22"/>
        </w:rPr>
        <w:t>riedkov</w:t>
      </w:r>
      <w:r w:rsidR="005C1674" w:rsidRPr="00B15DBB">
        <w:rPr>
          <w:rFonts w:ascii="Arial Narrow" w:hAnsi="Arial Narrow" w:cs="Arial"/>
          <w:szCs w:val="22"/>
        </w:rPr>
        <w:t xml:space="preserve"> mechanizmu</w:t>
      </w:r>
    </w:p>
    <w:p w14:paraId="3E7761B5" w14:textId="29567E12" w:rsidR="00662C56" w:rsidRDefault="00662C56" w:rsidP="00ED17D0">
      <w:pPr>
        <w:spacing w:after="120" w:line="276" w:lineRule="auto"/>
        <w:jc w:val="both"/>
        <w:rPr>
          <w:rFonts w:ascii="Arial Narrow" w:hAnsi="Arial Narrow"/>
          <w:b/>
        </w:rPr>
      </w:pPr>
      <w:r w:rsidRPr="00ED17D0">
        <w:rPr>
          <w:rFonts w:ascii="Arial Narrow" w:hAnsi="Arial Narrow"/>
        </w:rPr>
        <w:t>Žiadateľ predkladá ŽoPPM na základe vyhlásenej výzvy. Doručením ŽoPPM začína proces posúdenia ŽoPPM</w:t>
      </w:r>
      <w:r w:rsidR="00277246">
        <w:rPr>
          <w:rFonts w:ascii="Arial Narrow" w:hAnsi="Arial Narrow"/>
        </w:rPr>
        <w:t>,</w:t>
      </w:r>
      <w:r w:rsidRPr="00ED17D0">
        <w:rPr>
          <w:rFonts w:ascii="Arial Narrow" w:hAnsi="Arial Narrow"/>
        </w:rPr>
        <w:t xml:space="preserve"> podľa zákona o mechanizme. Vyk</w:t>
      </w:r>
      <w:r w:rsidRPr="00662C56">
        <w:rPr>
          <w:rFonts w:ascii="Arial Narrow" w:hAnsi="Arial Narrow"/>
        </w:rPr>
        <w:t xml:space="preserve">onávateľ posudzuje </w:t>
      </w:r>
      <w:r>
        <w:rPr>
          <w:rFonts w:ascii="Arial Narrow" w:hAnsi="Arial Narrow"/>
        </w:rPr>
        <w:t>ŽoPPM</w:t>
      </w:r>
      <w:r w:rsidRPr="00ED17D0">
        <w:rPr>
          <w:rFonts w:ascii="Arial Narrow" w:hAnsi="Arial Narrow"/>
        </w:rPr>
        <w:t xml:space="preserve"> spôsob</w:t>
      </w:r>
      <w:r>
        <w:rPr>
          <w:rFonts w:ascii="Arial Narrow" w:hAnsi="Arial Narrow"/>
        </w:rPr>
        <w:t>om</w:t>
      </w:r>
      <w:r w:rsidRPr="00ED17D0">
        <w:rPr>
          <w:rFonts w:ascii="Arial Narrow" w:hAnsi="Arial Narrow"/>
        </w:rPr>
        <w:t xml:space="preserve"> a podľa </w:t>
      </w:r>
      <w:r>
        <w:rPr>
          <w:rFonts w:ascii="Arial Narrow" w:hAnsi="Arial Narrow"/>
        </w:rPr>
        <w:t>podmienok poskytnutia prostriedkov mechanizmu</w:t>
      </w:r>
      <w:r w:rsidR="00277246">
        <w:rPr>
          <w:rFonts w:ascii="Arial Narrow" w:hAnsi="Arial Narrow"/>
        </w:rPr>
        <w:t xml:space="preserve"> (ďalej aj ako „podmienky PPM“)</w:t>
      </w:r>
      <w:r>
        <w:rPr>
          <w:rFonts w:ascii="Arial Narrow" w:hAnsi="Arial Narrow"/>
        </w:rPr>
        <w:t>,</w:t>
      </w:r>
      <w:r w:rsidRPr="00ED17D0">
        <w:rPr>
          <w:rFonts w:ascii="Arial Narrow" w:hAnsi="Arial Narrow"/>
        </w:rPr>
        <w:t xml:space="preserve"> určených v tejto výzve</w:t>
      </w:r>
      <w:r w:rsidR="00277246">
        <w:rPr>
          <w:rFonts w:ascii="Arial Narrow" w:hAnsi="Arial Narrow"/>
        </w:rPr>
        <w:t>.</w:t>
      </w:r>
      <w:r w:rsidR="00277246" w:rsidRPr="00277246">
        <w:rPr>
          <w:rFonts w:ascii="Arial Narrow" w:hAnsi="Arial Narrow"/>
        </w:rPr>
        <w:t xml:space="preserve"> </w:t>
      </w:r>
      <w:r w:rsidR="00277246">
        <w:rPr>
          <w:rFonts w:ascii="Arial Narrow" w:hAnsi="Arial Narrow"/>
        </w:rPr>
        <w:t>Vykonávateľ vytvorí p</w:t>
      </w:r>
      <w:r w:rsidRPr="00ED17D0">
        <w:rPr>
          <w:rFonts w:ascii="Arial Narrow" w:hAnsi="Arial Narrow"/>
        </w:rPr>
        <w:t xml:space="preserve">oradie žiadateľov, ktorých </w:t>
      </w:r>
      <w:r w:rsidR="00277246">
        <w:rPr>
          <w:rFonts w:ascii="Arial Narrow" w:hAnsi="Arial Narrow"/>
        </w:rPr>
        <w:t>ŽoPPM</w:t>
      </w:r>
      <w:r w:rsidRPr="00ED17D0">
        <w:rPr>
          <w:rFonts w:ascii="Arial Narrow" w:hAnsi="Arial Narrow"/>
        </w:rPr>
        <w:t xml:space="preserve"> splnili </w:t>
      </w:r>
      <w:r w:rsidR="00277246" w:rsidRPr="00277246">
        <w:rPr>
          <w:rFonts w:ascii="Arial Narrow" w:hAnsi="Arial Narrow"/>
        </w:rPr>
        <w:t xml:space="preserve">podmienky </w:t>
      </w:r>
      <w:r w:rsidR="00277246">
        <w:rPr>
          <w:rFonts w:ascii="Arial Narrow" w:hAnsi="Arial Narrow"/>
        </w:rPr>
        <w:t>PPM</w:t>
      </w:r>
      <w:r w:rsidRPr="00ED17D0">
        <w:rPr>
          <w:rFonts w:ascii="Arial Narrow" w:hAnsi="Arial Narrow"/>
        </w:rPr>
        <w:t>, počnúc od žiadostí s</w:t>
      </w:r>
      <w:r w:rsidR="00277246">
        <w:rPr>
          <w:rFonts w:ascii="Arial Narrow" w:hAnsi="Arial Narrow"/>
        </w:rPr>
        <w:t> najskorším dátumom doručenia ŽoPPM.</w:t>
      </w:r>
    </w:p>
    <w:p w14:paraId="2AE4EAF1" w14:textId="45F76200" w:rsidR="00741F29" w:rsidRPr="00B15DBB" w:rsidRDefault="009B1852" w:rsidP="009B1852">
      <w:pPr>
        <w:spacing w:after="120" w:line="276" w:lineRule="auto"/>
        <w:ind w:firstLine="425"/>
        <w:jc w:val="both"/>
        <w:rPr>
          <w:rFonts w:ascii="Arial Narrow" w:hAnsi="Arial Narrow" w:cs="Arial"/>
        </w:rPr>
      </w:pPr>
      <w:r w:rsidRPr="00B15DBB">
        <w:rPr>
          <w:rFonts w:ascii="Arial Narrow" w:hAnsi="Arial Narrow"/>
          <w:b/>
        </w:rPr>
        <w:t xml:space="preserve">2.1.1 </w:t>
      </w:r>
      <w:r w:rsidR="00D22343" w:rsidRPr="00B15DBB">
        <w:rPr>
          <w:rFonts w:ascii="Arial Narrow" w:hAnsi="Arial Narrow"/>
          <w:b/>
        </w:rPr>
        <w:t>P</w:t>
      </w:r>
      <w:r w:rsidR="00741F29" w:rsidRPr="00B15DBB">
        <w:rPr>
          <w:rFonts w:ascii="Arial Narrow" w:hAnsi="Arial Narrow"/>
          <w:b/>
        </w:rPr>
        <w:t>osúdenie žiadostí o poskytnutie prostriedkov mechanizmu</w:t>
      </w:r>
    </w:p>
    <w:p w14:paraId="4A8E2246" w14:textId="321F5986" w:rsidR="00277246" w:rsidRDefault="00277246" w:rsidP="00277246">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z hľadiska požadovanej formy, úplnosti a časového hľadisk</w:t>
      </w:r>
      <w:r w:rsidR="00251303">
        <w:rPr>
          <w:rFonts w:ascii="Arial Narrow" w:hAnsi="Arial Narrow" w:cs="Arial"/>
        </w:rPr>
        <w:t>a podanej ŽoPPM</w:t>
      </w:r>
      <w:r w:rsidRPr="00B15DBB">
        <w:rPr>
          <w:rFonts w:ascii="Arial Narrow" w:hAnsi="Arial Narrow" w:cs="Arial"/>
        </w:rPr>
        <w:t xml:space="preserve"> v súlade s výzvou a dokumentmi, na ktoré sa výzva odvoláva. </w:t>
      </w:r>
    </w:p>
    <w:p w14:paraId="7877AB01" w14:textId="3CC0DAEB" w:rsidR="00277246" w:rsidRDefault="00277246" w:rsidP="00277246">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Pr="00B15DBB">
        <w:rPr>
          <w:rFonts w:ascii="Arial Narrow" w:hAnsi="Arial Narrow" w:cs="Arial"/>
        </w:rPr>
        <w:t>, môže vykonávateľ ži</w:t>
      </w:r>
      <w:r>
        <w:rPr>
          <w:rFonts w:ascii="Arial Narrow" w:hAnsi="Arial Narrow" w:cs="Arial"/>
        </w:rPr>
        <w:t>adať vo výzve na doplnenie aj o vysvetlenia týkajúce</w:t>
      </w:r>
      <w:r w:rsidRPr="00B15DBB">
        <w:rPr>
          <w:rFonts w:ascii="Arial Narrow" w:hAnsi="Arial Narrow" w:cs="Arial"/>
        </w:rPr>
        <w:t xml:space="preserve"> sa ŽoPPM. Ak žiadosť neumožňuje posúdiť splnenie podmienok poskytnutia prostriedkov mechanizmu, vyzve vykonávateľ žiadateľa na doplnenie ŽoPPM v lehote </w:t>
      </w:r>
      <w:r w:rsidR="00C6584F">
        <w:rPr>
          <w:rFonts w:ascii="Arial Narrow" w:hAnsi="Arial Narrow" w:cs="Arial"/>
        </w:rPr>
        <w:t xml:space="preserve">5 </w:t>
      </w:r>
      <w:r w:rsidRPr="00B15DBB">
        <w:rPr>
          <w:rFonts w:ascii="Arial Narrow" w:hAnsi="Arial Narrow" w:cs="Arial"/>
        </w:rPr>
        <w:t xml:space="preserve">pracovných dní. Lehotu na doplnenie uvedie vykonávateľ </w:t>
      </w:r>
      <w:r w:rsidR="00C6584F">
        <w:rPr>
          <w:rFonts w:ascii="Arial Narrow" w:hAnsi="Arial Narrow" w:cs="Arial"/>
        </w:rPr>
        <w:t>v</w:t>
      </w:r>
      <w:r w:rsidRPr="00B15DBB">
        <w:rPr>
          <w:rFonts w:ascii="Arial Narrow" w:hAnsi="Arial Narrow" w:cs="Arial"/>
        </w:rPr>
        <w:t>o</w:t>
      </w:r>
      <w:r w:rsidR="007133E8">
        <w:rPr>
          <w:rFonts w:ascii="Arial Narrow" w:hAnsi="Arial Narrow" w:cs="Arial"/>
        </w:rPr>
        <w:t xml:space="preserve"> výzve na</w:t>
      </w:r>
      <w:r w:rsidRPr="00B15DBB">
        <w:rPr>
          <w:rFonts w:ascii="Arial Narrow" w:hAnsi="Arial Narrow" w:cs="Arial"/>
        </w:rPr>
        <w:t xml:space="preserve"> doplnenie. Žiadateľ zašle doplnenie v lehote uvedenej vo výzve na doplnenie chýbajúcich náležitostí. </w:t>
      </w:r>
    </w:p>
    <w:p w14:paraId="1A0F06AD" w14:textId="77777777" w:rsidR="007133E8" w:rsidRDefault="007133E8" w:rsidP="007133E8">
      <w:pPr>
        <w:spacing w:before="120" w:after="0" w:line="276" w:lineRule="auto"/>
        <w:jc w:val="both"/>
        <w:rPr>
          <w:rFonts w:ascii="Arial Narrow" w:hAnsi="Arial Narrow" w:cs="Arial"/>
        </w:rPr>
      </w:pPr>
      <w:r>
        <w:rPr>
          <w:rFonts w:ascii="Arial Narrow" w:hAnsi="Arial Narrow" w:cs="Arial"/>
        </w:rPr>
        <w:t>Výzvu na doplnenie ŽoPPM je vykonávateľ oprávnený žiadateľovi doručiť formou:</w:t>
      </w:r>
    </w:p>
    <w:p w14:paraId="4D7FD7FD" w14:textId="77777777" w:rsidR="007133E8" w:rsidRDefault="007133E8" w:rsidP="007133E8">
      <w:pPr>
        <w:pStyle w:val="Odsekzoznamu"/>
        <w:numPr>
          <w:ilvl w:val="0"/>
          <w:numId w:val="47"/>
        </w:numPr>
        <w:spacing w:before="120" w:line="276" w:lineRule="auto"/>
        <w:jc w:val="both"/>
        <w:rPr>
          <w:rFonts w:ascii="Arial Narrow" w:hAnsi="Arial Narrow" w:cs="Arial"/>
          <w:b w:val="0"/>
        </w:rPr>
      </w:pPr>
      <w:r w:rsidRPr="00521742">
        <w:rPr>
          <w:rFonts w:ascii="Arial Narrow" w:hAnsi="Arial Narrow" w:cs="Arial"/>
          <w:b w:val="0"/>
        </w:rPr>
        <w:t>Listinne</w:t>
      </w:r>
      <w:r>
        <w:rPr>
          <w:rFonts w:ascii="Arial Narrow" w:hAnsi="Arial Narrow" w:cs="Arial"/>
          <w:b w:val="0"/>
        </w:rPr>
        <w:t>j zásielky prostredníctvom pošty alebo kuriérom</w:t>
      </w:r>
    </w:p>
    <w:p w14:paraId="3C8DE724" w14:textId="77777777" w:rsidR="007133E8" w:rsidRPr="00521742" w:rsidRDefault="007133E8" w:rsidP="007133E8">
      <w:pPr>
        <w:pStyle w:val="Odsekzoznamu"/>
        <w:numPr>
          <w:ilvl w:val="0"/>
          <w:numId w:val="47"/>
        </w:numPr>
        <w:spacing w:before="120" w:line="276" w:lineRule="auto"/>
        <w:jc w:val="both"/>
        <w:rPr>
          <w:rFonts w:ascii="Arial Narrow" w:hAnsi="Arial Narrow" w:cs="Arial"/>
          <w:b w:val="0"/>
        </w:rPr>
      </w:pPr>
      <w:r w:rsidRPr="00521742">
        <w:rPr>
          <w:rFonts w:ascii="Arial Narrow" w:hAnsi="Arial Narrow" w:cs="Arial"/>
          <w:b w:val="0"/>
        </w:rPr>
        <w:t>Elektronickej zásielky do elektronickej schránky žiadateľa</w:t>
      </w:r>
    </w:p>
    <w:p w14:paraId="44524160" w14:textId="713D10D3" w:rsidR="007133E8" w:rsidRPr="0014295E" w:rsidRDefault="007133E8" w:rsidP="00277246">
      <w:pPr>
        <w:pStyle w:val="Odsekzoznamu"/>
        <w:numPr>
          <w:ilvl w:val="0"/>
          <w:numId w:val="47"/>
        </w:numPr>
        <w:spacing w:before="120" w:line="276" w:lineRule="auto"/>
        <w:jc w:val="both"/>
        <w:rPr>
          <w:rFonts w:ascii="Arial Narrow" w:hAnsi="Arial Narrow" w:cs="Arial"/>
          <w:b w:val="0"/>
        </w:rPr>
      </w:pPr>
      <w:r w:rsidRPr="00521742">
        <w:rPr>
          <w:rFonts w:ascii="Arial Narrow" w:hAnsi="Arial Narrow" w:cs="Arial"/>
          <w:b w:val="0"/>
        </w:rPr>
        <w:t xml:space="preserve">Elektronickej zásielky do emailu uvedeného žiadateľom </w:t>
      </w:r>
      <w:r w:rsidRPr="00CB0E69">
        <w:rPr>
          <w:rFonts w:ascii="Arial Narrow" w:hAnsi="Arial Narrow" w:cs="Arial"/>
          <w:b w:val="0"/>
        </w:rPr>
        <w:t xml:space="preserve">v časti II. </w:t>
      </w:r>
      <w:r w:rsidRPr="00CB0E69">
        <w:rPr>
          <w:rFonts w:ascii="Arial Narrow" w:hAnsi="Arial Narrow"/>
          <w:b w:val="0"/>
        </w:rPr>
        <w:t>ŽoPPM</w:t>
      </w:r>
    </w:p>
    <w:p w14:paraId="4827FC76" w14:textId="2378CCC8" w:rsidR="00284160" w:rsidRDefault="00284160" w:rsidP="00284160">
      <w:pPr>
        <w:spacing w:before="120" w:after="120" w:line="276" w:lineRule="auto"/>
        <w:jc w:val="both"/>
        <w:rPr>
          <w:rFonts w:ascii="Arial Narrow" w:hAnsi="Arial Narrow" w:cs="Arial"/>
        </w:rPr>
      </w:pPr>
      <w:r w:rsidRPr="00B15DBB">
        <w:rPr>
          <w:rFonts w:ascii="Arial Narrow" w:hAnsi="Arial Narrow" w:cs="Arial"/>
        </w:rPr>
        <w:t>Lehota na prevzatie zásielky</w:t>
      </w:r>
      <w:r w:rsidR="00277246">
        <w:rPr>
          <w:rFonts w:ascii="Arial Narrow" w:hAnsi="Arial Narrow" w:cs="Arial"/>
        </w:rPr>
        <w:t>, resp. výzvy na doplnenie</w:t>
      </w:r>
      <w:r w:rsidRPr="00B15DBB">
        <w:rPr>
          <w:rFonts w:ascii="Arial Narrow" w:hAnsi="Arial Narrow" w:cs="Arial"/>
        </w:rPr>
        <w:t xml:space="preserve"> žiadateľom je </w:t>
      </w:r>
      <w:r w:rsidR="007133E8">
        <w:rPr>
          <w:rFonts w:ascii="Arial Narrow" w:hAnsi="Arial Narrow" w:cs="Arial"/>
        </w:rPr>
        <w:t>5 pracovných</w:t>
      </w:r>
      <w:r w:rsidRPr="00B15DBB">
        <w:rPr>
          <w:rFonts w:ascii="Arial Narrow" w:hAnsi="Arial Narrow" w:cs="Arial"/>
        </w:rPr>
        <w:t xml:space="preserve"> dní od uloženia zásielky v el</w:t>
      </w:r>
      <w:r w:rsidR="004E5001">
        <w:rPr>
          <w:rFonts w:ascii="Arial Narrow" w:hAnsi="Arial Narrow" w:cs="Arial"/>
        </w:rPr>
        <w:t>ektronickej</w:t>
      </w:r>
      <w:r w:rsidRPr="00B15DBB">
        <w:rPr>
          <w:rFonts w:ascii="Arial Narrow" w:hAnsi="Arial Narrow" w:cs="Arial"/>
        </w:rPr>
        <w:t xml:space="preserve"> schránke alebo na pošte</w:t>
      </w:r>
      <w:r w:rsidR="00277246">
        <w:rPr>
          <w:rFonts w:ascii="Arial Narrow" w:hAnsi="Arial Narrow" w:cs="Arial"/>
        </w:rPr>
        <w:t>, alebo pri doručení kuriérom</w:t>
      </w:r>
      <w:r w:rsidR="0014295E">
        <w:rPr>
          <w:rFonts w:ascii="Arial Narrow" w:hAnsi="Arial Narrow" w:cs="Arial"/>
        </w:rPr>
        <w:t xml:space="preserve">. </w:t>
      </w:r>
      <w:r w:rsidRPr="00B15DBB">
        <w:rPr>
          <w:rFonts w:ascii="Arial Narrow" w:hAnsi="Arial Narrow" w:cs="Arial"/>
        </w:rPr>
        <w:t xml:space="preserve">V prípade jej neúspešného pokusu o doručenie </w:t>
      </w:r>
      <w:r w:rsidR="00277246" w:rsidRPr="006805E7">
        <w:rPr>
          <w:rFonts w:ascii="Arial Narrow" w:hAnsi="Arial Narrow" w:cs="Arial"/>
        </w:rPr>
        <w:t>(</w:t>
      </w:r>
      <w:r w:rsidR="00277246">
        <w:rPr>
          <w:rFonts w:ascii="Arial Narrow" w:hAnsi="Arial Narrow" w:cs="Arial"/>
        </w:rPr>
        <w:t xml:space="preserve">napr. </w:t>
      </w:r>
      <w:r w:rsidR="00277246" w:rsidRPr="006805E7">
        <w:rPr>
          <w:rFonts w:ascii="Arial Narrow" w:hAnsi="Arial Narrow" w:cs="Arial"/>
        </w:rPr>
        <w:t>adresát nebol zastihnutý, odmietol prebratie zásielky, vrátená zásielka ako nedoručená a pod.)</w:t>
      </w:r>
      <w:r w:rsidR="00277246">
        <w:rPr>
          <w:rFonts w:ascii="Arial Narrow" w:hAnsi="Arial Narrow" w:cs="Arial"/>
        </w:rPr>
        <w:t xml:space="preserve"> </w:t>
      </w:r>
      <w:r w:rsidRPr="00B15DBB">
        <w:rPr>
          <w:rFonts w:ascii="Arial Narrow" w:hAnsi="Arial Narrow" w:cs="Arial"/>
        </w:rPr>
        <w:t xml:space="preserve">do stanovenej lehoty sa považuje táto zásielka za doručenú. Vzhľadom na uvedené, upozorňujeme žiadateľov, aby zabezpečili prevzatie výziev na doplnenie chýbajúcich náležitostí ŽoPPM v lehote </w:t>
      </w:r>
      <w:r w:rsidR="007133E8">
        <w:rPr>
          <w:rFonts w:ascii="Arial Narrow" w:hAnsi="Arial Narrow" w:cs="Arial"/>
        </w:rPr>
        <w:t>5 pracovných</w:t>
      </w:r>
      <w:r w:rsidRPr="00B15DBB">
        <w:rPr>
          <w:rFonts w:ascii="Arial Narrow" w:hAnsi="Arial Narrow" w:cs="Arial"/>
        </w:rPr>
        <w:t xml:space="preserve"> dní odo dňa neúspešného pokusu o doručenie. </w:t>
      </w:r>
    </w:p>
    <w:p w14:paraId="75BE2E03" w14:textId="7AA76630" w:rsidR="007133E8" w:rsidRPr="00B15DBB" w:rsidRDefault="007133E8" w:rsidP="00284160">
      <w:pPr>
        <w:spacing w:before="120" w:after="120" w:line="276" w:lineRule="auto"/>
        <w:jc w:val="both"/>
        <w:rPr>
          <w:rFonts w:ascii="Arial Narrow" w:hAnsi="Arial Narrow" w:cs="Arial"/>
        </w:rPr>
      </w:pPr>
      <w:r>
        <w:rPr>
          <w:rFonts w:ascii="Arial Narrow" w:hAnsi="Arial Narrow" w:cs="Arial"/>
        </w:rPr>
        <w:t>V prípade elektronickej zásielky doručovanej do emailu uvedeného žiadateľom v časti II. ŽoPPM sa táto zásielka resp. výzva na doplnenie považuje za doručenú v deň jej odoslania vykonávateľom. Lehota na doplnenie je 10 pracovných dní odo dňa odoslania zásielky.</w:t>
      </w:r>
    </w:p>
    <w:p w14:paraId="2D871970" w14:textId="563C59E6"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sidR="00AD26E2" w:rsidRPr="00B15DBB">
        <w:rPr>
          <w:rFonts w:ascii="Arial Narrow" w:hAnsi="Arial Narrow" w:cs="Arial"/>
        </w:rPr>
        <w:t xml:space="preserve"> časti II. </w:t>
      </w:r>
      <w:r w:rsidR="002A3243"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32E79D61"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uplynutiu úložnej (odbernej) lehoty písomnosti za</w:t>
      </w:r>
      <w:r w:rsidR="0034714B" w:rsidRPr="00B15DBB">
        <w:rPr>
          <w:rFonts w:ascii="Arial Narrow" w:hAnsi="Arial Narrow" w:cs="Arial"/>
        </w:rPr>
        <w:t>sielanej poštou druhou stranou,</w:t>
      </w:r>
    </w:p>
    <w:p w14:paraId="7A8D54D9"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odopretiu prijatia písomnosti, v prípade odopretia prevziať písomnosť doručovanú</w:t>
      </w:r>
      <w:r w:rsidR="0034714B" w:rsidRPr="00B15DBB">
        <w:rPr>
          <w:rFonts w:ascii="Arial Narrow" w:hAnsi="Arial Narrow" w:cs="Arial"/>
        </w:rPr>
        <w:t xml:space="preserve"> poštou alebo osobným doručením,</w:t>
      </w:r>
      <w:r w:rsidRPr="00B15DBB">
        <w:rPr>
          <w:rFonts w:ascii="Arial Narrow" w:hAnsi="Arial Narrow" w:cs="Arial"/>
        </w:rPr>
        <w:t xml:space="preserve"> </w:t>
      </w:r>
    </w:p>
    <w:p w14:paraId="1AFCF508"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lastRenderedPageBreak/>
        <w:t xml:space="preserve">vráteniu písomnosti odosielateľovi, v prípade vrátenia zásielky späť (bez ohľadu na prípadnú poznámku  „adresát neznámy“). </w:t>
      </w:r>
    </w:p>
    <w:p w14:paraId="4BE28145" w14:textId="77777777" w:rsidR="00277246" w:rsidRPr="00ED17D0" w:rsidRDefault="00277246" w:rsidP="00ED17D0">
      <w:pPr>
        <w:spacing w:before="120" w:after="120" w:line="276" w:lineRule="auto"/>
        <w:jc w:val="both"/>
        <w:rPr>
          <w:rFonts w:ascii="Arial Narrow" w:hAnsi="Arial Narrow" w:cs="Arial"/>
        </w:rPr>
      </w:pPr>
      <w:r w:rsidRPr="00ED17D0">
        <w:rPr>
          <w:rFonts w:ascii="Arial Narrow" w:hAnsi="Arial Narrow" w:cs="Arial"/>
        </w:rPr>
        <w:t xml:space="preserve">Ak sa v procese posudzovania vyskytnú otázky, vykonávateľ vyzve žiadateľa na doplnenie, resp. vysvetlenie, pričom platí vyššie uvedený postup. </w:t>
      </w:r>
    </w:p>
    <w:p w14:paraId="7550F278" w14:textId="060E0A53"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V prípade doplnenia náležitostí požadovaných vo výzve na doplnenie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v súlade s podmienkami výzvy je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postúpená na </w:t>
      </w:r>
      <w:r w:rsidR="00251303">
        <w:rPr>
          <w:rFonts w:ascii="Arial Narrow" w:hAnsi="Arial Narrow" w:cs="Arial"/>
        </w:rPr>
        <w:t>posúdenie</w:t>
      </w:r>
      <w:r w:rsidR="00251303" w:rsidRPr="00B15DBB">
        <w:rPr>
          <w:rFonts w:ascii="Arial Narrow" w:hAnsi="Arial Narrow" w:cs="Arial"/>
        </w:rPr>
        <w:t xml:space="preserve"> </w:t>
      </w:r>
      <w:r w:rsidRPr="00B15DBB">
        <w:rPr>
          <w:rFonts w:ascii="Arial Narrow" w:hAnsi="Arial Narrow" w:cs="Arial"/>
        </w:rPr>
        <w:t xml:space="preserve">splnenia podmienok </w:t>
      </w:r>
      <w:r w:rsidR="00251303">
        <w:rPr>
          <w:rFonts w:ascii="Arial Narrow" w:hAnsi="Arial Narrow" w:cs="Arial"/>
        </w:rPr>
        <w:t>PPM</w:t>
      </w:r>
      <w:r w:rsidRPr="00B15DBB">
        <w:rPr>
          <w:rFonts w:ascii="Arial Narrow" w:hAnsi="Arial Narrow" w:cs="Arial"/>
        </w:rPr>
        <w:t xml:space="preserve">. V prípade, ak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po doplnení nespĺňa podmienky poskytnutia prostriedkov </w:t>
      </w:r>
      <w:r w:rsidR="000C1F3D">
        <w:rPr>
          <w:rFonts w:ascii="Arial Narrow" w:hAnsi="Arial Narrow" w:cs="Arial"/>
        </w:rPr>
        <w:t xml:space="preserve">mechanizmu </w:t>
      </w:r>
      <w:r w:rsidRPr="00B15DBB">
        <w:rPr>
          <w:rFonts w:ascii="Arial Narrow" w:hAnsi="Arial Narrow" w:cs="Arial"/>
        </w:rPr>
        <w:t xml:space="preserve">vyplývajúce z výzvy, </w:t>
      </w:r>
      <w:r w:rsidR="00251303" w:rsidRPr="00AB6971">
        <w:rPr>
          <w:rFonts w:ascii="Arial Narrow" w:hAnsi="Arial Narrow" w:cs="Arial"/>
        </w:rPr>
        <w:t>alebo nebola doplnená na základe výzvy</w:t>
      </w:r>
      <w:r w:rsidR="00251303">
        <w:rPr>
          <w:rFonts w:ascii="Arial Narrow" w:hAnsi="Arial Narrow" w:cs="Arial"/>
        </w:rPr>
        <w:t xml:space="preserve"> v stanovenej lehote, </w:t>
      </w:r>
      <w:r w:rsidRPr="00B15DBB">
        <w:rPr>
          <w:rFonts w:ascii="Arial Narrow" w:hAnsi="Arial Narrow" w:cs="Arial"/>
        </w:rPr>
        <w:t xml:space="preserve">žiadateľovi je zaslané </w:t>
      </w:r>
      <w:r w:rsidRPr="00B15DBB">
        <w:rPr>
          <w:rFonts w:ascii="Arial Narrow" w:hAnsi="Arial Narrow" w:cs="TeXGyreBonumRegular"/>
        </w:rPr>
        <w:t>oznámenie o nesplnení podmienok</w:t>
      </w:r>
      <w:r w:rsidR="00251303">
        <w:rPr>
          <w:rFonts w:ascii="Arial Narrow" w:hAnsi="Arial Narrow" w:cs="TeXGyreBonumRegular"/>
        </w:rPr>
        <w:t xml:space="preserve"> PPM</w:t>
      </w:r>
      <w:r w:rsidRPr="00B15DBB">
        <w:rPr>
          <w:rFonts w:ascii="Arial Narrow" w:hAnsi="Arial Narrow" w:cs="TeXGyreBonumRegular"/>
        </w:rPr>
        <w:t>.</w:t>
      </w:r>
    </w:p>
    <w:p w14:paraId="6D19D781" w14:textId="77777777" w:rsidR="00251303" w:rsidRDefault="00251303" w:rsidP="00251303">
      <w:pPr>
        <w:spacing w:before="120" w:after="120" w:line="276" w:lineRule="auto"/>
        <w:jc w:val="both"/>
        <w:rPr>
          <w:rFonts w:ascii="Arial Narrow" w:hAnsi="Arial Narrow" w:cs="Arial"/>
        </w:rPr>
      </w:pPr>
      <w:r w:rsidRPr="00B15DBB">
        <w:rPr>
          <w:rFonts w:ascii="Arial Narrow" w:hAnsi="Arial Narrow" w:cs="Arial"/>
        </w:rPr>
        <w:t xml:space="preserve">Na základe posúdenia ŽoPPM vykonávateľ identifikuje tie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splnili</w:t>
      </w:r>
      <w:r w:rsidRPr="00B15DBB">
        <w:rPr>
          <w:rFonts w:ascii="Arial Narrow" w:hAnsi="Arial Narrow" w:cs="Arial"/>
        </w:rPr>
        <w:t xml:space="preserve"> podmienky poskytnutia prostriedkov mechanizmu a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nesplnili</w:t>
      </w:r>
      <w:r w:rsidRPr="00B15DBB">
        <w:rPr>
          <w:rFonts w:ascii="Arial Narrow" w:hAnsi="Arial Narrow" w:cs="Arial"/>
        </w:rPr>
        <w:t xml:space="preserve"> podmienky poskytnutia prostriedkov mechanizmu. Zo všetkých </w:t>
      </w:r>
      <w:r>
        <w:rPr>
          <w:rFonts w:ascii="Arial Narrow" w:hAnsi="Arial Narrow" w:cs="Arial"/>
        </w:rPr>
        <w:t>ŽoPPM</w:t>
      </w:r>
      <w:r w:rsidRPr="00B15DBB">
        <w:rPr>
          <w:rFonts w:ascii="Arial Narrow" w:hAnsi="Arial Narrow" w:cs="Arial"/>
        </w:rPr>
        <w:t xml:space="preserve"> vykonávateľ vytvorí zoznam žiadateľov</w:t>
      </w:r>
      <w:r>
        <w:rPr>
          <w:rFonts w:ascii="Arial Narrow" w:hAnsi="Arial Narrow" w:cs="Arial"/>
        </w:rPr>
        <w:t xml:space="preserve"> o prostriedky mechanizmu (ďalej aj „zoznam“)</w:t>
      </w:r>
      <w:r w:rsidRPr="00B15DBB">
        <w:rPr>
          <w:rFonts w:ascii="Arial Narrow" w:hAnsi="Arial Narrow" w:cs="Arial"/>
        </w:rPr>
        <w:t>, ktorí splnili a ktorí nesplnili stanovené podmienky tout</w:t>
      </w:r>
      <w:r>
        <w:rPr>
          <w:rFonts w:ascii="Arial Narrow" w:hAnsi="Arial Narrow" w:cs="Arial"/>
        </w:rPr>
        <w:t>o výzvou a zverejní ho na webovom sídle MZ SR.</w:t>
      </w:r>
    </w:p>
    <w:p w14:paraId="6C49946B" w14:textId="136D64E8" w:rsidR="00251303" w:rsidRDefault="00251303" w:rsidP="00251303">
      <w:pPr>
        <w:spacing w:before="120" w:after="120" w:line="276" w:lineRule="auto"/>
        <w:jc w:val="both"/>
        <w:rPr>
          <w:rFonts w:ascii="Arial Narrow" w:hAnsi="Arial Narrow" w:cs="Arial"/>
          <w:b/>
        </w:rPr>
      </w:pPr>
      <w:r w:rsidRPr="00B15DBB">
        <w:rPr>
          <w:rFonts w:ascii="Arial Narrow" w:hAnsi="Arial Narrow" w:cs="Arial"/>
        </w:rPr>
        <w:t>Žiadateľ je prostredníctvom oznámenia o splnení, resp. nesplnení podmienok poskytnutia prostriedkov mechanizmu informovaný o výsledku procesu posúdenia</w:t>
      </w:r>
      <w:r>
        <w:rPr>
          <w:rFonts w:ascii="Arial Narrow" w:hAnsi="Arial Narrow" w:cs="Arial"/>
        </w:rPr>
        <w:t>.</w:t>
      </w:r>
    </w:p>
    <w:p w14:paraId="3D72D922" w14:textId="70F66524"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b/>
        </w:rPr>
        <w:t xml:space="preserve">Oznámenie o splnení podmienok poskytnutia prostriedkov mechanizmu nezakladá právny nárok na poskytnutie prostriedkov mechanizmu. </w:t>
      </w:r>
      <w:r w:rsidRPr="00B15DBB">
        <w:rPr>
          <w:rFonts w:ascii="Arial Narrow" w:hAnsi="Arial Narrow" w:cs="Arial"/>
        </w:rPr>
        <w:t>Proti posúdeniu nesplnenia podmienok poskytnutia prostriedkov mechanizmu je možné podať písomné námietky podľa § 1</w:t>
      </w:r>
      <w:r w:rsidR="00251303">
        <w:rPr>
          <w:rFonts w:ascii="Arial Narrow" w:hAnsi="Arial Narrow" w:cs="Arial"/>
        </w:rPr>
        <w:t>6 ods. 7</w:t>
      </w:r>
      <w:r w:rsidRPr="00B15DBB">
        <w:rPr>
          <w:rFonts w:ascii="Arial Narrow" w:hAnsi="Arial Narrow" w:cs="Arial"/>
        </w:rPr>
        <w:t xml:space="preserve"> zákona o mechanizme do 6 pracovných dní od doručenia oznámenia o nesplnení podmienok.</w:t>
      </w:r>
    </w:p>
    <w:p w14:paraId="52D78E3A" w14:textId="02D3E55F" w:rsidR="0029737B" w:rsidRPr="0029737B" w:rsidRDefault="0029737B" w:rsidP="0029737B">
      <w:pPr>
        <w:spacing w:after="120" w:line="276" w:lineRule="auto"/>
        <w:ind w:firstLine="708"/>
        <w:jc w:val="both"/>
        <w:rPr>
          <w:rFonts w:ascii="Arial Narrow" w:hAnsi="Arial Narrow"/>
          <w:b/>
        </w:rPr>
      </w:pPr>
      <w:r w:rsidRPr="00B15DBB">
        <w:rPr>
          <w:rFonts w:ascii="Arial Narrow" w:hAnsi="Arial Narrow"/>
          <w:b/>
        </w:rPr>
        <w:t xml:space="preserve">2.1.2 Overenie splnenia podmienok </w:t>
      </w:r>
      <w:r w:rsidR="00251303">
        <w:rPr>
          <w:rFonts w:ascii="Arial Narrow" w:hAnsi="Arial Narrow"/>
          <w:b/>
        </w:rPr>
        <w:t>poskytnutia prostriedkov mechanizmu</w:t>
      </w:r>
    </w:p>
    <w:p w14:paraId="116EBE71" w14:textId="2BB857B2" w:rsidR="0029737B" w:rsidRPr="00B15DBB" w:rsidRDefault="0029737B" w:rsidP="0029737B">
      <w:pPr>
        <w:spacing w:before="120" w:after="120" w:line="276" w:lineRule="auto"/>
        <w:jc w:val="both"/>
        <w:rPr>
          <w:rFonts w:ascii="Arial Narrow" w:hAnsi="Arial Narrow" w:cs="Arial"/>
        </w:rPr>
      </w:pPr>
      <w:r w:rsidRPr="00B15DBB">
        <w:rPr>
          <w:rFonts w:ascii="Arial Narrow" w:hAnsi="Arial Narrow" w:cs="Arial"/>
        </w:rPr>
        <w:t>Overenie splnenia podmienok poskytnutia prostriedkov mechanizmu uvedený</w:t>
      </w:r>
      <w:r w:rsidR="00251303">
        <w:rPr>
          <w:rFonts w:ascii="Arial Narrow" w:hAnsi="Arial Narrow" w:cs="Arial"/>
        </w:rPr>
        <w:t>ch</w:t>
      </w:r>
      <w:r w:rsidRPr="00B15DBB">
        <w:rPr>
          <w:rFonts w:ascii="Arial Narrow" w:hAnsi="Arial Narrow" w:cs="Arial"/>
        </w:rPr>
        <w:t xml:space="preserve"> v kap</w:t>
      </w:r>
      <w:r w:rsidR="00251303">
        <w:rPr>
          <w:rFonts w:ascii="Arial Narrow" w:hAnsi="Arial Narrow" w:cs="Arial"/>
        </w:rPr>
        <w:t>itole</w:t>
      </w:r>
      <w:r w:rsidRPr="00B15DBB">
        <w:rPr>
          <w:rFonts w:ascii="Arial Narrow" w:hAnsi="Arial Narrow" w:cs="Arial"/>
        </w:rPr>
        <w:t xml:space="preserve"> 3</w:t>
      </w:r>
      <w:r w:rsidR="00251303">
        <w:rPr>
          <w:rFonts w:ascii="Arial Narrow" w:hAnsi="Arial Narrow" w:cs="Arial"/>
        </w:rPr>
        <w:t>.</w:t>
      </w:r>
      <w:r w:rsidRPr="00B15DBB">
        <w:rPr>
          <w:rFonts w:ascii="Arial Narrow" w:hAnsi="Arial Narrow" w:cs="Arial"/>
        </w:rPr>
        <w:t xml:space="preserve"> tejto výzvy</w:t>
      </w:r>
      <w:r w:rsidR="00251303">
        <w:rPr>
          <w:rFonts w:ascii="Arial Narrow" w:hAnsi="Arial Narrow" w:cs="Arial"/>
        </w:rPr>
        <w:t xml:space="preserve"> sa vykonáva</w:t>
      </w:r>
      <w:r w:rsidRPr="00B15DBB" w:rsidDel="004978EA">
        <w:rPr>
          <w:rFonts w:ascii="Arial Narrow" w:hAnsi="Arial Narrow" w:cs="Arial"/>
        </w:rPr>
        <w:t xml:space="preserve"> </w:t>
      </w:r>
      <w:r w:rsidRPr="00B15DBB">
        <w:rPr>
          <w:rFonts w:ascii="Arial Narrow" w:hAnsi="Arial Narrow" w:cs="Arial"/>
        </w:rPr>
        <w:t xml:space="preserve">v súlade s § 16 ods. 4 </w:t>
      </w:r>
      <w:r w:rsidR="00251303">
        <w:rPr>
          <w:rFonts w:ascii="Arial Narrow" w:hAnsi="Arial Narrow" w:cs="Arial"/>
        </w:rPr>
        <w:t>zákona o mechanizme</w:t>
      </w:r>
      <w:r w:rsidRPr="00B15DBB">
        <w:rPr>
          <w:rFonts w:ascii="Arial Narrow" w:hAnsi="Arial Narrow" w:cs="Arial"/>
        </w:rPr>
        <w:t>, a</w:t>
      </w:r>
      <w:r>
        <w:rPr>
          <w:rFonts w:ascii="Arial Narrow" w:hAnsi="Arial Narrow" w:cs="Arial"/>
        </w:rPr>
        <w:t> </w:t>
      </w:r>
      <w:r w:rsidRPr="00B15DBB">
        <w:rPr>
          <w:rFonts w:ascii="Arial Narrow" w:hAnsi="Arial Narrow" w:cs="Arial"/>
        </w:rPr>
        <w:t>to</w:t>
      </w:r>
      <w:r>
        <w:rPr>
          <w:rFonts w:ascii="Arial Narrow" w:hAnsi="Arial Narrow" w:cs="Arial"/>
        </w:rPr>
        <w:t xml:space="preserve"> formálnym posúdením</w:t>
      </w:r>
      <w:r w:rsidRPr="00B15DBB">
        <w:rPr>
          <w:rFonts w:ascii="Arial Narrow" w:hAnsi="Arial Narrow" w:cs="Arial"/>
        </w:rPr>
        <w:t xml:space="preserve">:  </w:t>
      </w:r>
    </w:p>
    <w:p w14:paraId="608CB304" w14:textId="634BBC8D" w:rsidR="0029737B" w:rsidRPr="00B15DBB" w:rsidRDefault="0029737B" w:rsidP="0029737B">
      <w:pPr>
        <w:pStyle w:val="Odsekzoznamu"/>
        <w:numPr>
          <w:ilvl w:val="0"/>
          <w:numId w:val="8"/>
        </w:numPr>
        <w:spacing w:before="120" w:after="120" w:line="276" w:lineRule="auto"/>
        <w:jc w:val="both"/>
        <w:rPr>
          <w:rFonts w:ascii="Arial Narrow" w:hAnsi="Arial Narrow" w:cs="Arial"/>
          <w:b w:val="0"/>
        </w:rPr>
      </w:pPr>
      <w:r w:rsidRPr="00B15DBB">
        <w:rPr>
          <w:rFonts w:ascii="Arial Narrow" w:hAnsi="Arial Narrow" w:cs="Arial"/>
          <w:b w:val="0"/>
        </w:rPr>
        <w:t>podmienky</w:t>
      </w:r>
      <w:r w:rsidR="000C1F3D">
        <w:rPr>
          <w:rFonts w:ascii="Arial Narrow" w:hAnsi="Arial Narrow" w:cs="Arial"/>
          <w:b w:val="0"/>
        </w:rPr>
        <w:t xml:space="preserve"> PPM</w:t>
      </w:r>
      <w:r w:rsidRPr="00B15DBB">
        <w:rPr>
          <w:rFonts w:ascii="Arial Narrow" w:hAnsi="Arial Narrow" w:cs="Arial"/>
          <w:b w:val="0"/>
        </w:rPr>
        <w:t xml:space="preserve"> doručenia riadne, včas a</w:t>
      </w:r>
      <w:r w:rsidR="00251303">
        <w:rPr>
          <w:rFonts w:ascii="Arial Narrow" w:hAnsi="Arial Narrow" w:cs="Arial"/>
          <w:b w:val="0"/>
        </w:rPr>
        <w:t> </w:t>
      </w:r>
      <w:r w:rsidRPr="00B15DBB">
        <w:rPr>
          <w:rFonts w:ascii="Arial Narrow" w:hAnsi="Arial Narrow" w:cs="Arial"/>
          <w:b w:val="0"/>
        </w:rPr>
        <w:t>v</w:t>
      </w:r>
      <w:r w:rsidR="00251303">
        <w:rPr>
          <w:rFonts w:ascii="Arial Narrow" w:hAnsi="Arial Narrow" w:cs="Arial"/>
          <w:b w:val="0"/>
        </w:rPr>
        <w:t xml:space="preserve"> stanovenej</w:t>
      </w:r>
      <w:r w:rsidRPr="00B15DBB">
        <w:rPr>
          <w:rFonts w:ascii="Arial Narrow" w:hAnsi="Arial Narrow" w:cs="Arial"/>
          <w:b w:val="0"/>
        </w:rPr>
        <w:t xml:space="preserve"> forme; </w:t>
      </w:r>
    </w:p>
    <w:p w14:paraId="10BC829D" w14:textId="3D99DFBF" w:rsidR="0029737B" w:rsidRPr="004D36BA" w:rsidRDefault="0029737B" w:rsidP="0029737B">
      <w:pPr>
        <w:pStyle w:val="Odsekzoznamu"/>
        <w:numPr>
          <w:ilvl w:val="0"/>
          <w:numId w:val="8"/>
        </w:numPr>
        <w:spacing w:before="120" w:after="120" w:line="276" w:lineRule="auto"/>
        <w:jc w:val="both"/>
        <w:rPr>
          <w:rFonts w:ascii="Arial Narrow" w:hAnsi="Arial Narrow" w:cs="Arial"/>
          <w:b w:val="0"/>
        </w:rPr>
      </w:pPr>
      <w:r w:rsidRPr="004D36BA">
        <w:rPr>
          <w:rFonts w:ascii="Arial Narrow" w:hAnsi="Arial Narrow" w:cs="Arial"/>
          <w:b w:val="0"/>
        </w:rPr>
        <w:t xml:space="preserve">ostatných podmienok </w:t>
      </w:r>
      <w:r w:rsidR="000C1F3D">
        <w:rPr>
          <w:rFonts w:ascii="Arial Narrow" w:hAnsi="Arial Narrow" w:cs="Arial"/>
          <w:b w:val="0"/>
        </w:rPr>
        <w:t xml:space="preserve">PPM </w:t>
      </w:r>
      <w:r w:rsidRPr="004D36BA">
        <w:rPr>
          <w:rFonts w:ascii="Arial Narrow" w:hAnsi="Arial Narrow" w:cs="Arial"/>
          <w:b w:val="0"/>
        </w:rPr>
        <w:t>uvedený</w:t>
      </w:r>
      <w:r>
        <w:rPr>
          <w:rFonts w:ascii="Arial Narrow" w:hAnsi="Arial Narrow" w:cs="Arial"/>
          <w:b w:val="0"/>
        </w:rPr>
        <w:t>ch v kapitole 3. tejto výzvy.</w:t>
      </w:r>
    </w:p>
    <w:p w14:paraId="75062763" w14:textId="7C93963E" w:rsidR="00AD360B" w:rsidRPr="00B15DBB" w:rsidRDefault="0029737B" w:rsidP="0029737B">
      <w:pPr>
        <w:spacing w:before="120" w:after="120" w:line="276" w:lineRule="auto"/>
        <w:jc w:val="both"/>
        <w:rPr>
          <w:rFonts w:ascii="Arial Narrow" w:hAnsi="Arial Narrow" w:cs="Arial"/>
        </w:rPr>
      </w:pPr>
      <w:r w:rsidRPr="00B15DBB">
        <w:rPr>
          <w:rFonts w:ascii="Arial Narrow" w:hAnsi="Arial Narrow" w:cs="Arial"/>
        </w:rPr>
        <w:t>V prípade identifikácie výdavkov, ktoré by viedl</w:t>
      </w:r>
      <w:r w:rsidR="00251303">
        <w:rPr>
          <w:rFonts w:ascii="Arial Narrow" w:hAnsi="Arial Narrow" w:cs="Arial"/>
        </w:rPr>
        <w:t>i</w:t>
      </w:r>
      <w:r w:rsidRPr="00B15DBB">
        <w:rPr>
          <w:rFonts w:ascii="Arial Narrow" w:hAnsi="Arial Narrow" w:cs="Arial"/>
        </w:rPr>
        <w:t xml:space="preserve"> k zníženiu </w:t>
      </w:r>
      <w:r w:rsidR="00251303">
        <w:rPr>
          <w:rFonts w:ascii="Arial Narrow" w:hAnsi="Arial Narrow" w:cs="Arial"/>
        </w:rPr>
        <w:t>celkových</w:t>
      </w:r>
      <w:r w:rsidR="00251303" w:rsidRPr="00B15DBB">
        <w:rPr>
          <w:rFonts w:ascii="Arial Narrow" w:hAnsi="Arial Narrow" w:cs="Arial"/>
        </w:rPr>
        <w:t xml:space="preserve"> </w:t>
      </w:r>
      <w:r w:rsidRPr="00B15DBB">
        <w:rPr>
          <w:rFonts w:ascii="Arial Narrow" w:hAnsi="Arial Narrow" w:cs="Arial"/>
        </w:rPr>
        <w:t>výdavkov, bude predmetn</w:t>
      </w:r>
      <w:r w:rsidR="00251303">
        <w:rPr>
          <w:rFonts w:ascii="Arial Narrow" w:hAnsi="Arial Narrow" w:cs="Arial"/>
        </w:rPr>
        <w:t>á</w:t>
      </w:r>
      <w:r w:rsidRPr="00B15DBB">
        <w:rPr>
          <w:rFonts w:ascii="Arial Narrow" w:hAnsi="Arial Narrow" w:cs="Arial"/>
        </w:rPr>
        <w:t xml:space="preserve"> </w:t>
      </w:r>
      <w:r w:rsidR="00251303">
        <w:rPr>
          <w:rFonts w:ascii="Arial Narrow" w:hAnsi="Arial Narrow" w:cs="Arial"/>
        </w:rPr>
        <w:t>skutočnosť</w:t>
      </w:r>
      <w:r w:rsidR="00251303" w:rsidRPr="00B15DBB">
        <w:rPr>
          <w:rFonts w:ascii="Arial Narrow" w:hAnsi="Arial Narrow" w:cs="Arial"/>
        </w:rPr>
        <w:t xml:space="preserve"> </w:t>
      </w:r>
      <w:r w:rsidRPr="00B15DBB">
        <w:rPr>
          <w:rFonts w:ascii="Arial Narrow" w:hAnsi="Arial Narrow" w:cs="Arial"/>
        </w:rPr>
        <w:t>uveden</w:t>
      </w:r>
      <w:r w:rsidR="00251303">
        <w:rPr>
          <w:rFonts w:ascii="Arial Narrow" w:hAnsi="Arial Narrow" w:cs="Arial"/>
        </w:rPr>
        <w:t>á</w:t>
      </w:r>
      <w:r w:rsidRPr="00B15DBB">
        <w:rPr>
          <w:rFonts w:ascii="Arial Narrow" w:hAnsi="Arial Narrow" w:cs="Arial"/>
        </w:rPr>
        <w:t xml:space="preserve"> v oznámení o splnení/nesplnení podmienok poskytnutia prostriedkov mechanizmu.</w:t>
      </w:r>
    </w:p>
    <w:p w14:paraId="2596DAA0" w14:textId="678B93AC" w:rsidR="0029737B" w:rsidRPr="00B15DBB" w:rsidRDefault="000C1F3D" w:rsidP="0029737B">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w:t>
      </w:r>
      <w:r w:rsidRPr="00B15DBB">
        <w:rPr>
          <w:rFonts w:ascii="Arial Narrow" w:hAnsi="Arial Narrow" w:cs="Arial"/>
        </w:rPr>
        <w:t xml:space="preserve"> </w:t>
      </w:r>
      <w:r w:rsidR="0029737B" w:rsidRPr="00B15DBB">
        <w:rPr>
          <w:rFonts w:ascii="Arial Narrow" w:hAnsi="Arial Narrow" w:cs="Arial"/>
        </w:rPr>
        <w:t>a výber</w:t>
      </w:r>
    </w:p>
    <w:p w14:paraId="0F3606A0" w14:textId="7DCFE609" w:rsidR="000C1F3D" w:rsidRDefault="0029737B" w:rsidP="0029737B">
      <w:pPr>
        <w:spacing w:before="120" w:after="120" w:line="276" w:lineRule="auto"/>
        <w:jc w:val="both"/>
        <w:rPr>
          <w:rFonts w:ascii="Arial Narrow" w:hAnsi="Arial Narrow" w:cs="Arial"/>
        </w:rPr>
      </w:pPr>
      <w:r>
        <w:rPr>
          <w:rFonts w:ascii="Arial Narrow" w:hAnsi="Arial Narrow" w:cs="Arial"/>
        </w:rPr>
        <w:t>Posúdenie</w:t>
      </w:r>
      <w:r w:rsidRPr="004D36BA">
        <w:rPr>
          <w:rFonts w:ascii="Arial Narrow" w:hAnsi="Arial Narrow" w:cs="Arial"/>
        </w:rPr>
        <w:t xml:space="preserve"> ŽoPPM </w:t>
      </w:r>
      <w:r w:rsidR="000C1F3D">
        <w:rPr>
          <w:rFonts w:ascii="Arial Narrow" w:hAnsi="Arial Narrow" w:cs="Arial"/>
        </w:rPr>
        <w:t xml:space="preserve">hodnotiteľmi </w:t>
      </w:r>
      <w:r w:rsidRPr="004D36BA">
        <w:rPr>
          <w:rFonts w:ascii="Arial Narrow" w:hAnsi="Arial Narrow" w:cs="Arial"/>
        </w:rPr>
        <w:t xml:space="preserve">prebieha podľa </w:t>
      </w:r>
      <w:r>
        <w:rPr>
          <w:rFonts w:ascii="Arial Narrow" w:hAnsi="Arial Narrow" w:cs="Arial"/>
        </w:rPr>
        <w:t>podmienok poskytnutia prostriedkov</w:t>
      </w:r>
      <w:r w:rsidR="000C1F3D">
        <w:rPr>
          <w:rFonts w:ascii="Arial Narrow" w:hAnsi="Arial Narrow" w:cs="Arial"/>
        </w:rPr>
        <w:t xml:space="preserve"> mechanizmu</w:t>
      </w:r>
      <w:r>
        <w:rPr>
          <w:rFonts w:ascii="Arial Narrow" w:hAnsi="Arial Narrow" w:cs="Arial"/>
        </w:rPr>
        <w:t xml:space="preserve"> z </w:t>
      </w:r>
      <w:r w:rsidR="003C70E5">
        <w:rPr>
          <w:rFonts w:ascii="Arial Narrow" w:hAnsi="Arial Narrow" w:cs="Arial"/>
        </w:rPr>
        <w:t xml:space="preserve">kapitoly </w:t>
      </w:r>
      <w:r>
        <w:rPr>
          <w:rFonts w:ascii="Arial Narrow" w:hAnsi="Arial Narrow" w:cs="Arial"/>
        </w:rPr>
        <w:t>3. tejto výzvy</w:t>
      </w:r>
      <w:r w:rsidR="000C1F3D">
        <w:rPr>
          <w:rFonts w:ascii="Arial Narrow" w:hAnsi="Arial Narrow" w:cs="Arial"/>
        </w:rPr>
        <w:t>.</w:t>
      </w:r>
      <w:r>
        <w:rPr>
          <w:rFonts w:ascii="Arial Narrow" w:hAnsi="Arial Narrow" w:cs="Arial"/>
        </w:rPr>
        <w:t xml:space="preserve"> </w:t>
      </w:r>
    </w:p>
    <w:p w14:paraId="28404EEC" w14:textId="304EC4D6" w:rsidR="000C1F3D" w:rsidRPr="00B15DBB" w:rsidRDefault="000C1F3D" w:rsidP="000C1F3D">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2A775C91" w14:textId="695554F6" w:rsidR="000C1F3D" w:rsidRDefault="0029737B" w:rsidP="000C1F3D">
      <w:pPr>
        <w:spacing w:before="120" w:after="120" w:line="276" w:lineRule="auto"/>
        <w:jc w:val="both"/>
        <w:rPr>
          <w:rFonts w:ascii="Arial Narrow" w:hAnsi="Arial Narrow" w:cs="Arial"/>
        </w:rPr>
      </w:pPr>
      <w:r w:rsidRPr="004D36BA">
        <w:rPr>
          <w:rFonts w:ascii="Arial Narrow" w:hAnsi="Arial Narrow" w:cs="Arial"/>
        </w:rPr>
        <w:t xml:space="preserve">Na základe posúdenia sa zostavuje </w:t>
      </w:r>
      <w:r>
        <w:rPr>
          <w:rFonts w:ascii="Arial Narrow" w:hAnsi="Arial Narrow" w:cs="Arial"/>
        </w:rPr>
        <w:t>zoznam</w:t>
      </w:r>
      <w:r w:rsidRPr="004D36BA">
        <w:rPr>
          <w:rFonts w:ascii="Arial Narrow" w:hAnsi="Arial Narrow" w:cs="Arial"/>
        </w:rPr>
        <w:t xml:space="preserve"> ŽoPPM</w:t>
      </w:r>
      <w:r>
        <w:rPr>
          <w:rFonts w:ascii="Arial Narrow" w:hAnsi="Arial Narrow" w:cs="Arial"/>
        </w:rPr>
        <w:t>, ktoré splnili/nesplnili podmienky</w:t>
      </w:r>
      <w:r w:rsidRPr="004D36BA">
        <w:rPr>
          <w:rFonts w:ascii="Arial Narrow" w:hAnsi="Arial Narrow" w:cs="Arial"/>
        </w:rPr>
        <w:t xml:space="preserve">. </w:t>
      </w:r>
      <w:r w:rsidR="00E04C41">
        <w:rPr>
          <w:rFonts w:ascii="Arial Narrow" w:hAnsi="Arial Narrow" w:cs="Arial"/>
        </w:rPr>
        <w:t xml:space="preserve">Všetky ŽoPPM, ktoré prešli posúdením a splnili podmienky PPM sa </w:t>
      </w:r>
      <w:r w:rsidR="00E04C41" w:rsidRPr="00B15DBB">
        <w:rPr>
          <w:rFonts w:ascii="Arial Narrow" w:hAnsi="Arial Narrow" w:cs="Arial"/>
        </w:rPr>
        <w:t xml:space="preserve">zoradia do zoznamu na základe </w:t>
      </w:r>
      <w:r w:rsidR="00E04C41">
        <w:rPr>
          <w:rFonts w:ascii="Arial Narrow" w:hAnsi="Arial Narrow" w:cs="Arial"/>
        </w:rPr>
        <w:t>dátumu najskoršej doručenej úplnej ŽoPPM.</w:t>
      </w:r>
    </w:p>
    <w:p w14:paraId="51B63C17" w14:textId="102C98E2" w:rsidR="000C1F3D" w:rsidRDefault="000C1F3D" w:rsidP="000C1F3D">
      <w:pPr>
        <w:spacing w:before="120" w:after="120" w:line="276" w:lineRule="auto"/>
        <w:jc w:val="both"/>
        <w:rPr>
          <w:rFonts w:ascii="Arial Narrow" w:hAnsi="Arial Narrow" w:cs="Arial"/>
        </w:rPr>
      </w:pPr>
      <w:r>
        <w:rPr>
          <w:rFonts w:ascii="Arial Narrow" w:hAnsi="Arial Narrow" w:cs="Arial"/>
        </w:rPr>
        <w:t xml:space="preserve">Vykonávateľ zašle žiadateľom zostupne zoradených ŽoPPM, ktoré splnili všetky podmienky poskytnutia prostriedkov mechanizmu určené touto výzvou, oznámenie o splnení podmienok poskytnutia prostriedkov mechanizmu, pričom tým žiadateľom, pri ktorých je dostatočná alokácia prostriedkov mechanizmu výzvy podľa kap. 1.3 oznámi, že mu bude zaslaný návrh zmluvy v súlade s § 14 zákona o mechanizme. Žiadateľom, ktorých ŽoPPM splnili všetky podmienky poskytnutia prostriedkov mechanizmu, avšak </w:t>
      </w:r>
      <w:r w:rsidR="003D73AB">
        <w:rPr>
          <w:rFonts w:ascii="Arial Narrow" w:hAnsi="Arial Narrow" w:cs="Arial"/>
        </w:rPr>
        <w:t>v ich prípade nebola k dispozícii</w:t>
      </w:r>
      <w:r>
        <w:rPr>
          <w:rFonts w:ascii="Arial Narrow" w:hAnsi="Arial Narrow" w:cs="Arial"/>
        </w:rPr>
        <w:t xml:space="preserve"> dostatočná alokácia prostriedkov mechanizmu výzvy, vykonávateľ  túto skutočnosť uvedie v oznámení o splnení </w:t>
      </w:r>
      <w:r>
        <w:rPr>
          <w:rFonts w:ascii="Arial Narrow" w:hAnsi="Arial Narrow" w:cs="Arial"/>
        </w:rPr>
        <w:lastRenderedPageBreak/>
        <w:t xml:space="preserve">podmienok poskytnutia prostriedkov mechanizmu a z toho dôvodu na predloženú ŽoPPM nie je možné so žiadateľom uzatvoriť zmluvu o poskytnutí prostriedkov mechanizmu a jeho žiadosť bude zaradená </w:t>
      </w:r>
      <w:r w:rsidRPr="00B15DBB">
        <w:rPr>
          <w:rFonts w:ascii="Arial Narrow" w:hAnsi="Arial Narrow" w:cs="Arial"/>
        </w:rPr>
        <w:t>do rezervného zoznamu (viď kapitola 4.4 tejto výzvy).</w:t>
      </w:r>
    </w:p>
    <w:p w14:paraId="03CDE395" w14:textId="1EF81701" w:rsidR="007B18A8" w:rsidRPr="00B15DBB" w:rsidRDefault="007B18A8">
      <w:pPr>
        <w:rPr>
          <w:rFonts w:ascii="Arial Narrow" w:eastAsia="Times New Roman" w:hAnsi="Arial Narrow" w:cs="Arial"/>
          <w:b/>
          <w:bCs/>
          <w:spacing w:val="5"/>
          <w:kern w:val="28"/>
          <w:szCs w:val="24"/>
          <w:lang w:eastAsia="sk-SK"/>
        </w:rPr>
      </w:pPr>
      <w:r w:rsidRPr="00B15DBB">
        <w:rPr>
          <w:rFonts w:ascii="Arial Narrow" w:hAnsi="Arial Narrow" w:cs="Arial"/>
          <w:bCs/>
          <w:spacing w:val="5"/>
          <w:kern w:val="28"/>
        </w:rPr>
        <w:br w:type="page"/>
      </w:r>
    </w:p>
    <w:p w14:paraId="0CA075FE"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1"/>
          <w:footerReference w:type="default" r:id="rId22"/>
          <w:headerReference w:type="first" r:id="rId23"/>
          <w:pgSz w:w="11906" w:h="16838"/>
          <w:pgMar w:top="1675" w:right="1417" w:bottom="1417" w:left="1417" w:header="708" w:footer="708" w:gutter="0"/>
          <w:cols w:space="708"/>
          <w:docGrid w:linePitch="360"/>
        </w:sectPr>
      </w:pPr>
    </w:p>
    <w:p w14:paraId="02DB40DB"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3053D226" w14:textId="3E88A4C2" w:rsidR="007F499D" w:rsidRPr="00B15DBB" w:rsidRDefault="007F499D" w:rsidP="00F91591">
      <w:pPr>
        <w:spacing w:before="120" w:after="120" w:line="276" w:lineRule="auto"/>
        <w:jc w:val="both"/>
        <w:rPr>
          <w:rFonts w:ascii="Arial Narrow" w:hAnsi="Arial Narrow"/>
        </w:rPr>
      </w:pPr>
      <w:r w:rsidRPr="00B15DBB">
        <w:rPr>
          <w:rFonts w:ascii="Arial Narrow" w:hAnsi="Arial Narrow"/>
        </w:rPr>
        <w:t xml:space="preserve">Podmienky poskytnutia prostriedkov mechanizmu predstavujú súbor podmienok overovaných vykonávateľom v procese </w:t>
      </w:r>
      <w:r w:rsidR="00E04C41">
        <w:rPr>
          <w:rFonts w:ascii="Arial Narrow" w:hAnsi="Arial Narrow"/>
        </w:rPr>
        <w:t xml:space="preserve">posúdenia </w:t>
      </w:r>
      <w:r w:rsidR="002A3243" w:rsidRPr="00B15DBB">
        <w:rPr>
          <w:rFonts w:ascii="Arial Narrow" w:hAnsi="Arial Narrow"/>
        </w:rPr>
        <w:t>ŽoPPM</w:t>
      </w:r>
      <w:r w:rsidR="00037AC5" w:rsidRPr="00B15DBB">
        <w:rPr>
          <w:rFonts w:ascii="Arial Narrow" w:hAnsi="Arial Narrow"/>
        </w:rPr>
        <w:t>.</w:t>
      </w:r>
    </w:p>
    <w:p w14:paraId="1AB1C550" w14:textId="77777777" w:rsidR="005931D6" w:rsidRPr="00B15DBB" w:rsidRDefault="005931D6" w:rsidP="00F91591">
      <w:pPr>
        <w:spacing w:before="120" w:after="120" w:line="276" w:lineRule="auto"/>
        <w:jc w:val="both"/>
        <w:rPr>
          <w:rFonts w:ascii="Arial Narrow" w:hAnsi="Arial Narrow"/>
          <w:b/>
        </w:rPr>
      </w:pPr>
      <w:r w:rsidRPr="00B15DBB">
        <w:rPr>
          <w:rFonts w:ascii="Arial Narrow" w:hAnsi="Arial Narrow"/>
          <w:b/>
        </w:rPr>
        <w:t>3.1 Podmienky oprávnenosti žiadateľa</w:t>
      </w:r>
    </w:p>
    <w:p w14:paraId="30EB5FCF" w14:textId="3F925000" w:rsidR="006A5CA6" w:rsidRPr="008839F2" w:rsidRDefault="006A5CA6" w:rsidP="00B61602">
      <w:pPr>
        <w:rPr>
          <w:rFonts w:ascii="Arial Narrow" w:hAnsi="Arial Narrow"/>
        </w:rPr>
      </w:pPr>
      <w:r w:rsidRPr="00B15DBB">
        <w:rPr>
          <w:rFonts w:ascii="Arial Narrow" w:hAnsi="Arial Narrow"/>
        </w:rPr>
        <w:t xml:space="preserve">Finančné prostriedky mechanizmu na podporu obnovy a odolnosti (ďalej aj ako „prostriedky mechanizmu“) sa na účely tejto výzvy poskytujú </w:t>
      </w:r>
      <w:r w:rsidR="002A3268">
        <w:rPr>
          <w:rFonts w:ascii="Arial Narrow" w:hAnsi="Arial Narrow"/>
          <w:b/>
        </w:rPr>
        <w:t xml:space="preserve">zdravotníckemu pracovníkovi </w:t>
      </w:r>
      <w:r w:rsidR="00A70EE4">
        <w:rPr>
          <w:rFonts w:ascii="Arial Narrow" w:hAnsi="Arial Narrow"/>
          <w:b/>
        </w:rPr>
        <w:t xml:space="preserve">v súlade s </w:t>
      </w:r>
      <w:r w:rsidR="002A3268">
        <w:rPr>
          <w:rFonts w:ascii="Arial Narrow" w:hAnsi="Arial Narrow"/>
          <w:b/>
        </w:rPr>
        <w:t>§</w:t>
      </w:r>
      <w:r w:rsidR="002C027E" w:rsidRPr="002C027E">
        <w:rPr>
          <w:rFonts w:ascii="Arial Narrow" w:hAnsi="Arial Narrow"/>
          <w:b/>
        </w:rPr>
        <w:t xml:space="preserve"> </w:t>
      </w:r>
      <w:r w:rsidR="002A3268">
        <w:rPr>
          <w:rFonts w:ascii="Arial Narrow" w:hAnsi="Arial Narrow"/>
          <w:b/>
        </w:rPr>
        <w:t xml:space="preserve">27 ods. 1 až 3, zákona č. </w:t>
      </w:r>
      <w:r w:rsidR="005C2A81">
        <w:rPr>
          <w:rFonts w:ascii="Arial Narrow" w:hAnsi="Arial Narrow"/>
          <w:b/>
        </w:rPr>
        <w:t>578</w:t>
      </w:r>
      <w:r w:rsidR="002A3268">
        <w:rPr>
          <w:rFonts w:ascii="Arial Narrow" w:hAnsi="Arial Narrow"/>
          <w:b/>
        </w:rPr>
        <w:t xml:space="preserve">/2004 Z. z. - </w:t>
      </w:r>
      <w:r w:rsidR="002C027E" w:rsidRPr="002C027E">
        <w:rPr>
          <w:rFonts w:ascii="Arial Narrow" w:hAnsi="Arial Narrow"/>
          <w:b/>
        </w:rPr>
        <w:t>odborníkovi poskytujúcemu</w:t>
      </w:r>
      <w:r w:rsidR="00D274A2" w:rsidRPr="002C027E">
        <w:rPr>
          <w:rFonts w:ascii="Arial Narrow" w:hAnsi="Arial Narrow"/>
          <w:b/>
        </w:rPr>
        <w:t xml:space="preserve"> starostlivosť o duševné zdravie</w:t>
      </w:r>
      <w:r w:rsidR="002A3268">
        <w:rPr>
          <w:rFonts w:ascii="Arial Narrow" w:hAnsi="Arial Narrow"/>
          <w:b/>
        </w:rPr>
        <w:t xml:space="preserve">, ktorý je v pracovno-právnom vzťahu </w:t>
      </w:r>
      <w:r w:rsidR="00130952">
        <w:rPr>
          <w:rFonts w:ascii="Arial Narrow" w:hAnsi="Arial Narrow"/>
          <w:b/>
        </w:rPr>
        <w:t>s poskytovateľom zdravotnej starostlivosti</w:t>
      </w:r>
      <w:r w:rsidR="001C5E2F">
        <w:rPr>
          <w:rFonts w:ascii="Arial Narrow" w:hAnsi="Arial Narrow"/>
          <w:b/>
        </w:rPr>
        <w:t>,</w:t>
      </w:r>
      <w:r w:rsidR="00130952">
        <w:rPr>
          <w:rFonts w:ascii="Arial Narrow" w:hAnsi="Arial Narrow"/>
          <w:b/>
        </w:rPr>
        <w:t xml:space="preserve"> </w:t>
      </w:r>
      <w:r w:rsidR="00CE656F">
        <w:rPr>
          <w:rFonts w:ascii="Arial Narrow" w:hAnsi="Arial Narrow"/>
          <w:b/>
        </w:rPr>
        <w:t>bez ohľadu na typ zdravotníckeho</w:t>
      </w:r>
      <w:r w:rsidR="002A3268">
        <w:rPr>
          <w:rFonts w:ascii="Arial Narrow" w:hAnsi="Arial Narrow"/>
          <w:b/>
        </w:rPr>
        <w:t xml:space="preserve"> </w:t>
      </w:r>
      <w:r w:rsidR="00CE656F">
        <w:rPr>
          <w:rFonts w:ascii="Arial Narrow" w:hAnsi="Arial Narrow"/>
          <w:b/>
        </w:rPr>
        <w:t>zariadenia a</w:t>
      </w:r>
      <w:r w:rsidR="00130952">
        <w:rPr>
          <w:rFonts w:ascii="Arial Narrow" w:hAnsi="Arial Narrow"/>
          <w:b/>
        </w:rPr>
        <w:t xml:space="preserve"> typ </w:t>
      </w:r>
      <w:r w:rsidR="00B61602" w:rsidRPr="00CE656F">
        <w:rPr>
          <w:rFonts w:ascii="Arial Narrow" w:hAnsi="Arial Narrow"/>
          <w:b/>
        </w:rPr>
        <w:t>zriaďovateľa</w:t>
      </w:r>
      <w:r w:rsidR="00B61602" w:rsidRPr="008839F2">
        <w:rPr>
          <w:rFonts w:ascii="Arial Narrow" w:hAnsi="Arial Narrow"/>
        </w:rPr>
        <w:t>.</w:t>
      </w:r>
      <w:r w:rsidR="008C6E9E">
        <w:rPr>
          <w:rFonts w:ascii="Arial Narrow" w:hAnsi="Arial Narrow"/>
        </w:rPr>
        <w:t xml:space="preserve"> </w:t>
      </w:r>
      <w:r w:rsidR="001C5E2F">
        <w:rPr>
          <w:rFonts w:ascii="Arial Narrow" w:hAnsi="Arial Narrow"/>
          <w:b/>
        </w:rPr>
        <w:t>Žiadateľovi, v rámci tejto výzvy, môže byť poskytnut</w:t>
      </w:r>
      <w:r w:rsidR="00C66371">
        <w:rPr>
          <w:rFonts w:ascii="Arial Narrow" w:hAnsi="Arial Narrow"/>
          <w:b/>
        </w:rPr>
        <w:t>ý</w:t>
      </w:r>
      <w:r w:rsidR="001C5E2F">
        <w:rPr>
          <w:rFonts w:ascii="Arial Narrow" w:hAnsi="Arial Narrow"/>
          <w:b/>
        </w:rPr>
        <w:t xml:space="preserve"> iba jeden príspevok na vzdelávaciu aktivitu.</w:t>
      </w:r>
    </w:p>
    <w:tbl>
      <w:tblPr>
        <w:tblW w:w="5000" w:type="pct"/>
        <w:tblLayout w:type="fixed"/>
        <w:tblLook w:val="0000" w:firstRow="0" w:lastRow="0" w:firstColumn="0" w:lastColumn="0" w:noHBand="0" w:noVBand="0"/>
      </w:tblPr>
      <w:tblGrid>
        <w:gridCol w:w="435"/>
        <w:gridCol w:w="3496"/>
        <w:gridCol w:w="4350"/>
        <w:gridCol w:w="1122"/>
        <w:gridCol w:w="4458"/>
        <w:gridCol w:w="141"/>
      </w:tblGrid>
      <w:tr w:rsidR="00B15DBB" w:rsidRPr="00B15DBB" w14:paraId="42768FF7" w14:textId="77777777" w:rsidTr="00AA502C">
        <w:trPr>
          <w:gridAfter w:val="1"/>
          <w:wAfter w:w="140" w:type="dxa"/>
          <w:trHeight w:val="255"/>
          <w:tblHeader/>
        </w:trPr>
        <w:tc>
          <w:tcPr>
            <w:tcW w:w="438" w:type="dxa"/>
            <w:tcBorders>
              <w:top w:val="single" w:sz="4" w:space="0" w:color="FF0000"/>
              <w:bottom w:val="single" w:sz="4" w:space="0" w:color="FF0000"/>
            </w:tcBorders>
            <w:shd w:val="clear" w:color="auto" w:fill="D9D9D9"/>
          </w:tcPr>
          <w:p w14:paraId="50C7688E"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3531" w:type="dxa"/>
            <w:tcBorders>
              <w:top w:val="single" w:sz="4" w:space="0" w:color="FF0000"/>
              <w:bottom w:val="single" w:sz="4" w:space="0" w:color="FF0000"/>
            </w:tcBorders>
            <w:shd w:val="clear" w:color="auto" w:fill="D9D9D9"/>
          </w:tcPr>
          <w:p w14:paraId="0D03000F"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529" w:type="dxa"/>
            <w:gridSpan w:val="2"/>
            <w:tcBorders>
              <w:top w:val="single" w:sz="4" w:space="0" w:color="FF0000"/>
              <w:bottom w:val="single" w:sz="4" w:space="0" w:color="FF0000"/>
            </w:tcBorders>
            <w:shd w:val="clear" w:color="auto" w:fill="D9D9D9"/>
          </w:tcPr>
          <w:p w14:paraId="4725E537"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4504" w:type="dxa"/>
            <w:tcBorders>
              <w:top w:val="single" w:sz="4" w:space="0" w:color="FF0000"/>
              <w:bottom w:val="single" w:sz="4" w:space="0" w:color="FF0000"/>
            </w:tcBorders>
            <w:shd w:val="clear" w:color="auto" w:fill="D9D9D9"/>
          </w:tcPr>
          <w:p w14:paraId="13D73770"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B15DBB" w:rsidRPr="00B15DBB" w14:paraId="10CCC1B1" w14:textId="77777777" w:rsidTr="00AA502C">
        <w:trPr>
          <w:trHeight w:val="245"/>
        </w:trPr>
        <w:tc>
          <w:tcPr>
            <w:tcW w:w="438" w:type="dxa"/>
            <w:tcBorders>
              <w:top w:val="single" w:sz="4" w:space="0" w:color="FF0000"/>
              <w:bottom w:val="single" w:sz="4" w:space="0" w:color="FF0000"/>
            </w:tcBorders>
            <w:shd w:val="clear" w:color="auto" w:fill="auto"/>
          </w:tcPr>
          <w:p w14:paraId="597DCD1F" w14:textId="77777777" w:rsidR="007B18A8" w:rsidRPr="00B15DBB" w:rsidRDefault="007B18A8" w:rsidP="007B18A8">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3531" w:type="dxa"/>
            <w:tcBorders>
              <w:top w:val="single" w:sz="4" w:space="0" w:color="FF0000"/>
              <w:bottom w:val="single" w:sz="4" w:space="0" w:color="FF0000"/>
            </w:tcBorders>
            <w:shd w:val="clear" w:color="auto" w:fill="F2F2F2"/>
          </w:tcPr>
          <w:p w14:paraId="4A3308A9" w14:textId="1A78F1F3" w:rsidR="007B18A8" w:rsidRPr="00B15DBB" w:rsidRDefault="002C027E" w:rsidP="007B18A8">
            <w:pPr>
              <w:suppressAutoHyphens/>
              <w:spacing w:before="60" w:after="60" w:line="240" w:lineRule="auto"/>
              <w:jc w:val="both"/>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Definícia žiadateľa</w:t>
            </w:r>
          </w:p>
        </w:tc>
        <w:tc>
          <w:tcPr>
            <w:tcW w:w="5387" w:type="dxa"/>
            <w:gridSpan w:val="2"/>
            <w:tcBorders>
              <w:top w:val="single" w:sz="4" w:space="0" w:color="FF0000"/>
              <w:bottom w:val="single" w:sz="4" w:space="0" w:color="FF0000"/>
            </w:tcBorders>
            <w:shd w:val="clear" w:color="auto" w:fill="auto"/>
          </w:tcPr>
          <w:p w14:paraId="01C22CB8" w14:textId="35405936" w:rsidR="003256C4" w:rsidRPr="005C2A81" w:rsidRDefault="005C2A81" w:rsidP="005C2A81">
            <w:pPr>
              <w:suppressAutoHyphens/>
              <w:spacing w:after="0" w:line="240" w:lineRule="auto"/>
              <w:jc w:val="both"/>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Zdravotnícky pracovník</w:t>
            </w:r>
            <w:r w:rsidR="005E020B" w:rsidRPr="003C3AA7">
              <w:rPr>
                <w:rFonts w:ascii="Arial Narrow" w:eastAsia="Times New Roman" w:hAnsi="Arial Narrow" w:cs="Times New Roman"/>
                <w:b/>
                <w:sz w:val="20"/>
                <w:szCs w:val="20"/>
                <w:lang w:eastAsia="zh-CN"/>
              </w:rPr>
              <w:t xml:space="preserve"> </w:t>
            </w:r>
            <w:r w:rsidRPr="005C2A81">
              <w:rPr>
                <w:rFonts w:ascii="Arial Narrow" w:eastAsia="Times New Roman" w:hAnsi="Arial Narrow" w:cs="Times New Roman"/>
                <w:b/>
                <w:sz w:val="20"/>
                <w:szCs w:val="20"/>
                <w:lang w:eastAsia="zh-CN"/>
              </w:rPr>
              <w:t>podľa § 27</w:t>
            </w:r>
            <w:r w:rsidR="00181924">
              <w:rPr>
                <w:rFonts w:ascii="Arial Narrow" w:eastAsia="Times New Roman" w:hAnsi="Arial Narrow" w:cs="Times New Roman"/>
                <w:b/>
                <w:sz w:val="20"/>
                <w:szCs w:val="20"/>
                <w:lang w:eastAsia="zh-CN"/>
              </w:rPr>
              <w:t>,</w:t>
            </w:r>
            <w:r w:rsidRPr="005C2A81">
              <w:rPr>
                <w:rFonts w:ascii="Arial Narrow" w:eastAsia="Times New Roman" w:hAnsi="Arial Narrow" w:cs="Times New Roman"/>
                <w:b/>
                <w:sz w:val="20"/>
                <w:szCs w:val="20"/>
                <w:lang w:eastAsia="zh-CN"/>
              </w:rPr>
              <w:t xml:space="preserve"> ods. 1 až 3, zákona č. 578/2004 Z. z. </w:t>
            </w:r>
            <w:r w:rsidR="005E020B" w:rsidRPr="003C3AA7">
              <w:rPr>
                <w:rFonts w:ascii="Arial Narrow" w:eastAsia="Times New Roman" w:hAnsi="Arial Narrow" w:cs="Times New Roman"/>
                <w:b/>
                <w:sz w:val="20"/>
                <w:szCs w:val="20"/>
                <w:lang w:eastAsia="zh-CN"/>
              </w:rPr>
              <w:t xml:space="preserve"> </w:t>
            </w:r>
          </w:p>
          <w:p w14:paraId="0FEBEE88" w14:textId="77777777" w:rsidR="00B431BD" w:rsidRDefault="00B431BD" w:rsidP="00B56771">
            <w:pPr>
              <w:spacing w:after="0" w:line="240" w:lineRule="auto"/>
              <w:jc w:val="both"/>
              <w:rPr>
                <w:rFonts w:ascii="Arial Narrow" w:eastAsia="Times New Roman" w:hAnsi="Arial Narrow" w:cs="Times New Roman"/>
                <w:b/>
                <w:sz w:val="20"/>
                <w:szCs w:val="20"/>
                <w:lang w:eastAsia="zh-CN"/>
              </w:rPr>
            </w:pPr>
          </w:p>
          <w:p w14:paraId="1DDBCE89" w14:textId="6A0EA5BC" w:rsidR="00C66BB8" w:rsidRPr="00B97A11" w:rsidRDefault="005E020B" w:rsidP="00B56771">
            <w:pPr>
              <w:spacing w:after="0" w:line="240" w:lineRule="auto"/>
              <w:jc w:val="both"/>
              <w:rPr>
                <w:rFonts w:ascii="Arial Narrow" w:eastAsia="Times New Roman" w:hAnsi="Arial Narrow" w:cs="Times New Roman"/>
                <w:b/>
                <w:sz w:val="20"/>
                <w:szCs w:val="20"/>
                <w:lang w:eastAsia="zh-CN"/>
              </w:rPr>
            </w:pPr>
            <w:r w:rsidRPr="00D36D12">
              <w:rPr>
                <w:rFonts w:ascii="Arial Narrow" w:eastAsia="Times New Roman" w:hAnsi="Arial Narrow" w:cs="Times New Roman"/>
                <w:b/>
                <w:sz w:val="20"/>
                <w:szCs w:val="20"/>
                <w:lang w:eastAsia="zh-CN"/>
              </w:rPr>
              <w:t>Podporované</w:t>
            </w:r>
            <w:r w:rsidR="00E1514E">
              <w:rPr>
                <w:rFonts w:ascii="Arial Narrow" w:eastAsia="Times New Roman" w:hAnsi="Arial Narrow" w:cs="Times New Roman"/>
                <w:b/>
                <w:sz w:val="20"/>
                <w:szCs w:val="20"/>
                <w:lang w:eastAsia="zh-CN"/>
              </w:rPr>
              <w:t xml:space="preserve"> </w:t>
            </w:r>
            <w:r w:rsidR="00181924">
              <w:rPr>
                <w:rFonts w:ascii="Arial Narrow" w:eastAsia="Times New Roman" w:hAnsi="Arial Narrow" w:cs="Times New Roman"/>
                <w:b/>
                <w:sz w:val="20"/>
                <w:szCs w:val="20"/>
                <w:lang w:eastAsia="zh-CN"/>
              </w:rPr>
              <w:t>zdravotnícke povolania</w:t>
            </w:r>
            <w:r w:rsidRPr="003C3AA7">
              <w:rPr>
                <w:rFonts w:ascii="Arial Narrow" w:eastAsia="Times New Roman" w:hAnsi="Arial Narrow" w:cs="Times New Roman"/>
                <w:b/>
                <w:sz w:val="20"/>
                <w:szCs w:val="20"/>
                <w:lang w:eastAsia="zh-CN"/>
              </w:rPr>
              <w:t xml:space="preserve">: </w:t>
            </w:r>
          </w:p>
          <w:p w14:paraId="401F6324" w14:textId="1014E879" w:rsidR="005C2A81" w:rsidRDefault="005C2A81" w:rsidP="00802164">
            <w:pPr>
              <w:spacing w:after="0" w:line="240" w:lineRule="auto"/>
              <w:jc w:val="both"/>
              <w:rPr>
                <w:rFonts w:ascii="Arial Narrow" w:hAnsi="Arial Narrow"/>
                <w:sz w:val="20"/>
                <w:szCs w:val="20"/>
                <w:u w:val="single"/>
              </w:rPr>
            </w:pPr>
          </w:p>
          <w:p w14:paraId="0D272454" w14:textId="4129D94B" w:rsidR="005C2A81" w:rsidRDefault="005C2A81" w:rsidP="00802164">
            <w:pPr>
              <w:spacing w:after="0" w:line="240" w:lineRule="auto"/>
              <w:jc w:val="both"/>
              <w:rPr>
                <w:rFonts w:ascii="Arial Narrow" w:hAnsi="Arial Narrow"/>
                <w:sz w:val="20"/>
                <w:szCs w:val="20"/>
                <w:u w:val="single"/>
              </w:rPr>
            </w:pPr>
            <w:r>
              <w:rPr>
                <w:rFonts w:ascii="Arial Narrow" w:hAnsi="Arial Narrow"/>
                <w:sz w:val="20"/>
                <w:szCs w:val="20"/>
                <w:u w:val="single"/>
              </w:rPr>
              <w:t xml:space="preserve">Pre špecializačné </w:t>
            </w:r>
            <w:r w:rsidR="00181924">
              <w:rPr>
                <w:rFonts w:ascii="Arial Narrow" w:hAnsi="Arial Narrow"/>
                <w:sz w:val="20"/>
                <w:szCs w:val="20"/>
                <w:u w:val="single"/>
              </w:rPr>
              <w:t>štúdium</w:t>
            </w:r>
            <w:r w:rsidR="00B431BD">
              <w:rPr>
                <w:rFonts w:ascii="Arial Narrow" w:hAnsi="Arial Narrow"/>
                <w:sz w:val="20"/>
                <w:szCs w:val="20"/>
                <w:u w:val="single"/>
              </w:rPr>
              <w:t> </w:t>
            </w:r>
            <w:r w:rsidR="0091271E">
              <w:rPr>
                <w:rFonts w:ascii="Arial Narrow" w:hAnsi="Arial Narrow"/>
                <w:sz w:val="20"/>
                <w:szCs w:val="20"/>
                <w:u w:val="single"/>
              </w:rPr>
              <w:t xml:space="preserve">a štúdium </w:t>
            </w:r>
            <w:r w:rsidR="00B431BD">
              <w:rPr>
                <w:rFonts w:ascii="Arial Narrow" w:hAnsi="Arial Narrow"/>
                <w:sz w:val="20"/>
                <w:szCs w:val="20"/>
                <w:u w:val="single"/>
              </w:rPr>
              <w:t>certifikovan</w:t>
            </w:r>
            <w:r w:rsidR="00181924">
              <w:rPr>
                <w:rFonts w:ascii="Arial Narrow" w:hAnsi="Arial Narrow"/>
                <w:sz w:val="20"/>
                <w:szCs w:val="20"/>
                <w:u w:val="single"/>
              </w:rPr>
              <w:t>ej</w:t>
            </w:r>
            <w:r w:rsidR="00B431BD">
              <w:rPr>
                <w:rFonts w:ascii="Arial Narrow" w:hAnsi="Arial Narrow"/>
                <w:sz w:val="20"/>
                <w:szCs w:val="20"/>
                <w:u w:val="single"/>
              </w:rPr>
              <w:t xml:space="preserve"> pracovn</w:t>
            </w:r>
            <w:r w:rsidR="00181924">
              <w:rPr>
                <w:rFonts w:ascii="Arial Narrow" w:hAnsi="Arial Narrow"/>
                <w:sz w:val="20"/>
                <w:szCs w:val="20"/>
                <w:u w:val="single"/>
              </w:rPr>
              <w:t>ej</w:t>
            </w:r>
            <w:r w:rsidR="00B431BD">
              <w:rPr>
                <w:rFonts w:ascii="Arial Narrow" w:hAnsi="Arial Narrow"/>
                <w:sz w:val="20"/>
                <w:szCs w:val="20"/>
                <w:u w:val="single"/>
              </w:rPr>
              <w:t xml:space="preserve"> činnos</w:t>
            </w:r>
            <w:r w:rsidR="00181924">
              <w:rPr>
                <w:rFonts w:ascii="Arial Narrow" w:hAnsi="Arial Narrow"/>
                <w:sz w:val="20"/>
                <w:szCs w:val="20"/>
                <w:u w:val="single"/>
              </w:rPr>
              <w:t>ti</w:t>
            </w:r>
            <w:r w:rsidR="00B431BD">
              <w:rPr>
                <w:rFonts w:ascii="Arial Narrow" w:hAnsi="Arial Narrow"/>
                <w:sz w:val="20"/>
                <w:szCs w:val="20"/>
                <w:u w:val="single"/>
              </w:rPr>
              <w:t>:</w:t>
            </w:r>
          </w:p>
          <w:p w14:paraId="3EDE94CD" w14:textId="5E301B47" w:rsidR="005C2A81" w:rsidRPr="00B431BD" w:rsidRDefault="00B431BD" w:rsidP="00B431BD">
            <w:pPr>
              <w:jc w:val="both"/>
              <w:rPr>
                <w:rFonts w:ascii="Arial Narrow" w:hAnsi="Arial Narrow"/>
                <w:sz w:val="20"/>
                <w:szCs w:val="20"/>
              </w:rPr>
            </w:pPr>
            <w:r>
              <w:rPr>
                <w:rFonts w:ascii="Arial Narrow" w:hAnsi="Arial Narrow"/>
                <w:sz w:val="20"/>
                <w:szCs w:val="20"/>
              </w:rPr>
              <w:t xml:space="preserve">- </w:t>
            </w:r>
            <w:r w:rsidR="0027254A">
              <w:rPr>
                <w:rFonts w:ascii="Arial Narrow" w:hAnsi="Arial Narrow"/>
                <w:sz w:val="20"/>
                <w:szCs w:val="20"/>
              </w:rPr>
              <w:t xml:space="preserve">vybraný </w:t>
            </w:r>
            <w:r w:rsidRPr="00B431BD">
              <w:rPr>
                <w:rFonts w:ascii="Arial Narrow" w:hAnsi="Arial Narrow"/>
                <w:sz w:val="20"/>
                <w:szCs w:val="20"/>
              </w:rPr>
              <w:t>zdravotnícky pracovník</w:t>
            </w:r>
            <w:r w:rsidR="0027254A">
              <w:rPr>
                <w:rFonts w:ascii="Arial Narrow" w:hAnsi="Arial Narrow"/>
                <w:sz w:val="20"/>
                <w:szCs w:val="20"/>
              </w:rPr>
              <w:t xml:space="preserve"> poskytujúci starostlivosť o duševné zdravia, ktorý</w:t>
            </w:r>
            <w:r w:rsidRPr="00B431BD">
              <w:rPr>
                <w:rFonts w:ascii="Arial Narrow" w:hAnsi="Arial Narrow"/>
                <w:sz w:val="20"/>
                <w:szCs w:val="20"/>
              </w:rPr>
              <w:t xml:space="preserve"> spĺňa kritéria podľa Nariadenia vlády </w:t>
            </w:r>
            <w:r>
              <w:rPr>
                <w:rFonts w:ascii="Arial Narrow" w:hAnsi="Arial Narrow"/>
                <w:sz w:val="20"/>
                <w:szCs w:val="20"/>
              </w:rPr>
              <w:br/>
            </w:r>
            <w:r w:rsidRPr="00B431BD">
              <w:rPr>
                <w:rFonts w:ascii="Arial Narrow" w:hAnsi="Arial Narrow"/>
                <w:sz w:val="20"/>
                <w:szCs w:val="20"/>
              </w:rPr>
              <w:t>č. 296/2010</w:t>
            </w:r>
            <w:r w:rsidR="00181924">
              <w:rPr>
                <w:rFonts w:ascii="Arial Narrow" w:hAnsi="Arial Narrow"/>
                <w:sz w:val="20"/>
                <w:szCs w:val="20"/>
              </w:rPr>
              <w:t xml:space="preserve"> Z.z. v prílohe č. 3</w:t>
            </w:r>
            <w:r w:rsidR="0027254A">
              <w:rPr>
                <w:rFonts w:ascii="Arial Narrow" w:hAnsi="Arial Narrow"/>
                <w:sz w:val="20"/>
                <w:szCs w:val="20"/>
              </w:rPr>
              <w:t>:</w:t>
            </w:r>
          </w:p>
          <w:p w14:paraId="6F054A07" w14:textId="1B27C6D2" w:rsidR="00181924" w:rsidRDefault="009F33AD" w:rsidP="00B431BD">
            <w:pPr>
              <w:spacing w:after="0" w:line="240" w:lineRule="auto"/>
              <w:jc w:val="both"/>
              <w:rPr>
                <w:rFonts w:ascii="Arial Narrow" w:hAnsi="Arial Narrow"/>
                <w:sz w:val="20"/>
                <w:szCs w:val="20"/>
              </w:rPr>
            </w:pPr>
            <w:r w:rsidRPr="00B431BD">
              <w:rPr>
                <w:rFonts w:ascii="Arial Narrow" w:hAnsi="Arial Narrow"/>
                <w:sz w:val="20"/>
                <w:szCs w:val="20"/>
              </w:rPr>
              <w:t>Lekár</w:t>
            </w:r>
            <w:r w:rsidR="003C3AA7" w:rsidRPr="00B431BD">
              <w:rPr>
                <w:rFonts w:ascii="Arial Narrow" w:hAnsi="Arial Narrow"/>
                <w:sz w:val="20"/>
                <w:szCs w:val="20"/>
              </w:rPr>
              <w:t xml:space="preserve"> </w:t>
            </w:r>
          </w:p>
          <w:p w14:paraId="1BF7827E" w14:textId="241F93CF" w:rsidR="00181924" w:rsidRDefault="00181924" w:rsidP="00B431BD">
            <w:pPr>
              <w:spacing w:after="0" w:line="240" w:lineRule="auto"/>
              <w:jc w:val="both"/>
              <w:rPr>
                <w:rFonts w:ascii="Arial Narrow" w:hAnsi="Arial Narrow" w:cs="Times New Roman"/>
                <w:sz w:val="20"/>
                <w:szCs w:val="20"/>
              </w:rPr>
            </w:pPr>
            <w:r>
              <w:rPr>
                <w:rFonts w:ascii="Arial Narrow" w:hAnsi="Arial Narrow" w:cs="Times New Roman"/>
                <w:sz w:val="20"/>
                <w:szCs w:val="20"/>
              </w:rPr>
              <w:t>L</w:t>
            </w:r>
            <w:r w:rsidR="005C2A81" w:rsidRPr="00B431BD">
              <w:rPr>
                <w:rFonts w:ascii="Arial Narrow" w:hAnsi="Arial Narrow" w:cs="Times New Roman"/>
                <w:sz w:val="20"/>
                <w:szCs w:val="20"/>
              </w:rPr>
              <w:t xml:space="preserve">ogopéd </w:t>
            </w:r>
          </w:p>
          <w:p w14:paraId="16357EC0" w14:textId="77ACD176" w:rsidR="00181924" w:rsidRDefault="00181924" w:rsidP="00B431BD">
            <w:pPr>
              <w:spacing w:after="0" w:line="240" w:lineRule="auto"/>
              <w:jc w:val="both"/>
              <w:rPr>
                <w:rFonts w:ascii="Arial Narrow" w:hAnsi="Arial Narrow" w:cs="Times New Roman"/>
                <w:sz w:val="20"/>
                <w:szCs w:val="20"/>
              </w:rPr>
            </w:pPr>
            <w:r>
              <w:rPr>
                <w:rFonts w:ascii="Arial Narrow" w:hAnsi="Arial Narrow" w:cs="Times New Roman"/>
                <w:sz w:val="20"/>
                <w:szCs w:val="20"/>
              </w:rPr>
              <w:t>P</w:t>
            </w:r>
            <w:r w:rsidR="005C2A81" w:rsidRPr="00B431BD">
              <w:rPr>
                <w:rFonts w:ascii="Arial Narrow" w:hAnsi="Arial Narrow" w:cs="Times New Roman"/>
                <w:sz w:val="20"/>
                <w:szCs w:val="20"/>
              </w:rPr>
              <w:t xml:space="preserve">sychológ </w:t>
            </w:r>
          </w:p>
          <w:p w14:paraId="78F70289" w14:textId="0CFB1CA0" w:rsidR="00050018" w:rsidRDefault="00181924" w:rsidP="00B431BD">
            <w:pPr>
              <w:spacing w:after="0" w:line="240" w:lineRule="auto"/>
              <w:jc w:val="both"/>
              <w:rPr>
                <w:rFonts w:ascii="Arial Narrow" w:hAnsi="Arial Narrow" w:cs="Times New Roman"/>
                <w:sz w:val="20"/>
                <w:szCs w:val="20"/>
              </w:rPr>
            </w:pPr>
            <w:r>
              <w:rPr>
                <w:rFonts w:ascii="Arial Narrow" w:hAnsi="Arial Narrow" w:cs="Times New Roman"/>
                <w:sz w:val="20"/>
                <w:szCs w:val="20"/>
              </w:rPr>
              <w:t>L</w:t>
            </w:r>
            <w:r w:rsidR="009F33AD" w:rsidRPr="00B431BD">
              <w:rPr>
                <w:rFonts w:ascii="Arial Narrow" w:hAnsi="Arial Narrow" w:cs="Times New Roman"/>
                <w:sz w:val="20"/>
                <w:szCs w:val="20"/>
              </w:rPr>
              <w:t>iečebný pedag</w:t>
            </w:r>
            <w:r w:rsidR="00802164" w:rsidRPr="00B431BD">
              <w:rPr>
                <w:rFonts w:ascii="Arial Narrow" w:hAnsi="Arial Narrow" w:cs="Times New Roman"/>
                <w:sz w:val="20"/>
                <w:szCs w:val="20"/>
              </w:rPr>
              <w:t>óg</w:t>
            </w:r>
          </w:p>
          <w:p w14:paraId="3501EFC6" w14:textId="1885D2B6" w:rsidR="00050018" w:rsidRDefault="006C28E6" w:rsidP="00B431BD">
            <w:pPr>
              <w:autoSpaceDE w:val="0"/>
              <w:autoSpaceDN w:val="0"/>
              <w:spacing w:after="0" w:line="240" w:lineRule="auto"/>
              <w:jc w:val="both"/>
              <w:rPr>
                <w:rFonts w:ascii="Arial Narrow" w:hAnsi="Arial Narrow" w:cs="Times New Roman"/>
                <w:sz w:val="20"/>
                <w:szCs w:val="20"/>
              </w:rPr>
            </w:pPr>
            <w:r w:rsidRPr="00B431BD">
              <w:rPr>
                <w:rFonts w:ascii="Arial Narrow" w:hAnsi="Arial Narrow" w:cs="Times New Roman"/>
                <w:sz w:val="20"/>
                <w:szCs w:val="20"/>
              </w:rPr>
              <w:t>S</w:t>
            </w:r>
            <w:r w:rsidR="009F33AD" w:rsidRPr="00B431BD">
              <w:rPr>
                <w:rFonts w:ascii="Arial Narrow" w:hAnsi="Arial Narrow" w:cs="Times New Roman"/>
                <w:sz w:val="20"/>
                <w:szCs w:val="20"/>
              </w:rPr>
              <w:t>estra</w:t>
            </w:r>
          </w:p>
          <w:p w14:paraId="6CD6B538" w14:textId="454BF8F4" w:rsidR="00D24D8D" w:rsidRPr="00B431BD" w:rsidRDefault="00802164" w:rsidP="00050018">
            <w:pPr>
              <w:autoSpaceDE w:val="0"/>
              <w:autoSpaceDN w:val="0"/>
              <w:spacing w:after="0" w:line="240" w:lineRule="auto"/>
              <w:jc w:val="both"/>
              <w:rPr>
                <w:rFonts w:ascii="Arial Narrow" w:hAnsi="Arial Narrow"/>
                <w:sz w:val="20"/>
                <w:szCs w:val="20"/>
              </w:rPr>
            </w:pPr>
            <w:r w:rsidRPr="00B431BD">
              <w:rPr>
                <w:rFonts w:ascii="Arial Narrow" w:hAnsi="Arial Narrow"/>
                <w:sz w:val="20"/>
                <w:szCs w:val="20"/>
              </w:rPr>
              <w:t>P</w:t>
            </w:r>
            <w:r w:rsidR="009F33AD" w:rsidRPr="00B431BD">
              <w:rPr>
                <w:rFonts w:ascii="Arial Narrow" w:hAnsi="Arial Narrow"/>
                <w:sz w:val="20"/>
                <w:szCs w:val="20"/>
              </w:rPr>
              <w:t>ôrodná asistentka</w:t>
            </w:r>
          </w:p>
          <w:p w14:paraId="359F109C" w14:textId="5B3F5A13" w:rsidR="00050018" w:rsidRPr="003A1CBC" w:rsidRDefault="00802164" w:rsidP="003A1CBC">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F</w:t>
            </w:r>
            <w:r w:rsidR="009F33AD" w:rsidRPr="003A1CBC">
              <w:rPr>
                <w:rFonts w:ascii="Arial Narrow" w:hAnsi="Arial Narrow" w:cs="Times New Roman"/>
                <w:sz w:val="20"/>
                <w:szCs w:val="20"/>
              </w:rPr>
              <w:t>yzioterapeut</w:t>
            </w:r>
          </w:p>
          <w:p w14:paraId="594DB985" w14:textId="14CD8923" w:rsidR="00050018" w:rsidRPr="003A1CBC" w:rsidRDefault="00802164" w:rsidP="003A1CBC">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V</w:t>
            </w:r>
            <w:r w:rsidR="009F33AD" w:rsidRPr="003A1CBC">
              <w:rPr>
                <w:rFonts w:ascii="Arial Narrow" w:hAnsi="Arial Narrow" w:cs="Times New Roman"/>
                <w:sz w:val="20"/>
                <w:szCs w:val="20"/>
              </w:rPr>
              <w:t>erejný zdravotník</w:t>
            </w:r>
          </w:p>
          <w:p w14:paraId="3D89A0CF" w14:textId="0B9583B2" w:rsidR="00122068" w:rsidRPr="003A1CBC" w:rsidRDefault="00802164" w:rsidP="003A1CBC">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N</w:t>
            </w:r>
            <w:r w:rsidR="009F33AD" w:rsidRPr="003A1CBC">
              <w:rPr>
                <w:rFonts w:ascii="Arial Narrow" w:hAnsi="Arial Narrow" w:cs="Times New Roman"/>
                <w:sz w:val="20"/>
                <w:szCs w:val="20"/>
              </w:rPr>
              <w:t>utričný terapeut</w:t>
            </w:r>
          </w:p>
          <w:p w14:paraId="09D948F2" w14:textId="5EF00811" w:rsidR="00050018" w:rsidRDefault="00802164" w:rsidP="003A1CBC">
            <w:pPr>
              <w:autoSpaceDE w:val="0"/>
              <w:autoSpaceDN w:val="0"/>
              <w:spacing w:after="0" w:line="240" w:lineRule="auto"/>
              <w:rPr>
                <w:rFonts w:ascii="Arial Narrow" w:hAnsi="Arial Narrow"/>
                <w:sz w:val="20"/>
                <w:szCs w:val="20"/>
              </w:rPr>
            </w:pPr>
            <w:r w:rsidRPr="003A1CBC">
              <w:rPr>
                <w:rFonts w:ascii="Arial Narrow" w:hAnsi="Arial Narrow"/>
                <w:sz w:val="20"/>
                <w:szCs w:val="20"/>
              </w:rPr>
              <w:t>Z</w:t>
            </w:r>
            <w:r w:rsidR="009F33AD" w:rsidRPr="003A1CBC">
              <w:rPr>
                <w:rFonts w:ascii="Arial Narrow" w:hAnsi="Arial Narrow"/>
                <w:sz w:val="20"/>
                <w:szCs w:val="20"/>
              </w:rPr>
              <w:t>dravotnícky záchranár</w:t>
            </w:r>
          </w:p>
          <w:p w14:paraId="6A725F26" w14:textId="7914A655" w:rsidR="005C2A81" w:rsidRDefault="005C2A81" w:rsidP="00197FD2">
            <w:pPr>
              <w:spacing w:after="0" w:line="240" w:lineRule="auto"/>
              <w:rPr>
                <w:rFonts w:ascii="Arial Narrow" w:hAnsi="Arial Narrow"/>
                <w:sz w:val="20"/>
                <w:szCs w:val="20"/>
              </w:rPr>
            </w:pPr>
          </w:p>
          <w:p w14:paraId="35DEBAEF" w14:textId="09A6BEA4" w:rsidR="005C2A81" w:rsidRDefault="005C2A81" w:rsidP="005C2A81">
            <w:pPr>
              <w:spacing w:after="0" w:line="240" w:lineRule="auto"/>
              <w:jc w:val="both"/>
              <w:rPr>
                <w:rFonts w:ascii="Arial Narrow" w:hAnsi="Arial Narrow"/>
                <w:sz w:val="20"/>
                <w:szCs w:val="20"/>
                <w:u w:val="single"/>
              </w:rPr>
            </w:pPr>
            <w:r>
              <w:rPr>
                <w:rFonts w:ascii="Arial Narrow" w:hAnsi="Arial Narrow"/>
                <w:sz w:val="20"/>
                <w:szCs w:val="20"/>
                <w:u w:val="single"/>
              </w:rPr>
              <w:t xml:space="preserve">Pre </w:t>
            </w:r>
            <w:r w:rsidR="003A1CBC">
              <w:rPr>
                <w:rFonts w:ascii="Arial Narrow" w:hAnsi="Arial Narrow"/>
                <w:sz w:val="20"/>
                <w:szCs w:val="20"/>
                <w:u w:val="single"/>
              </w:rPr>
              <w:t>sústavné</w:t>
            </w:r>
            <w:r>
              <w:rPr>
                <w:rFonts w:ascii="Arial Narrow" w:hAnsi="Arial Narrow"/>
                <w:sz w:val="20"/>
                <w:szCs w:val="20"/>
                <w:u w:val="single"/>
              </w:rPr>
              <w:t xml:space="preserve"> vzdelávanie</w:t>
            </w:r>
            <w:r w:rsidR="003A1CBC">
              <w:rPr>
                <w:rFonts w:ascii="Arial Narrow" w:hAnsi="Arial Narrow"/>
                <w:sz w:val="20"/>
                <w:szCs w:val="20"/>
                <w:u w:val="single"/>
              </w:rPr>
              <w:t>:</w:t>
            </w:r>
          </w:p>
          <w:p w14:paraId="3256F008" w14:textId="4B08422D" w:rsidR="005C2A81" w:rsidRPr="003A1CBC" w:rsidRDefault="003A1CBC" w:rsidP="005C2A81">
            <w:pPr>
              <w:spacing w:after="0" w:line="240" w:lineRule="auto"/>
              <w:jc w:val="both"/>
              <w:rPr>
                <w:rFonts w:ascii="Arial Narrow" w:hAnsi="Arial Narrow"/>
                <w:sz w:val="20"/>
                <w:szCs w:val="20"/>
              </w:rPr>
            </w:pPr>
            <w:r w:rsidRPr="003A1CBC">
              <w:rPr>
                <w:rFonts w:ascii="Arial Narrow" w:hAnsi="Arial Narrow"/>
                <w:sz w:val="20"/>
                <w:szCs w:val="20"/>
              </w:rPr>
              <w:t xml:space="preserve">Lekár </w:t>
            </w:r>
            <w:r w:rsidR="00181924">
              <w:rPr>
                <w:rFonts w:ascii="Arial Narrow" w:hAnsi="Arial Narrow"/>
                <w:sz w:val="20"/>
                <w:szCs w:val="20"/>
              </w:rPr>
              <w:t xml:space="preserve">v špecializačnom odbore </w:t>
            </w:r>
            <w:r w:rsidR="0074033E">
              <w:rPr>
                <w:rFonts w:ascii="Arial Narrow" w:hAnsi="Arial Narrow"/>
                <w:sz w:val="20"/>
                <w:szCs w:val="20"/>
              </w:rPr>
              <w:t>(</w:t>
            </w:r>
            <w:r w:rsidR="005C2A81" w:rsidRPr="003C3AA7">
              <w:rPr>
                <w:rFonts w:ascii="Arial Narrow" w:hAnsi="Arial Narrow"/>
                <w:sz w:val="20"/>
                <w:szCs w:val="20"/>
              </w:rPr>
              <w:t>všeobecný lekár</w:t>
            </w:r>
            <w:r w:rsidR="005C2A81">
              <w:rPr>
                <w:rFonts w:ascii="Arial Narrow" w:hAnsi="Arial Narrow"/>
                <w:sz w:val="20"/>
                <w:szCs w:val="20"/>
              </w:rPr>
              <w:t xml:space="preserve"> pre dospelých</w:t>
            </w:r>
            <w:r w:rsidR="005C2A81" w:rsidRPr="003C3AA7">
              <w:rPr>
                <w:rFonts w:ascii="Arial Narrow" w:hAnsi="Arial Narrow"/>
                <w:sz w:val="20"/>
                <w:szCs w:val="20"/>
              </w:rPr>
              <w:t xml:space="preserve">, </w:t>
            </w:r>
            <w:r w:rsidR="005C2A81">
              <w:rPr>
                <w:rFonts w:ascii="Arial Narrow" w:hAnsi="Arial Narrow"/>
                <w:sz w:val="20"/>
                <w:szCs w:val="20"/>
              </w:rPr>
              <w:t xml:space="preserve">všeobecný lekár pre deti a dorast, </w:t>
            </w:r>
            <w:r w:rsidR="005C2A81" w:rsidRPr="003C3AA7">
              <w:rPr>
                <w:rFonts w:ascii="Arial Narrow" w:hAnsi="Arial Narrow"/>
                <w:sz w:val="20"/>
                <w:szCs w:val="20"/>
              </w:rPr>
              <w:t>psychi</w:t>
            </w:r>
            <w:r w:rsidR="005C2A81">
              <w:rPr>
                <w:rFonts w:ascii="Arial Narrow" w:hAnsi="Arial Narrow"/>
                <w:sz w:val="20"/>
                <w:szCs w:val="20"/>
              </w:rPr>
              <w:t>ater, detský psychiater</w:t>
            </w:r>
            <w:r w:rsidR="005C2A81" w:rsidRPr="003C3AA7">
              <w:rPr>
                <w:rFonts w:ascii="Arial Narrow" w:hAnsi="Arial Narrow"/>
                <w:sz w:val="20"/>
                <w:szCs w:val="20"/>
              </w:rPr>
              <w:t>,</w:t>
            </w:r>
            <w:r w:rsidR="005C2A81">
              <w:rPr>
                <w:rFonts w:ascii="Arial Narrow" w:hAnsi="Arial Narrow"/>
                <w:sz w:val="20"/>
                <w:szCs w:val="20"/>
              </w:rPr>
              <w:t xml:space="preserve"> </w:t>
            </w:r>
            <w:r w:rsidR="005C2A81" w:rsidRPr="003C3AA7">
              <w:rPr>
                <w:rFonts w:ascii="Arial Narrow" w:hAnsi="Arial Narrow"/>
                <w:sz w:val="20"/>
                <w:szCs w:val="20"/>
              </w:rPr>
              <w:t>neurológ,</w:t>
            </w:r>
            <w:r w:rsidR="005C2A81">
              <w:rPr>
                <w:rFonts w:ascii="Arial Narrow" w:hAnsi="Arial Narrow"/>
                <w:sz w:val="20"/>
                <w:szCs w:val="20"/>
              </w:rPr>
              <w:t xml:space="preserve"> detský neurológ, </w:t>
            </w:r>
            <w:r w:rsidR="005C2A81" w:rsidRPr="003C3AA7">
              <w:rPr>
                <w:rFonts w:ascii="Arial Narrow" w:hAnsi="Arial Narrow"/>
                <w:sz w:val="20"/>
                <w:szCs w:val="20"/>
              </w:rPr>
              <w:t>sexuológ</w:t>
            </w:r>
            <w:r w:rsidR="005C2A81">
              <w:rPr>
                <w:rFonts w:ascii="Arial Narrow" w:hAnsi="Arial Narrow"/>
                <w:sz w:val="20"/>
                <w:szCs w:val="20"/>
              </w:rPr>
              <w:t>, fyziater, gynekológ-pôrodník</w:t>
            </w:r>
            <w:r>
              <w:rPr>
                <w:rFonts w:ascii="Arial Narrow" w:hAnsi="Arial Narrow"/>
                <w:sz w:val="20"/>
                <w:szCs w:val="20"/>
              </w:rPr>
              <w:t xml:space="preserve"> a geriater</w:t>
            </w:r>
            <w:r w:rsidRPr="003A1CBC">
              <w:rPr>
                <w:rFonts w:ascii="Arial Narrow" w:hAnsi="Arial Narrow"/>
                <w:sz w:val="20"/>
                <w:szCs w:val="20"/>
              </w:rPr>
              <w:t>)</w:t>
            </w:r>
            <w:r w:rsidR="005C2A81" w:rsidRPr="003A1CBC">
              <w:rPr>
                <w:rFonts w:ascii="Arial Narrow" w:hAnsi="Arial Narrow" w:cs="Times New Roman"/>
                <w:sz w:val="20"/>
                <w:szCs w:val="20"/>
              </w:rPr>
              <w:t>,</w:t>
            </w:r>
            <w:r w:rsidR="001A6BD0">
              <w:rPr>
                <w:rFonts w:ascii="Arial Narrow" w:hAnsi="Arial Narrow" w:cs="Times New Roman"/>
                <w:sz w:val="20"/>
                <w:szCs w:val="20"/>
              </w:rPr>
              <w:t xml:space="preserve"> sestra,</w:t>
            </w:r>
            <w:r w:rsidR="005C2A81" w:rsidRPr="003A1CBC">
              <w:rPr>
                <w:rFonts w:ascii="Arial Narrow" w:hAnsi="Arial Narrow" w:cs="Times New Roman"/>
                <w:sz w:val="20"/>
                <w:szCs w:val="20"/>
              </w:rPr>
              <w:t xml:space="preserve"> klinický logopéd</w:t>
            </w:r>
            <w:r w:rsidRPr="003A1CBC">
              <w:rPr>
                <w:rFonts w:ascii="Arial Narrow" w:hAnsi="Arial Narrow" w:cs="Times New Roman"/>
                <w:sz w:val="20"/>
                <w:szCs w:val="20"/>
              </w:rPr>
              <w:t>, psychológ,</w:t>
            </w:r>
            <w:r w:rsidR="005C2A81" w:rsidRPr="003A1CBC">
              <w:rPr>
                <w:rFonts w:ascii="Arial Narrow" w:hAnsi="Arial Narrow" w:cs="Times New Roman"/>
                <w:sz w:val="20"/>
                <w:szCs w:val="20"/>
              </w:rPr>
              <w:t xml:space="preserve"> liečebný pedagóg.</w:t>
            </w:r>
          </w:p>
          <w:p w14:paraId="7E4B9672" w14:textId="77777777" w:rsidR="003A1CBC" w:rsidRDefault="003A1CBC" w:rsidP="005C2A81">
            <w:pPr>
              <w:autoSpaceDE w:val="0"/>
              <w:autoSpaceDN w:val="0"/>
              <w:spacing w:after="0" w:line="240" w:lineRule="auto"/>
              <w:jc w:val="both"/>
              <w:rPr>
                <w:rFonts w:ascii="Arial Narrow" w:hAnsi="Arial Narrow" w:cs="Times New Roman"/>
                <w:sz w:val="20"/>
                <w:szCs w:val="20"/>
              </w:rPr>
            </w:pPr>
          </w:p>
          <w:p w14:paraId="476B601D" w14:textId="0B523401" w:rsidR="0096239A" w:rsidRDefault="0096239A" w:rsidP="0096239A">
            <w:pPr>
              <w:spacing w:after="0" w:line="240" w:lineRule="auto"/>
              <w:jc w:val="both"/>
              <w:rPr>
                <w:rFonts w:ascii="Arial Narrow" w:hAnsi="Arial Narrow"/>
                <w:sz w:val="20"/>
                <w:szCs w:val="20"/>
                <w:u w:val="single"/>
              </w:rPr>
            </w:pPr>
            <w:r>
              <w:rPr>
                <w:rFonts w:ascii="Arial Narrow" w:hAnsi="Arial Narrow"/>
                <w:sz w:val="20"/>
                <w:szCs w:val="20"/>
                <w:u w:val="single"/>
              </w:rPr>
              <w:t xml:space="preserve">Pre </w:t>
            </w:r>
            <w:r w:rsidR="001A6BD0" w:rsidRPr="001A6BD0">
              <w:rPr>
                <w:rFonts w:ascii="Arial Narrow" w:hAnsi="Arial Narrow"/>
                <w:sz w:val="20"/>
                <w:szCs w:val="20"/>
                <w:u w:val="single"/>
              </w:rPr>
              <w:t>vzdelávacie aktivity pre</w:t>
            </w:r>
            <w:r w:rsidR="002B069B">
              <w:rPr>
                <w:rFonts w:ascii="Arial Narrow" w:hAnsi="Arial Narrow"/>
                <w:sz w:val="20"/>
                <w:szCs w:val="20"/>
                <w:u w:val="single"/>
              </w:rPr>
              <w:t xml:space="preserve"> </w:t>
            </w:r>
            <w:r w:rsidR="00344359" w:rsidRPr="00344359">
              <w:rPr>
                <w:rFonts w:ascii="Arial Narrow" w:hAnsi="Arial Narrow"/>
                <w:sz w:val="20"/>
                <w:szCs w:val="20"/>
                <w:u w:val="single"/>
              </w:rPr>
              <w:t xml:space="preserve">komunitnú starostlivosť v oblasti duševného zdravia </w:t>
            </w:r>
            <w:r>
              <w:rPr>
                <w:rFonts w:ascii="Arial Narrow" w:hAnsi="Arial Narrow"/>
                <w:sz w:val="20"/>
                <w:szCs w:val="20"/>
                <w:u w:val="single"/>
              </w:rPr>
              <w:t>:</w:t>
            </w:r>
          </w:p>
          <w:p w14:paraId="7D530A21" w14:textId="482CC04C" w:rsidR="0096239A" w:rsidRPr="003A1CBC" w:rsidRDefault="0096239A" w:rsidP="0096239A">
            <w:pPr>
              <w:spacing w:after="0" w:line="240" w:lineRule="auto"/>
              <w:jc w:val="both"/>
              <w:rPr>
                <w:rFonts w:ascii="Arial Narrow" w:hAnsi="Arial Narrow"/>
                <w:sz w:val="20"/>
                <w:szCs w:val="20"/>
              </w:rPr>
            </w:pPr>
            <w:r w:rsidRPr="003A1CBC">
              <w:rPr>
                <w:rFonts w:ascii="Arial Narrow" w:hAnsi="Arial Narrow"/>
                <w:sz w:val="20"/>
                <w:szCs w:val="20"/>
              </w:rPr>
              <w:t xml:space="preserve">Lekár </w:t>
            </w:r>
            <w:r>
              <w:rPr>
                <w:rFonts w:ascii="Arial Narrow" w:hAnsi="Arial Narrow"/>
                <w:sz w:val="20"/>
                <w:szCs w:val="20"/>
              </w:rPr>
              <w:t xml:space="preserve">v špecializačnom odbore </w:t>
            </w:r>
            <w:r w:rsidR="0074033E">
              <w:rPr>
                <w:rFonts w:ascii="Arial Narrow" w:hAnsi="Arial Narrow"/>
                <w:sz w:val="20"/>
                <w:szCs w:val="20"/>
              </w:rPr>
              <w:t>(</w:t>
            </w:r>
            <w:r w:rsidR="007A6A6A">
              <w:rPr>
                <w:rFonts w:ascii="Arial Narrow" w:hAnsi="Arial Narrow"/>
                <w:sz w:val="20"/>
                <w:szCs w:val="20"/>
              </w:rPr>
              <w:t xml:space="preserve">najmä: </w:t>
            </w:r>
            <w:r w:rsidRPr="003C3AA7">
              <w:rPr>
                <w:rFonts w:ascii="Arial Narrow" w:hAnsi="Arial Narrow"/>
                <w:sz w:val="20"/>
                <w:szCs w:val="20"/>
              </w:rPr>
              <w:t>psychi</w:t>
            </w:r>
            <w:r>
              <w:rPr>
                <w:rFonts w:ascii="Arial Narrow" w:hAnsi="Arial Narrow"/>
                <w:sz w:val="20"/>
                <w:szCs w:val="20"/>
              </w:rPr>
              <w:t>ater, detský psychiater</w:t>
            </w:r>
            <w:r w:rsidRPr="003A1CBC">
              <w:rPr>
                <w:rFonts w:ascii="Arial Narrow" w:hAnsi="Arial Narrow" w:cs="Times New Roman"/>
                <w:sz w:val="20"/>
                <w:szCs w:val="20"/>
              </w:rPr>
              <w:t xml:space="preserve">, </w:t>
            </w:r>
            <w:r w:rsidR="0074033E">
              <w:rPr>
                <w:rFonts w:ascii="Arial Narrow" w:hAnsi="Arial Narrow" w:cs="Times New Roman"/>
                <w:sz w:val="20"/>
                <w:szCs w:val="20"/>
              </w:rPr>
              <w:t xml:space="preserve">neurológ), </w:t>
            </w:r>
            <w:r w:rsidR="0086476A">
              <w:rPr>
                <w:rFonts w:ascii="Arial Narrow" w:hAnsi="Arial Narrow" w:cs="Times New Roman"/>
                <w:sz w:val="20"/>
                <w:szCs w:val="20"/>
              </w:rPr>
              <w:t>sestra,</w:t>
            </w:r>
            <w:r w:rsidR="0074033E">
              <w:rPr>
                <w:rFonts w:ascii="Arial Narrow" w:hAnsi="Arial Narrow" w:cs="Times New Roman"/>
                <w:sz w:val="20"/>
                <w:szCs w:val="20"/>
              </w:rPr>
              <w:t xml:space="preserve"> klinický</w:t>
            </w:r>
            <w:r w:rsidR="0086476A">
              <w:rPr>
                <w:rFonts w:ascii="Arial Narrow" w:hAnsi="Arial Narrow" w:cs="Times New Roman"/>
                <w:sz w:val="20"/>
                <w:szCs w:val="20"/>
              </w:rPr>
              <w:t xml:space="preserve"> psychológ</w:t>
            </w:r>
            <w:r w:rsidR="0074033E">
              <w:rPr>
                <w:rFonts w:ascii="Arial Narrow" w:hAnsi="Arial Narrow" w:cs="Times New Roman"/>
                <w:sz w:val="20"/>
                <w:szCs w:val="20"/>
              </w:rPr>
              <w:t>, psychológ, fyzioterapeut,  liečebný pedagóg, logopéd</w:t>
            </w:r>
          </w:p>
          <w:p w14:paraId="0F39CE97" w14:textId="77777777" w:rsidR="0096239A" w:rsidRDefault="0096239A" w:rsidP="00B14EB3">
            <w:pPr>
              <w:autoSpaceDE w:val="0"/>
              <w:autoSpaceDN w:val="0"/>
              <w:spacing w:after="0" w:line="240" w:lineRule="auto"/>
              <w:jc w:val="both"/>
              <w:rPr>
                <w:rFonts w:ascii="Arial Narrow" w:hAnsi="Arial Narrow" w:cs="Times New Roman"/>
                <w:sz w:val="20"/>
                <w:szCs w:val="20"/>
              </w:rPr>
            </w:pPr>
          </w:p>
          <w:p w14:paraId="234BFB4D" w14:textId="77777777" w:rsidR="0096239A" w:rsidRDefault="0096239A" w:rsidP="00B14EB3">
            <w:pPr>
              <w:autoSpaceDE w:val="0"/>
              <w:autoSpaceDN w:val="0"/>
              <w:spacing w:after="0" w:line="240" w:lineRule="auto"/>
              <w:jc w:val="both"/>
              <w:rPr>
                <w:rFonts w:ascii="Arial Narrow" w:hAnsi="Arial Narrow" w:cs="Times New Roman"/>
                <w:sz w:val="20"/>
                <w:szCs w:val="20"/>
              </w:rPr>
            </w:pPr>
          </w:p>
          <w:p w14:paraId="322705B5" w14:textId="23162311" w:rsidR="00B14EB3" w:rsidRPr="003A1CBC" w:rsidRDefault="00B14EB3" w:rsidP="00B14EB3">
            <w:pPr>
              <w:autoSpaceDE w:val="0"/>
              <w:autoSpaceDN w:val="0"/>
              <w:spacing w:after="0" w:line="240" w:lineRule="auto"/>
              <w:jc w:val="both"/>
              <w:rPr>
                <w:rFonts w:ascii="Arial Narrow" w:hAnsi="Arial Narrow" w:cs="Times New Roman"/>
                <w:sz w:val="20"/>
                <w:szCs w:val="20"/>
              </w:rPr>
            </w:pPr>
            <w:r>
              <w:rPr>
                <w:rFonts w:ascii="Arial Narrow" w:hAnsi="Arial Narrow" w:cs="Times New Roman"/>
                <w:sz w:val="20"/>
                <w:szCs w:val="20"/>
              </w:rPr>
              <w:t>Lekár:</w:t>
            </w:r>
          </w:p>
          <w:p w14:paraId="1F228B89" w14:textId="7C261E95" w:rsidR="00B14EB3" w:rsidRPr="00B14EB3" w:rsidRDefault="00B14EB3" w:rsidP="00B14EB3">
            <w:pPr>
              <w:pStyle w:val="Odsekzoznamu"/>
              <w:numPr>
                <w:ilvl w:val="0"/>
                <w:numId w:val="38"/>
              </w:numPr>
              <w:autoSpaceDE w:val="0"/>
              <w:autoSpaceDN w:val="0"/>
              <w:ind w:left="319" w:hanging="284"/>
              <w:jc w:val="both"/>
              <w:rPr>
                <w:rFonts w:ascii="Arial Narrow" w:hAnsi="Arial Narrow"/>
                <w:b w:val="0"/>
                <w:sz w:val="20"/>
                <w:szCs w:val="20"/>
              </w:rPr>
            </w:pPr>
            <w:r w:rsidRPr="00B14EB3">
              <w:rPr>
                <w:rFonts w:ascii="Arial Narrow" w:hAnsi="Arial Narrow"/>
                <w:b w:val="0"/>
                <w:sz w:val="20"/>
                <w:szCs w:val="20"/>
              </w:rPr>
              <w:t>vysokoškolské vzdelanie druhého stupňa v doktorskom študijnom programe všeobecné lekárstvo v študijnom odbore všeobecné lekárstvo</w:t>
            </w:r>
          </w:p>
          <w:p w14:paraId="6E0908DC" w14:textId="36C34C32" w:rsidR="00C45FDD" w:rsidRDefault="00C45FDD" w:rsidP="005C2A81">
            <w:pPr>
              <w:autoSpaceDE w:val="0"/>
              <w:autoSpaceDN w:val="0"/>
              <w:spacing w:after="0" w:line="240" w:lineRule="auto"/>
              <w:jc w:val="both"/>
              <w:rPr>
                <w:rFonts w:ascii="Arial Narrow" w:hAnsi="Arial Narrow" w:cs="Times New Roman"/>
                <w:sz w:val="20"/>
                <w:szCs w:val="20"/>
              </w:rPr>
            </w:pPr>
          </w:p>
          <w:p w14:paraId="3EAFBD18" w14:textId="4FB64E0D" w:rsidR="00B14EB3" w:rsidRPr="003A1CBC" w:rsidRDefault="00B14EB3" w:rsidP="00B14EB3">
            <w:pPr>
              <w:autoSpaceDE w:val="0"/>
              <w:autoSpaceDN w:val="0"/>
              <w:spacing w:after="0" w:line="240" w:lineRule="auto"/>
              <w:jc w:val="both"/>
              <w:rPr>
                <w:rFonts w:ascii="Arial Narrow" w:hAnsi="Arial Narrow" w:cs="Times New Roman"/>
                <w:sz w:val="20"/>
                <w:szCs w:val="20"/>
              </w:rPr>
            </w:pPr>
            <w:r>
              <w:rPr>
                <w:rFonts w:ascii="Arial Narrow" w:hAnsi="Arial Narrow" w:cs="Times New Roman"/>
                <w:sz w:val="20"/>
                <w:szCs w:val="20"/>
              </w:rPr>
              <w:t xml:space="preserve"> Logopéd:</w:t>
            </w:r>
          </w:p>
          <w:p w14:paraId="7D4EE850" w14:textId="1FDA3FD1" w:rsidR="00B14EB3" w:rsidRPr="00B14EB3" w:rsidRDefault="00B14EB3" w:rsidP="00B14EB3">
            <w:pPr>
              <w:pStyle w:val="Odsekzoznamu"/>
              <w:numPr>
                <w:ilvl w:val="0"/>
                <w:numId w:val="39"/>
              </w:numPr>
              <w:autoSpaceDE w:val="0"/>
              <w:autoSpaceDN w:val="0"/>
              <w:ind w:left="319" w:hanging="284"/>
              <w:jc w:val="both"/>
              <w:rPr>
                <w:rFonts w:ascii="Arial Narrow" w:hAnsi="Arial Narrow"/>
                <w:sz w:val="20"/>
                <w:szCs w:val="20"/>
              </w:rPr>
            </w:pPr>
            <w:r w:rsidRPr="00B14EB3">
              <w:rPr>
                <w:rFonts w:ascii="Arial Narrow" w:hAnsi="Arial Narrow"/>
                <w:b w:val="0"/>
                <w:sz w:val="20"/>
                <w:szCs w:val="20"/>
              </w:rPr>
              <w:t>vysokoškolské vzdelanie druhého stupňa v magisterskom študijnom programe logopédia v študijnom odbore logopédia a liečebná pedagogika</w:t>
            </w:r>
          </w:p>
          <w:p w14:paraId="1D1F80BC" w14:textId="4D172365" w:rsidR="00B14EB3" w:rsidRDefault="00B14EB3" w:rsidP="005C2A81">
            <w:pPr>
              <w:autoSpaceDE w:val="0"/>
              <w:autoSpaceDN w:val="0"/>
              <w:spacing w:after="0" w:line="240" w:lineRule="auto"/>
              <w:jc w:val="both"/>
              <w:rPr>
                <w:rFonts w:ascii="Arial Narrow" w:hAnsi="Arial Narrow" w:cs="Times New Roman"/>
                <w:sz w:val="20"/>
                <w:szCs w:val="20"/>
              </w:rPr>
            </w:pPr>
          </w:p>
          <w:p w14:paraId="740D8784" w14:textId="57645BCB" w:rsidR="00B14EB3" w:rsidRPr="003A1CBC" w:rsidRDefault="00390F47" w:rsidP="00B14EB3">
            <w:pPr>
              <w:autoSpaceDE w:val="0"/>
              <w:autoSpaceDN w:val="0"/>
              <w:spacing w:after="0" w:line="240" w:lineRule="auto"/>
              <w:jc w:val="both"/>
              <w:rPr>
                <w:rFonts w:ascii="Arial Narrow" w:hAnsi="Arial Narrow" w:cs="Times New Roman"/>
                <w:sz w:val="20"/>
                <w:szCs w:val="20"/>
              </w:rPr>
            </w:pPr>
            <w:r>
              <w:rPr>
                <w:rFonts w:ascii="Arial Narrow" w:hAnsi="Arial Narrow" w:cs="Times New Roman"/>
                <w:sz w:val="20"/>
                <w:szCs w:val="20"/>
              </w:rPr>
              <w:t xml:space="preserve"> </w:t>
            </w:r>
            <w:r w:rsidR="00B14EB3">
              <w:rPr>
                <w:rFonts w:ascii="Arial Narrow" w:hAnsi="Arial Narrow" w:cs="Times New Roman"/>
                <w:sz w:val="20"/>
                <w:szCs w:val="20"/>
              </w:rPr>
              <w:t>Psychológ:</w:t>
            </w:r>
          </w:p>
          <w:p w14:paraId="4255DDB1" w14:textId="76053D26" w:rsidR="00B14EB3" w:rsidRDefault="00390F47" w:rsidP="00390F47">
            <w:pPr>
              <w:pStyle w:val="Odsekzoznamu"/>
              <w:numPr>
                <w:ilvl w:val="0"/>
                <w:numId w:val="40"/>
              </w:numPr>
              <w:autoSpaceDE w:val="0"/>
              <w:autoSpaceDN w:val="0"/>
              <w:ind w:left="319" w:hanging="284"/>
              <w:jc w:val="both"/>
              <w:rPr>
                <w:rFonts w:ascii="Arial Narrow" w:hAnsi="Arial Narrow"/>
                <w:b w:val="0"/>
                <w:sz w:val="20"/>
                <w:szCs w:val="20"/>
              </w:rPr>
            </w:pPr>
            <w:r w:rsidRPr="00390F47">
              <w:rPr>
                <w:rFonts w:ascii="Arial Narrow" w:hAnsi="Arial Narrow"/>
                <w:b w:val="0"/>
                <w:sz w:val="20"/>
                <w:szCs w:val="20"/>
              </w:rPr>
              <w:t>vysokoškolské vzdelanie druhého stupňa v magisterskom študijnom programe v študijnom odbore psychológia</w:t>
            </w:r>
          </w:p>
          <w:p w14:paraId="4207E293" w14:textId="77777777" w:rsidR="00390F47" w:rsidRPr="00390F47" w:rsidRDefault="00390F47" w:rsidP="00390F47">
            <w:pPr>
              <w:pStyle w:val="Odsekzoznamu"/>
              <w:autoSpaceDE w:val="0"/>
              <w:autoSpaceDN w:val="0"/>
              <w:jc w:val="both"/>
              <w:rPr>
                <w:rFonts w:ascii="Arial Narrow" w:hAnsi="Arial Narrow"/>
                <w:b w:val="0"/>
                <w:sz w:val="20"/>
                <w:szCs w:val="20"/>
              </w:rPr>
            </w:pPr>
          </w:p>
          <w:p w14:paraId="02BA7A26" w14:textId="48AE08E4" w:rsidR="00B14EB3" w:rsidRPr="003A1CBC" w:rsidRDefault="00390F47" w:rsidP="00B14EB3">
            <w:pPr>
              <w:autoSpaceDE w:val="0"/>
              <w:autoSpaceDN w:val="0"/>
              <w:spacing w:after="0" w:line="240" w:lineRule="auto"/>
              <w:jc w:val="both"/>
              <w:rPr>
                <w:rFonts w:ascii="Arial Narrow" w:hAnsi="Arial Narrow" w:cs="Times New Roman"/>
                <w:sz w:val="20"/>
                <w:szCs w:val="20"/>
              </w:rPr>
            </w:pPr>
            <w:r>
              <w:rPr>
                <w:rFonts w:ascii="Arial Narrow" w:hAnsi="Arial Narrow" w:cs="Times New Roman"/>
                <w:sz w:val="20"/>
                <w:szCs w:val="20"/>
              </w:rPr>
              <w:t xml:space="preserve"> </w:t>
            </w:r>
            <w:r w:rsidR="00B14EB3">
              <w:rPr>
                <w:rFonts w:ascii="Arial Narrow" w:hAnsi="Arial Narrow" w:cs="Times New Roman"/>
                <w:sz w:val="20"/>
                <w:szCs w:val="20"/>
              </w:rPr>
              <w:t>Liečebný pedagóg:</w:t>
            </w:r>
          </w:p>
          <w:p w14:paraId="46ECB542" w14:textId="77777777" w:rsidR="00B14EB3" w:rsidRPr="00B14EB3" w:rsidRDefault="00B14EB3" w:rsidP="00390F47">
            <w:pPr>
              <w:pStyle w:val="Odsekzoznamu"/>
              <w:numPr>
                <w:ilvl w:val="0"/>
                <w:numId w:val="41"/>
              </w:numPr>
              <w:autoSpaceDE w:val="0"/>
              <w:autoSpaceDN w:val="0"/>
              <w:ind w:left="319" w:hanging="284"/>
              <w:jc w:val="both"/>
              <w:rPr>
                <w:rFonts w:ascii="Arial Narrow" w:hAnsi="Arial Narrow"/>
                <w:sz w:val="20"/>
                <w:szCs w:val="20"/>
              </w:rPr>
            </w:pPr>
            <w:r w:rsidRPr="00B14EB3">
              <w:rPr>
                <w:rFonts w:ascii="Arial Narrow" w:hAnsi="Arial Narrow"/>
                <w:b w:val="0"/>
                <w:sz w:val="20"/>
                <w:szCs w:val="20"/>
              </w:rPr>
              <w:t>vysokoškolské vzdelanie druhého stupňa v magisterskom študijnom programe logopédia v študijnom odbore logopédia a liečebná pedagogika</w:t>
            </w:r>
          </w:p>
          <w:p w14:paraId="056CD777" w14:textId="77777777" w:rsidR="00C45FDD" w:rsidRDefault="00C45FDD" w:rsidP="005C2A81">
            <w:pPr>
              <w:autoSpaceDE w:val="0"/>
              <w:autoSpaceDN w:val="0"/>
              <w:spacing w:after="0" w:line="240" w:lineRule="auto"/>
              <w:jc w:val="both"/>
              <w:rPr>
                <w:rFonts w:ascii="Arial Narrow" w:hAnsi="Arial Narrow" w:cs="Times New Roman"/>
                <w:sz w:val="20"/>
                <w:szCs w:val="20"/>
              </w:rPr>
            </w:pPr>
          </w:p>
          <w:p w14:paraId="4D1A8EBB" w14:textId="4317DC57" w:rsidR="005C2A81" w:rsidRPr="003A1CBC" w:rsidRDefault="005C2A81" w:rsidP="005C2A81">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Sestra</w:t>
            </w:r>
            <w:r w:rsidR="003A1CBC">
              <w:rPr>
                <w:rFonts w:ascii="Arial Narrow" w:hAnsi="Arial Narrow" w:cs="Times New Roman"/>
                <w:sz w:val="20"/>
                <w:szCs w:val="20"/>
              </w:rPr>
              <w:t>:</w:t>
            </w:r>
          </w:p>
          <w:p w14:paraId="0EE27780"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1. vysokoškolské vzdelanie druhého stupňa v </w:t>
            </w:r>
            <w:r>
              <w:rPr>
                <w:rFonts w:ascii="Arial Narrow" w:hAnsi="Arial Narrow" w:cs="Times New Roman"/>
                <w:sz w:val="20"/>
                <w:szCs w:val="20"/>
              </w:rPr>
              <w:t xml:space="preserve">magisterskom študijnom programe </w:t>
            </w:r>
            <w:r w:rsidRPr="003C3AA7">
              <w:rPr>
                <w:rFonts w:ascii="Arial Narrow" w:hAnsi="Arial Narrow" w:cs="Times New Roman"/>
                <w:sz w:val="20"/>
                <w:szCs w:val="20"/>
              </w:rPr>
              <w:t>ošetrovateľstvo v študijnom odbore ošetrovateľstvo</w:t>
            </w:r>
          </w:p>
          <w:p w14:paraId="210F1BA1"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2. vysokoškolské vzdelanie prvého stupňa v bakalárskom študijnom programe ošetrovateľstvo</w:t>
            </w:r>
            <w:r>
              <w:rPr>
                <w:rFonts w:ascii="Arial Narrow" w:hAnsi="Arial Narrow" w:cs="Times New Roman"/>
                <w:sz w:val="20"/>
                <w:szCs w:val="20"/>
              </w:rPr>
              <w:t xml:space="preserve"> </w:t>
            </w:r>
            <w:r w:rsidRPr="003C3AA7">
              <w:rPr>
                <w:rFonts w:ascii="Arial Narrow" w:hAnsi="Arial Narrow" w:cs="Times New Roman"/>
                <w:sz w:val="20"/>
                <w:szCs w:val="20"/>
              </w:rPr>
              <w:t>v študijnom odbore ošetrovateľstvo</w:t>
            </w:r>
            <w:r>
              <w:rPr>
                <w:rFonts w:ascii="Arial Narrow" w:hAnsi="Arial Narrow" w:cs="Times New Roman"/>
                <w:sz w:val="20"/>
                <w:szCs w:val="20"/>
              </w:rPr>
              <w:t xml:space="preserve"> </w:t>
            </w:r>
          </w:p>
          <w:p w14:paraId="5BA3B6D2" w14:textId="77777777" w:rsidR="005C2A81" w:rsidRDefault="005C2A81" w:rsidP="005C2A81">
            <w:pPr>
              <w:spacing w:after="0" w:line="240" w:lineRule="auto"/>
              <w:jc w:val="both"/>
              <w:rPr>
                <w:rFonts w:ascii="Arial Narrow" w:hAnsi="Arial Narrow" w:cs="Times New Roman"/>
                <w:sz w:val="20"/>
                <w:szCs w:val="20"/>
              </w:rPr>
            </w:pPr>
            <w:r w:rsidRPr="003C3AA7">
              <w:rPr>
                <w:rFonts w:ascii="Arial Narrow" w:hAnsi="Arial Narrow" w:cs="Times New Roman"/>
                <w:sz w:val="20"/>
                <w:szCs w:val="20"/>
              </w:rPr>
              <w:t>3. vyššie odborné vzdelanie v študijnom odbore diplomovaná všeobecná sestra</w:t>
            </w:r>
          </w:p>
          <w:p w14:paraId="32A96D22" w14:textId="239CF91D" w:rsidR="005C2A81" w:rsidRDefault="005C2A81" w:rsidP="005C2A81">
            <w:pPr>
              <w:spacing w:after="0" w:line="240" w:lineRule="auto"/>
              <w:jc w:val="both"/>
              <w:rPr>
                <w:rFonts w:ascii="Arial Narrow" w:hAnsi="Arial Narrow" w:cs="Times New Roman"/>
                <w:sz w:val="20"/>
                <w:szCs w:val="20"/>
              </w:rPr>
            </w:pPr>
          </w:p>
          <w:p w14:paraId="580D8AAD" w14:textId="5A8FCE14" w:rsidR="00E1514E" w:rsidRDefault="00E1514E" w:rsidP="005C2A81">
            <w:pPr>
              <w:spacing w:after="0" w:line="240" w:lineRule="auto"/>
              <w:jc w:val="both"/>
              <w:rPr>
                <w:rFonts w:ascii="Arial Narrow" w:hAnsi="Arial Narrow" w:cs="Times New Roman"/>
                <w:sz w:val="20"/>
                <w:szCs w:val="20"/>
              </w:rPr>
            </w:pPr>
          </w:p>
          <w:p w14:paraId="59E1C116" w14:textId="77777777" w:rsidR="00AD360B" w:rsidRDefault="00AD360B" w:rsidP="005C2A81">
            <w:pPr>
              <w:spacing w:after="0" w:line="240" w:lineRule="auto"/>
              <w:jc w:val="both"/>
              <w:rPr>
                <w:rFonts w:ascii="Arial Narrow" w:hAnsi="Arial Narrow" w:cs="Times New Roman"/>
                <w:sz w:val="20"/>
                <w:szCs w:val="20"/>
              </w:rPr>
            </w:pPr>
          </w:p>
          <w:p w14:paraId="28CC78D6" w14:textId="7C5CB31B" w:rsidR="005C2A81" w:rsidRPr="003A1CBC" w:rsidRDefault="005C2A81" w:rsidP="005C2A81">
            <w:pPr>
              <w:autoSpaceDE w:val="0"/>
              <w:autoSpaceDN w:val="0"/>
              <w:spacing w:after="0"/>
              <w:rPr>
                <w:rFonts w:ascii="Arial Narrow" w:hAnsi="Arial Narrow"/>
                <w:sz w:val="20"/>
                <w:szCs w:val="20"/>
              </w:rPr>
            </w:pPr>
            <w:r w:rsidRPr="003A1CBC">
              <w:rPr>
                <w:rFonts w:ascii="Arial Narrow" w:hAnsi="Arial Narrow"/>
                <w:sz w:val="20"/>
                <w:szCs w:val="20"/>
              </w:rPr>
              <w:lastRenderedPageBreak/>
              <w:t>Praktická sestra–asistent</w:t>
            </w:r>
            <w:r w:rsidR="003A1CBC">
              <w:rPr>
                <w:rFonts w:ascii="Arial Narrow" w:hAnsi="Arial Narrow"/>
                <w:sz w:val="20"/>
                <w:szCs w:val="20"/>
              </w:rPr>
              <w:t>:</w:t>
            </w:r>
          </w:p>
          <w:p w14:paraId="47446828" w14:textId="77777777" w:rsidR="005C2A81" w:rsidRPr="00351C75" w:rsidRDefault="005C2A81" w:rsidP="005C2A81">
            <w:pPr>
              <w:spacing w:after="0"/>
              <w:rPr>
                <w:rFonts w:ascii="Arial Narrow" w:hAnsi="Arial Narrow"/>
              </w:rPr>
            </w:pPr>
            <w:r w:rsidRPr="00050018">
              <w:rPr>
                <w:rFonts w:ascii="Arial Narrow" w:hAnsi="Arial Narrow"/>
                <w:sz w:val="20"/>
                <w:szCs w:val="20"/>
              </w:rPr>
              <w:t>- úplné</w:t>
            </w:r>
            <w:r>
              <w:rPr>
                <w:rFonts w:ascii="Arial Narrow" w:hAnsi="Arial Narrow"/>
                <w:sz w:val="20"/>
                <w:szCs w:val="20"/>
              </w:rPr>
              <w:t xml:space="preserve"> </w:t>
            </w:r>
            <w:r w:rsidRPr="00050018">
              <w:rPr>
                <w:rFonts w:ascii="Arial Narrow" w:hAnsi="Arial Narrow"/>
                <w:sz w:val="20"/>
                <w:szCs w:val="20"/>
              </w:rPr>
              <w:t>stredné</w:t>
            </w:r>
            <w:r>
              <w:rPr>
                <w:rFonts w:ascii="Arial Narrow" w:hAnsi="Arial Narrow"/>
                <w:sz w:val="20"/>
                <w:szCs w:val="20"/>
              </w:rPr>
              <w:t xml:space="preserve"> </w:t>
            </w:r>
            <w:r w:rsidRPr="00050018">
              <w:rPr>
                <w:rFonts w:ascii="Arial Narrow" w:hAnsi="Arial Narrow"/>
                <w:sz w:val="20"/>
                <w:szCs w:val="20"/>
              </w:rPr>
              <w:t>odborné</w:t>
            </w:r>
            <w:r>
              <w:rPr>
                <w:rFonts w:ascii="Arial Narrow" w:hAnsi="Arial Narrow"/>
                <w:sz w:val="20"/>
                <w:szCs w:val="20"/>
              </w:rPr>
              <w:t xml:space="preserve"> </w:t>
            </w:r>
            <w:r w:rsidRPr="00050018">
              <w:rPr>
                <w:rFonts w:ascii="Arial Narrow" w:hAnsi="Arial Narrow"/>
                <w:sz w:val="20"/>
                <w:szCs w:val="20"/>
              </w:rPr>
              <w:t>vzdelanie</w:t>
            </w:r>
            <w:r>
              <w:rPr>
                <w:rFonts w:ascii="Arial Narrow" w:hAnsi="Arial Narrow"/>
                <w:sz w:val="20"/>
                <w:szCs w:val="20"/>
              </w:rPr>
              <w:t xml:space="preserve"> </w:t>
            </w:r>
            <w:r w:rsidRPr="00050018">
              <w:rPr>
                <w:rFonts w:ascii="Arial Narrow" w:hAnsi="Arial Narrow"/>
                <w:sz w:val="20"/>
                <w:szCs w:val="20"/>
              </w:rPr>
              <w:t>v</w:t>
            </w:r>
            <w:r>
              <w:rPr>
                <w:rFonts w:ascii="Arial Narrow" w:hAnsi="Arial Narrow"/>
                <w:sz w:val="20"/>
                <w:szCs w:val="20"/>
              </w:rPr>
              <w:t> </w:t>
            </w:r>
            <w:r w:rsidRPr="00050018">
              <w:rPr>
                <w:rFonts w:ascii="Arial Narrow" w:hAnsi="Arial Narrow"/>
                <w:sz w:val="20"/>
                <w:szCs w:val="20"/>
              </w:rPr>
              <w:t>študijnom</w:t>
            </w:r>
            <w:r>
              <w:rPr>
                <w:rFonts w:ascii="Arial Narrow" w:hAnsi="Arial Narrow"/>
                <w:sz w:val="20"/>
                <w:szCs w:val="20"/>
              </w:rPr>
              <w:t xml:space="preserve"> </w:t>
            </w:r>
            <w:r w:rsidRPr="00050018">
              <w:rPr>
                <w:rFonts w:ascii="Arial Narrow" w:hAnsi="Arial Narrow"/>
                <w:sz w:val="20"/>
                <w:szCs w:val="20"/>
              </w:rPr>
              <w:t>odbore</w:t>
            </w:r>
            <w:r>
              <w:rPr>
                <w:rFonts w:ascii="Arial Narrow" w:hAnsi="Arial Narrow"/>
                <w:sz w:val="20"/>
                <w:szCs w:val="20"/>
              </w:rPr>
              <w:t xml:space="preserve"> </w:t>
            </w:r>
            <w:r w:rsidRPr="00050018">
              <w:rPr>
                <w:rFonts w:ascii="Arial Narrow" w:hAnsi="Arial Narrow"/>
                <w:sz w:val="20"/>
                <w:szCs w:val="20"/>
              </w:rPr>
              <w:t>praktická</w:t>
            </w:r>
            <w:r>
              <w:rPr>
                <w:rFonts w:ascii="Arial Narrow" w:hAnsi="Arial Narrow"/>
                <w:sz w:val="20"/>
                <w:szCs w:val="20"/>
              </w:rPr>
              <w:t xml:space="preserve"> </w:t>
            </w:r>
            <w:r w:rsidRPr="00050018">
              <w:rPr>
                <w:rFonts w:ascii="Arial Narrow" w:hAnsi="Arial Narrow"/>
                <w:sz w:val="20"/>
                <w:szCs w:val="20"/>
              </w:rPr>
              <w:t>sestra</w:t>
            </w:r>
          </w:p>
          <w:p w14:paraId="265CAC23" w14:textId="77777777" w:rsidR="005C2A81" w:rsidRDefault="005C2A81" w:rsidP="005C2A81">
            <w:pPr>
              <w:spacing w:after="0" w:line="240" w:lineRule="auto"/>
              <w:jc w:val="both"/>
              <w:rPr>
                <w:rFonts w:ascii="Arial Narrow" w:hAnsi="Arial Narrow" w:cs="Times New Roman"/>
                <w:sz w:val="20"/>
                <w:szCs w:val="20"/>
              </w:rPr>
            </w:pPr>
          </w:p>
          <w:p w14:paraId="4C4479E1" w14:textId="18321982" w:rsidR="005C2A81" w:rsidRPr="003A1CBC" w:rsidRDefault="005C2A81" w:rsidP="005C2A81">
            <w:pPr>
              <w:autoSpaceDE w:val="0"/>
              <w:autoSpaceDN w:val="0"/>
              <w:spacing w:after="0" w:line="276" w:lineRule="auto"/>
              <w:jc w:val="both"/>
              <w:rPr>
                <w:rFonts w:ascii="Arial Narrow" w:hAnsi="Arial Narrow"/>
                <w:sz w:val="20"/>
                <w:szCs w:val="20"/>
              </w:rPr>
            </w:pPr>
            <w:r w:rsidRPr="003A1CBC">
              <w:rPr>
                <w:rFonts w:ascii="Arial Narrow" w:hAnsi="Arial Narrow"/>
                <w:sz w:val="20"/>
                <w:szCs w:val="20"/>
              </w:rPr>
              <w:t>Pôrodná asistentka</w:t>
            </w:r>
            <w:r w:rsidR="003A1CBC">
              <w:rPr>
                <w:rFonts w:ascii="Arial Narrow" w:hAnsi="Arial Narrow"/>
                <w:sz w:val="20"/>
                <w:szCs w:val="20"/>
              </w:rPr>
              <w:t>:</w:t>
            </w:r>
          </w:p>
          <w:p w14:paraId="7FA21D27" w14:textId="443A9F00" w:rsidR="00ED17D0" w:rsidRDefault="005C2A81" w:rsidP="00ED17D0">
            <w:pPr>
              <w:pStyle w:val="Odsekzoznamu"/>
              <w:numPr>
                <w:ilvl w:val="0"/>
                <w:numId w:val="37"/>
              </w:numPr>
              <w:autoSpaceDE w:val="0"/>
              <w:autoSpaceDN w:val="0"/>
              <w:spacing w:line="276" w:lineRule="auto"/>
              <w:jc w:val="both"/>
              <w:rPr>
                <w:rFonts w:ascii="TeXGyreBonumRegular" w:hAnsi="TeXGyreBonumRegular"/>
                <w:b w:val="0"/>
                <w:sz w:val="20"/>
                <w:szCs w:val="20"/>
              </w:rPr>
            </w:pPr>
            <w:r w:rsidRPr="00ED17D0">
              <w:rPr>
                <w:rFonts w:ascii="Arial Narrow" w:hAnsi="Arial Narrow"/>
                <w:b w:val="0"/>
                <w:sz w:val="20"/>
                <w:szCs w:val="20"/>
              </w:rPr>
              <w:t>vysokoškolské vzdelávanie I. stupňa v</w:t>
            </w:r>
            <w:r w:rsidR="00C55F8F" w:rsidRPr="00ED17D0">
              <w:rPr>
                <w:rFonts w:ascii="Arial Narrow" w:hAnsi="Arial Narrow"/>
                <w:b w:val="0"/>
                <w:sz w:val="20"/>
                <w:szCs w:val="20"/>
              </w:rPr>
              <w:t xml:space="preserve"> </w:t>
            </w:r>
            <w:r w:rsidRPr="00ED17D0">
              <w:rPr>
                <w:rFonts w:ascii="Arial Narrow" w:hAnsi="Arial Narrow"/>
                <w:b w:val="0"/>
                <w:sz w:val="20"/>
                <w:szCs w:val="20"/>
              </w:rPr>
              <w:t>bakalárskom študijnom programe pôrodná asistencia v študijnom odbore pôrodná asistencia</w:t>
            </w:r>
            <w:r w:rsidRPr="00ED17D0">
              <w:rPr>
                <w:rFonts w:ascii="TeXGyreBonumRegular" w:hAnsi="TeXGyreBonumRegular"/>
                <w:b w:val="0"/>
                <w:sz w:val="20"/>
                <w:szCs w:val="20"/>
              </w:rPr>
              <w:t>.</w:t>
            </w:r>
          </w:p>
          <w:p w14:paraId="1B60C54B" w14:textId="77777777" w:rsidR="005C2A81" w:rsidRDefault="005C2A81" w:rsidP="005C2A81">
            <w:pPr>
              <w:autoSpaceDE w:val="0"/>
              <w:autoSpaceDN w:val="0"/>
              <w:spacing w:after="0" w:line="240" w:lineRule="auto"/>
              <w:jc w:val="both"/>
              <w:rPr>
                <w:rFonts w:ascii="Arial Narrow" w:hAnsi="Arial Narrow" w:cs="Times New Roman"/>
                <w:sz w:val="20"/>
                <w:szCs w:val="20"/>
                <w:u w:val="single"/>
              </w:rPr>
            </w:pPr>
          </w:p>
          <w:p w14:paraId="6A7D8A43" w14:textId="2E880384" w:rsidR="005C2A81" w:rsidRPr="003A1CBC" w:rsidRDefault="005C2A81" w:rsidP="005C2A81">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Fyzioterapeut</w:t>
            </w:r>
            <w:r w:rsidR="003A1CBC">
              <w:rPr>
                <w:rFonts w:ascii="Arial Narrow" w:hAnsi="Arial Narrow" w:cs="Times New Roman"/>
                <w:sz w:val="20"/>
                <w:szCs w:val="20"/>
              </w:rPr>
              <w:t>:</w:t>
            </w:r>
          </w:p>
          <w:p w14:paraId="6D2E1922"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 xml:space="preserve">1. vysokoškolské vzdelanie druhého stupňa v magisterskom </w:t>
            </w:r>
            <w:r>
              <w:rPr>
                <w:rFonts w:ascii="Arial Narrow" w:hAnsi="Arial Narrow" w:cs="Times New Roman"/>
                <w:sz w:val="20"/>
                <w:szCs w:val="20"/>
              </w:rPr>
              <w:t xml:space="preserve">študijnom programe fyzioterapia </w:t>
            </w:r>
            <w:r w:rsidRPr="003C3AA7">
              <w:rPr>
                <w:rFonts w:ascii="Arial Narrow" w:hAnsi="Arial Narrow" w:cs="Times New Roman"/>
                <w:sz w:val="20"/>
                <w:szCs w:val="20"/>
              </w:rPr>
              <w:t>v študijnom odbore zdravotnícke vedy</w:t>
            </w:r>
          </w:p>
          <w:p w14:paraId="1C8723AA"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 xml:space="preserve">2. vysokoškolské vzdelanie prvého stupňa v bakalárskom </w:t>
            </w:r>
            <w:r>
              <w:rPr>
                <w:rFonts w:ascii="Arial Narrow" w:hAnsi="Arial Narrow" w:cs="Times New Roman"/>
                <w:sz w:val="20"/>
                <w:szCs w:val="20"/>
              </w:rPr>
              <w:t xml:space="preserve">študijnom programe fyzioterapia </w:t>
            </w:r>
            <w:r w:rsidRPr="003C3AA7">
              <w:rPr>
                <w:rFonts w:ascii="Arial Narrow" w:hAnsi="Arial Narrow" w:cs="Times New Roman"/>
                <w:sz w:val="20"/>
                <w:szCs w:val="20"/>
              </w:rPr>
              <w:t>v študijnom odbore zdravotnícke vedy</w:t>
            </w:r>
          </w:p>
          <w:p w14:paraId="07700368"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3. vyššie odborné vzdelanie v študijnom odbore diplomovaný fyzioterapeut</w:t>
            </w:r>
          </w:p>
          <w:p w14:paraId="6F3F6DAB" w14:textId="77777777" w:rsidR="005C2A81" w:rsidRPr="003C3AA7" w:rsidRDefault="005C2A81" w:rsidP="005C2A81">
            <w:pPr>
              <w:autoSpaceDE w:val="0"/>
              <w:autoSpaceDN w:val="0"/>
              <w:spacing w:after="0" w:line="240" w:lineRule="auto"/>
              <w:rPr>
                <w:rFonts w:ascii="Arial Narrow" w:hAnsi="Arial Narrow" w:cs="Times New Roman"/>
                <w:sz w:val="20"/>
                <w:szCs w:val="20"/>
              </w:rPr>
            </w:pPr>
          </w:p>
          <w:p w14:paraId="6F5F1E7F" w14:textId="6CD062C9" w:rsidR="005C2A81" w:rsidRPr="003A1CBC" w:rsidRDefault="005C2A81" w:rsidP="005C2A81">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Verejný zdravotník</w:t>
            </w:r>
            <w:r w:rsidR="003A1CBC">
              <w:rPr>
                <w:rFonts w:ascii="Arial Narrow" w:hAnsi="Arial Narrow" w:cs="Times New Roman"/>
                <w:sz w:val="20"/>
                <w:szCs w:val="20"/>
              </w:rPr>
              <w:t>:</w:t>
            </w:r>
          </w:p>
          <w:p w14:paraId="2F21E533"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1. vysokoškolské vzdelanie druhého stupňa v magister</w:t>
            </w:r>
            <w:r>
              <w:rPr>
                <w:rFonts w:ascii="Arial Narrow" w:hAnsi="Arial Narrow" w:cs="Times New Roman"/>
                <w:sz w:val="20"/>
                <w:szCs w:val="20"/>
              </w:rPr>
              <w:t xml:space="preserve">skom študijnom programe verejné </w:t>
            </w:r>
            <w:r w:rsidRPr="003C3AA7">
              <w:rPr>
                <w:rFonts w:ascii="Arial Narrow" w:hAnsi="Arial Narrow" w:cs="Times New Roman"/>
                <w:sz w:val="20"/>
                <w:szCs w:val="20"/>
              </w:rPr>
              <w:t>zdravotníctvo v študijnom odbore verejné zdravotníctvo</w:t>
            </w:r>
          </w:p>
          <w:p w14:paraId="4262A121" w14:textId="77777777" w:rsidR="005C2A81"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2. vysokoškolské vzdelanie prvého stupňa v bakalárskom študijn</w:t>
            </w:r>
            <w:r>
              <w:rPr>
                <w:rFonts w:ascii="Arial Narrow" w:hAnsi="Arial Narrow" w:cs="Times New Roman"/>
                <w:sz w:val="20"/>
                <w:szCs w:val="20"/>
              </w:rPr>
              <w:t xml:space="preserve">om programe verejné </w:t>
            </w:r>
            <w:r w:rsidRPr="003C3AA7">
              <w:rPr>
                <w:rFonts w:ascii="Arial Narrow" w:hAnsi="Arial Narrow" w:cs="Times New Roman"/>
                <w:sz w:val="20"/>
                <w:szCs w:val="20"/>
              </w:rPr>
              <w:t>zdravotníctvo v študijnom odbore verejné zdravotníctvo</w:t>
            </w:r>
          </w:p>
          <w:p w14:paraId="5CCC5364"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p>
          <w:p w14:paraId="25A80C74" w14:textId="45954FC0" w:rsidR="005C2A81" w:rsidRPr="003A1CBC" w:rsidRDefault="005C2A81" w:rsidP="005C2A81">
            <w:pPr>
              <w:autoSpaceDE w:val="0"/>
              <w:autoSpaceDN w:val="0"/>
              <w:spacing w:after="0" w:line="240" w:lineRule="auto"/>
              <w:jc w:val="both"/>
              <w:rPr>
                <w:rFonts w:ascii="Arial Narrow" w:hAnsi="Arial Narrow" w:cs="Times New Roman"/>
                <w:sz w:val="20"/>
                <w:szCs w:val="20"/>
              </w:rPr>
            </w:pPr>
            <w:r w:rsidRPr="003A1CBC">
              <w:rPr>
                <w:rFonts w:ascii="Arial Narrow" w:hAnsi="Arial Narrow" w:cs="Times New Roman"/>
                <w:sz w:val="20"/>
                <w:szCs w:val="20"/>
              </w:rPr>
              <w:t>Nutričný terapeut</w:t>
            </w:r>
            <w:r w:rsidR="003A1CBC">
              <w:rPr>
                <w:rFonts w:ascii="Arial Narrow" w:hAnsi="Arial Narrow" w:cs="Times New Roman"/>
                <w:sz w:val="20"/>
                <w:szCs w:val="20"/>
              </w:rPr>
              <w:t>:</w:t>
            </w:r>
          </w:p>
          <w:p w14:paraId="3AF291E9" w14:textId="77777777" w:rsidR="005C2A81" w:rsidRPr="003C3AA7" w:rsidRDefault="005C2A81" w:rsidP="005C2A81">
            <w:pPr>
              <w:autoSpaceDE w:val="0"/>
              <w:autoSpaceDN w:val="0"/>
              <w:spacing w:after="0" w:line="240" w:lineRule="auto"/>
              <w:jc w:val="both"/>
              <w:rPr>
                <w:rFonts w:ascii="Arial Narrow" w:hAnsi="Arial Narrow" w:cs="Times New Roman"/>
                <w:sz w:val="20"/>
                <w:szCs w:val="20"/>
              </w:rPr>
            </w:pPr>
            <w:r w:rsidRPr="003C3AA7">
              <w:rPr>
                <w:rFonts w:ascii="Arial Narrow" w:hAnsi="Arial Narrow" w:cs="Times New Roman"/>
                <w:sz w:val="20"/>
                <w:szCs w:val="20"/>
              </w:rPr>
              <w:t xml:space="preserve">1. vysokoškolské vzdelanie prvého stupňa v bakalárskom </w:t>
            </w:r>
            <w:r>
              <w:rPr>
                <w:rFonts w:ascii="Arial Narrow" w:hAnsi="Arial Narrow" w:cs="Times New Roman"/>
                <w:sz w:val="20"/>
                <w:szCs w:val="20"/>
              </w:rPr>
              <w:t xml:space="preserve">študijnom programe fyziologická </w:t>
            </w:r>
            <w:r w:rsidRPr="003C3AA7">
              <w:rPr>
                <w:rFonts w:ascii="Arial Narrow" w:hAnsi="Arial Narrow" w:cs="Times New Roman"/>
                <w:sz w:val="20"/>
                <w:szCs w:val="20"/>
              </w:rPr>
              <w:t>a klinická výživa v študijnom odbore zdravotnícke vedy</w:t>
            </w:r>
          </w:p>
          <w:p w14:paraId="1F7FAECF" w14:textId="77777777" w:rsidR="005C2A81" w:rsidRPr="003C3AA7" w:rsidRDefault="005C2A81" w:rsidP="005C2A81">
            <w:pPr>
              <w:spacing w:after="0" w:line="240" w:lineRule="auto"/>
              <w:rPr>
                <w:rFonts w:ascii="Arial Narrow" w:hAnsi="Arial Narrow"/>
                <w:sz w:val="20"/>
                <w:szCs w:val="20"/>
              </w:rPr>
            </w:pPr>
          </w:p>
          <w:p w14:paraId="26B83EAB" w14:textId="77777777" w:rsidR="003A1CBC" w:rsidRDefault="005C2A81" w:rsidP="003A1CBC">
            <w:pPr>
              <w:autoSpaceDE w:val="0"/>
              <w:autoSpaceDN w:val="0"/>
              <w:spacing w:after="0" w:line="240" w:lineRule="auto"/>
              <w:rPr>
                <w:rFonts w:ascii="Arial Narrow" w:hAnsi="Arial Narrow"/>
                <w:sz w:val="20"/>
                <w:szCs w:val="20"/>
              </w:rPr>
            </w:pPr>
            <w:r w:rsidRPr="003A1CBC">
              <w:rPr>
                <w:rFonts w:ascii="Arial Narrow" w:hAnsi="Arial Narrow"/>
                <w:sz w:val="20"/>
                <w:szCs w:val="20"/>
              </w:rPr>
              <w:t>Zdravotnícky záchranár</w:t>
            </w:r>
            <w:r w:rsidR="003A1CBC">
              <w:rPr>
                <w:rFonts w:ascii="Arial Narrow" w:hAnsi="Arial Narrow"/>
                <w:sz w:val="20"/>
                <w:szCs w:val="20"/>
              </w:rPr>
              <w:t>:</w:t>
            </w:r>
          </w:p>
          <w:p w14:paraId="47843ABA" w14:textId="30BB910C" w:rsidR="005C2A81" w:rsidRPr="00050018" w:rsidRDefault="005C2A81" w:rsidP="003A1CBC">
            <w:pPr>
              <w:autoSpaceDE w:val="0"/>
              <w:autoSpaceDN w:val="0"/>
              <w:spacing w:after="0" w:line="240" w:lineRule="auto"/>
              <w:rPr>
                <w:rFonts w:ascii="Arial Narrow" w:hAnsi="Arial Narrow"/>
                <w:sz w:val="20"/>
                <w:szCs w:val="20"/>
              </w:rPr>
            </w:pPr>
            <w:r w:rsidRPr="00050018">
              <w:rPr>
                <w:rFonts w:ascii="Arial Narrow" w:hAnsi="Arial Narrow"/>
                <w:sz w:val="20"/>
                <w:szCs w:val="20"/>
              </w:rPr>
              <w:t>1. vysokoškolské vzdelanie</w:t>
            </w:r>
            <w:r>
              <w:rPr>
                <w:rFonts w:ascii="Arial Narrow" w:hAnsi="Arial Narrow"/>
                <w:sz w:val="20"/>
                <w:szCs w:val="20"/>
              </w:rPr>
              <w:t xml:space="preserve"> </w:t>
            </w:r>
            <w:r w:rsidRPr="00050018">
              <w:rPr>
                <w:rFonts w:ascii="Arial Narrow" w:hAnsi="Arial Narrow"/>
                <w:sz w:val="20"/>
                <w:szCs w:val="20"/>
              </w:rPr>
              <w:t>prvého</w:t>
            </w:r>
            <w:r>
              <w:rPr>
                <w:rFonts w:ascii="Arial Narrow" w:hAnsi="Arial Narrow"/>
                <w:sz w:val="20"/>
                <w:szCs w:val="20"/>
              </w:rPr>
              <w:t xml:space="preserve"> </w:t>
            </w:r>
            <w:r w:rsidRPr="00050018">
              <w:rPr>
                <w:rFonts w:ascii="Arial Narrow" w:hAnsi="Arial Narrow"/>
                <w:sz w:val="20"/>
                <w:szCs w:val="20"/>
              </w:rPr>
              <w:t>stupňa</w:t>
            </w:r>
            <w:r>
              <w:rPr>
                <w:rFonts w:ascii="Arial Narrow" w:hAnsi="Arial Narrow"/>
                <w:sz w:val="20"/>
                <w:szCs w:val="20"/>
              </w:rPr>
              <w:t xml:space="preserve"> </w:t>
            </w:r>
            <w:r w:rsidRPr="00050018">
              <w:rPr>
                <w:rFonts w:ascii="Arial Narrow" w:hAnsi="Arial Narrow"/>
                <w:sz w:val="20"/>
                <w:szCs w:val="20"/>
              </w:rPr>
              <w:t>v</w:t>
            </w:r>
            <w:r>
              <w:rPr>
                <w:rFonts w:ascii="Arial Narrow" w:hAnsi="Arial Narrow"/>
                <w:sz w:val="20"/>
                <w:szCs w:val="20"/>
              </w:rPr>
              <w:t> </w:t>
            </w:r>
            <w:r w:rsidRPr="00050018">
              <w:rPr>
                <w:rFonts w:ascii="Arial Narrow" w:hAnsi="Arial Narrow"/>
                <w:sz w:val="20"/>
                <w:szCs w:val="20"/>
              </w:rPr>
              <w:t>bakalárskom</w:t>
            </w:r>
            <w:r>
              <w:rPr>
                <w:rFonts w:ascii="Arial Narrow" w:hAnsi="Arial Narrow"/>
                <w:sz w:val="20"/>
                <w:szCs w:val="20"/>
              </w:rPr>
              <w:t xml:space="preserve"> </w:t>
            </w:r>
            <w:r w:rsidRPr="00050018">
              <w:rPr>
                <w:rFonts w:ascii="Arial Narrow" w:hAnsi="Arial Narrow"/>
                <w:sz w:val="20"/>
                <w:szCs w:val="20"/>
              </w:rPr>
              <w:t>študijnom</w:t>
            </w:r>
            <w:r>
              <w:rPr>
                <w:rFonts w:ascii="Arial Narrow" w:hAnsi="Arial Narrow"/>
                <w:sz w:val="20"/>
                <w:szCs w:val="20"/>
              </w:rPr>
              <w:t xml:space="preserve"> </w:t>
            </w:r>
            <w:r w:rsidRPr="00050018">
              <w:rPr>
                <w:rFonts w:ascii="Arial Narrow" w:hAnsi="Arial Narrow"/>
                <w:sz w:val="20"/>
                <w:szCs w:val="20"/>
              </w:rPr>
              <w:t>programe</w:t>
            </w:r>
            <w:r>
              <w:rPr>
                <w:rFonts w:ascii="Arial Narrow" w:hAnsi="Arial Narrow"/>
                <w:sz w:val="20"/>
                <w:szCs w:val="20"/>
              </w:rPr>
              <w:t xml:space="preserve"> </w:t>
            </w:r>
            <w:r w:rsidRPr="00050018">
              <w:rPr>
                <w:rFonts w:ascii="Arial Narrow" w:hAnsi="Arial Narrow"/>
                <w:sz w:val="20"/>
                <w:szCs w:val="20"/>
              </w:rPr>
              <w:t>urgentná</w:t>
            </w:r>
            <w:r>
              <w:rPr>
                <w:rFonts w:ascii="Arial Narrow" w:hAnsi="Arial Narrow"/>
                <w:sz w:val="20"/>
                <w:szCs w:val="20"/>
              </w:rPr>
              <w:t xml:space="preserve"> z</w:t>
            </w:r>
            <w:r w:rsidRPr="00050018">
              <w:rPr>
                <w:rFonts w:ascii="Arial Narrow" w:hAnsi="Arial Narrow"/>
                <w:sz w:val="20"/>
                <w:szCs w:val="20"/>
              </w:rPr>
              <w:t>dravotná starostlivosť</w:t>
            </w:r>
            <w:r>
              <w:rPr>
                <w:rFonts w:ascii="Arial Narrow" w:hAnsi="Arial Narrow"/>
                <w:sz w:val="20"/>
                <w:szCs w:val="20"/>
              </w:rPr>
              <w:t xml:space="preserve"> </w:t>
            </w:r>
            <w:r w:rsidRPr="00050018">
              <w:rPr>
                <w:rFonts w:ascii="Arial Narrow" w:hAnsi="Arial Narrow"/>
                <w:sz w:val="20"/>
                <w:szCs w:val="20"/>
              </w:rPr>
              <w:t>v</w:t>
            </w:r>
            <w:r>
              <w:rPr>
                <w:rFonts w:ascii="Arial Narrow" w:hAnsi="Arial Narrow"/>
                <w:sz w:val="20"/>
                <w:szCs w:val="20"/>
              </w:rPr>
              <w:t> </w:t>
            </w:r>
            <w:r w:rsidRPr="00050018">
              <w:rPr>
                <w:rFonts w:ascii="Arial Narrow" w:hAnsi="Arial Narrow"/>
                <w:sz w:val="20"/>
                <w:szCs w:val="20"/>
              </w:rPr>
              <w:t>študijnom</w:t>
            </w:r>
            <w:r>
              <w:rPr>
                <w:rFonts w:ascii="Arial Narrow" w:hAnsi="Arial Narrow"/>
                <w:sz w:val="20"/>
                <w:szCs w:val="20"/>
              </w:rPr>
              <w:t xml:space="preserve"> </w:t>
            </w:r>
            <w:r w:rsidRPr="00050018">
              <w:rPr>
                <w:rFonts w:ascii="Arial Narrow" w:hAnsi="Arial Narrow"/>
                <w:sz w:val="20"/>
                <w:szCs w:val="20"/>
              </w:rPr>
              <w:t>odbore</w:t>
            </w:r>
            <w:r>
              <w:rPr>
                <w:rFonts w:ascii="Arial Narrow" w:hAnsi="Arial Narrow"/>
                <w:sz w:val="20"/>
                <w:szCs w:val="20"/>
              </w:rPr>
              <w:t xml:space="preserve"> </w:t>
            </w:r>
            <w:r w:rsidRPr="00050018">
              <w:rPr>
                <w:rFonts w:ascii="Arial Narrow" w:hAnsi="Arial Narrow"/>
                <w:sz w:val="20"/>
                <w:szCs w:val="20"/>
              </w:rPr>
              <w:t>zdravotnícke</w:t>
            </w:r>
            <w:r>
              <w:rPr>
                <w:rFonts w:ascii="Arial Narrow" w:hAnsi="Arial Narrow"/>
                <w:sz w:val="20"/>
                <w:szCs w:val="20"/>
              </w:rPr>
              <w:t xml:space="preserve"> </w:t>
            </w:r>
            <w:r w:rsidRPr="00050018">
              <w:rPr>
                <w:rFonts w:ascii="Arial Narrow" w:hAnsi="Arial Narrow"/>
                <w:sz w:val="20"/>
                <w:szCs w:val="20"/>
              </w:rPr>
              <w:t>vedy</w:t>
            </w:r>
          </w:p>
          <w:p w14:paraId="36CDD0F5" w14:textId="77777777" w:rsidR="005C2A81" w:rsidRPr="00050018" w:rsidRDefault="005C2A81" w:rsidP="003A1CBC">
            <w:pPr>
              <w:spacing w:after="0" w:line="240" w:lineRule="auto"/>
              <w:rPr>
                <w:rFonts w:ascii="Arial Narrow" w:hAnsi="Arial Narrow"/>
                <w:sz w:val="20"/>
                <w:szCs w:val="20"/>
              </w:rPr>
            </w:pPr>
            <w:r w:rsidRPr="00050018">
              <w:rPr>
                <w:rFonts w:ascii="Arial Narrow" w:hAnsi="Arial Narrow"/>
                <w:sz w:val="20"/>
                <w:szCs w:val="20"/>
              </w:rPr>
              <w:t>2. úplné stredné</w:t>
            </w:r>
            <w:r>
              <w:rPr>
                <w:rFonts w:ascii="Arial Narrow" w:hAnsi="Arial Narrow"/>
                <w:sz w:val="20"/>
                <w:szCs w:val="20"/>
              </w:rPr>
              <w:t xml:space="preserve"> </w:t>
            </w:r>
            <w:r w:rsidRPr="00050018">
              <w:rPr>
                <w:rFonts w:ascii="Arial Narrow" w:hAnsi="Arial Narrow"/>
                <w:sz w:val="20"/>
                <w:szCs w:val="20"/>
              </w:rPr>
              <w:t>odborné</w:t>
            </w:r>
            <w:r>
              <w:rPr>
                <w:rFonts w:ascii="Arial Narrow" w:hAnsi="Arial Narrow"/>
                <w:sz w:val="20"/>
                <w:szCs w:val="20"/>
              </w:rPr>
              <w:t xml:space="preserve"> </w:t>
            </w:r>
            <w:r w:rsidRPr="00050018">
              <w:rPr>
                <w:rFonts w:ascii="Arial Narrow" w:hAnsi="Arial Narrow"/>
                <w:sz w:val="20"/>
                <w:szCs w:val="20"/>
              </w:rPr>
              <w:t>vzdelanie</w:t>
            </w:r>
            <w:r>
              <w:rPr>
                <w:rFonts w:ascii="Arial Narrow" w:hAnsi="Arial Narrow"/>
                <w:sz w:val="20"/>
                <w:szCs w:val="20"/>
              </w:rPr>
              <w:t xml:space="preserve"> </w:t>
            </w:r>
            <w:r w:rsidRPr="00050018">
              <w:rPr>
                <w:rFonts w:ascii="Arial Narrow" w:hAnsi="Arial Narrow"/>
                <w:sz w:val="20"/>
                <w:szCs w:val="20"/>
              </w:rPr>
              <w:t>v</w:t>
            </w:r>
            <w:r>
              <w:rPr>
                <w:rFonts w:ascii="Arial Narrow" w:hAnsi="Arial Narrow"/>
                <w:sz w:val="20"/>
                <w:szCs w:val="20"/>
              </w:rPr>
              <w:t> </w:t>
            </w:r>
            <w:r w:rsidRPr="00050018">
              <w:rPr>
                <w:rFonts w:ascii="Arial Narrow" w:hAnsi="Arial Narrow"/>
                <w:sz w:val="20"/>
                <w:szCs w:val="20"/>
              </w:rPr>
              <w:t>študijnom</w:t>
            </w:r>
            <w:r>
              <w:rPr>
                <w:rFonts w:ascii="Arial Narrow" w:hAnsi="Arial Narrow"/>
                <w:sz w:val="20"/>
                <w:szCs w:val="20"/>
              </w:rPr>
              <w:t xml:space="preserve"> </w:t>
            </w:r>
            <w:r w:rsidRPr="00050018">
              <w:rPr>
                <w:rFonts w:ascii="Arial Narrow" w:hAnsi="Arial Narrow"/>
                <w:sz w:val="20"/>
                <w:szCs w:val="20"/>
              </w:rPr>
              <w:t>odbore</w:t>
            </w:r>
            <w:r>
              <w:rPr>
                <w:rFonts w:ascii="Arial Narrow" w:hAnsi="Arial Narrow"/>
                <w:sz w:val="20"/>
                <w:szCs w:val="20"/>
              </w:rPr>
              <w:t xml:space="preserve"> </w:t>
            </w:r>
            <w:r w:rsidRPr="00050018">
              <w:rPr>
                <w:rFonts w:ascii="Arial Narrow" w:hAnsi="Arial Narrow"/>
                <w:sz w:val="20"/>
                <w:szCs w:val="20"/>
              </w:rPr>
              <w:t>zdravotnícky</w:t>
            </w:r>
            <w:r>
              <w:rPr>
                <w:rFonts w:ascii="Arial Narrow" w:hAnsi="Arial Narrow"/>
                <w:sz w:val="20"/>
                <w:szCs w:val="20"/>
              </w:rPr>
              <w:t xml:space="preserve"> </w:t>
            </w:r>
            <w:r w:rsidRPr="00050018">
              <w:rPr>
                <w:rFonts w:ascii="Arial Narrow" w:hAnsi="Arial Narrow"/>
                <w:sz w:val="20"/>
                <w:szCs w:val="20"/>
              </w:rPr>
              <w:t>záchranár</w:t>
            </w:r>
          </w:p>
          <w:p w14:paraId="65A0EFA4" w14:textId="77777777" w:rsidR="005C2A81" w:rsidRPr="00050018" w:rsidRDefault="005C2A81" w:rsidP="00197FD2">
            <w:pPr>
              <w:spacing w:after="0" w:line="240" w:lineRule="auto"/>
              <w:rPr>
                <w:rFonts w:ascii="Arial Narrow" w:hAnsi="Arial Narrow"/>
                <w:sz w:val="20"/>
                <w:szCs w:val="20"/>
              </w:rPr>
            </w:pPr>
          </w:p>
          <w:p w14:paraId="2AFABEA4" w14:textId="00D32704" w:rsidR="00165BD3" w:rsidRPr="006371CF" w:rsidRDefault="00165BD3" w:rsidP="006371CF">
            <w:pPr>
              <w:spacing w:after="0" w:line="240" w:lineRule="auto"/>
              <w:rPr>
                <w:rFonts w:ascii="Arial Narrow" w:hAnsi="Arial Narrow"/>
                <w:b/>
                <w:sz w:val="20"/>
                <w:szCs w:val="20"/>
              </w:rPr>
            </w:pPr>
          </w:p>
        </w:tc>
        <w:tc>
          <w:tcPr>
            <w:tcW w:w="4646" w:type="dxa"/>
            <w:gridSpan w:val="2"/>
            <w:tcBorders>
              <w:top w:val="single" w:sz="4" w:space="0" w:color="FF0000"/>
              <w:bottom w:val="single" w:sz="4" w:space="0" w:color="FF0000"/>
            </w:tcBorders>
            <w:shd w:val="clear" w:color="auto" w:fill="auto"/>
          </w:tcPr>
          <w:p w14:paraId="08EBE1C3" w14:textId="3E49D612" w:rsidR="003C3AA7" w:rsidRPr="00F463BA" w:rsidRDefault="007B18A8" w:rsidP="00F463BA">
            <w:pPr>
              <w:suppressAutoHyphens/>
              <w:autoSpaceDE w:val="0"/>
              <w:spacing w:before="60" w:after="60" w:line="240" w:lineRule="auto"/>
              <w:jc w:val="both"/>
              <w:rPr>
                <w:rFonts w:ascii="Arial Narrow" w:eastAsia="Calibri" w:hAnsi="Arial Narrow" w:cs="Times New Roman"/>
                <w:sz w:val="20"/>
                <w:szCs w:val="20"/>
                <w:lang w:eastAsia="zh-CN"/>
              </w:rPr>
            </w:pPr>
            <w:r w:rsidRPr="00F463BA">
              <w:rPr>
                <w:rFonts w:ascii="Arial Narrow" w:eastAsia="Calibri" w:hAnsi="Arial Narrow" w:cs="Times New Roman"/>
                <w:b/>
                <w:sz w:val="20"/>
                <w:szCs w:val="20"/>
                <w:lang w:eastAsia="zh-CN"/>
              </w:rPr>
              <w:lastRenderedPageBreak/>
              <w:t>Forma preukázania:</w:t>
            </w:r>
            <w:r w:rsidR="005444B8" w:rsidRPr="00F463BA">
              <w:rPr>
                <w:rFonts w:ascii="Arial Narrow" w:eastAsia="Calibri" w:hAnsi="Arial Narrow" w:cs="Times New Roman"/>
                <w:sz w:val="20"/>
                <w:szCs w:val="20"/>
                <w:lang w:eastAsia="zh-CN"/>
              </w:rPr>
              <w:t xml:space="preserve"> </w:t>
            </w:r>
          </w:p>
          <w:p w14:paraId="4E6B18F9" w14:textId="44CB7F79" w:rsidR="008D5534" w:rsidRPr="00F463BA" w:rsidRDefault="008D5534" w:rsidP="008D5534">
            <w:pPr>
              <w:spacing w:after="0" w:line="240" w:lineRule="auto"/>
              <w:jc w:val="both"/>
              <w:rPr>
                <w:rFonts w:ascii="Arial Narrow" w:hAnsi="Arial Narrow"/>
                <w:sz w:val="20"/>
                <w:szCs w:val="20"/>
              </w:rPr>
            </w:pPr>
            <w:r w:rsidRPr="00F463BA">
              <w:rPr>
                <w:rFonts w:ascii="Arial Narrow" w:hAnsi="Arial Narrow"/>
                <w:sz w:val="20"/>
                <w:szCs w:val="20"/>
              </w:rPr>
              <w:t xml:space="preserve">- </w:t>
            </w:r>
            <w:r w:rsidR="005627E5">
              <w:rPr>
                <w:rFonts w:ascii="Arial Narrow" w:hAnsi="Arial Narrow"/>
                <w:sz w:val="20"/>
                <w:szCs w:val="20"/>
              </w:rPr>
              <w:t xml:space="preserve">fotokópia </w:t>
            </w:r>
            <w:r w:rsidRPr="00F463BA">
              <w:rPr>
                <w:rFonts w:ascii="Arial Narrow" w:hAnsi="Arial Narrow"/>
                <w:sz w:val="20"/>
                <w:szCs w:val="20"/>
              </w:rPr>
              <w:t>d</w:t>
            </w:r>
            <w:r w:rsidR="00990E06" w:rsidRPr="00F463BA">
              <w:rPr>
                <w:rFonts w:ascii="Arial Narrow" w:hAnsi="Arial Narrow"/>
                <w:sz w:val="20"/>
                <w:szCs w:val="20"/>
              </w:rPr>
              <w:t>iplom</w:t>
            </w:r>
            <w:r w:rsidR="005627E5">
              <w:rPr>
                <w:rFonts w:ascii="Arial Narrow" w:hAnsi="Arial Narrow"/>
                <w:sz w:val="20"/>
                <w:szCs w:val="20"/>
              </w:rPr>
              <w:t>u</w:t>
            </w:r>
            <w:r w:rsidR="00990E06" w:rsidRPr="00F463BA">
              <w:rPr>
                <w:rFonts w:ascii="Arial Narrow" w:hAnsi="Arial Narrow"/>
                <w:sz w:val="20"/>
                <w:szCs w:val="20"/>
              </w:rPr>
              <w:t xml:space="preserve"> o ukončení vzdelania, </w:t>
            </w:r>
          </w:p>
          <w:p w14:paraId="09ED14C5" w14:textId="04174919" w:rsidR="008D5534" w:rsidRPr="00F463BA" w:rsidRDefault="008D5534" w:rsidP="008D5534">
            <w:pPr>
              <w:spacing w:after="0" w:line="240" w:lineRule="auto"/>
              <w:jc w:val="both"/>
              <w:rPr>
                <w:rFonts w:ascii="Arial Narrow" w:hAnsi="Arial Narrow"/>
                <w:sz w:val="20"/>
                <w:szCs w:val="20"/>
              </w:rPr>
            </w:pPr>
            <w:r w:rsidRPr="00F463BA">
              <w:rPr>
                <w:rFonts w:ascii="Arial Narrow" w:hAnsi="Arial Narrow"/>
                <w:sz w:val="20"/>
                <w:szCs w:val="20"/>
              </w:rPr>
              <w:t xml:space="preserve">- </w:t>
            </w:r>
            <w:r w:rsidR="00990E06" w:rsidRPr="00F463BA">
              <w:rPr>
                <w:rFonts w:ascii="Arial Narrow" w:hAnsi="Arial Narrow"/>
                <w:sz w:val="20"/>
                <w:szCs w:val="20"/>
              </w:rPr>
              <w:t>potvrdenie zamestnávateľa</w:t>
            </w:r>
            <w:r w:rsidR="008F0AA0">
              <w:rPr>
                <w:rFonts w:ascii="Arial Narrow" w:hAnsi="Arial Narrow"/>
                <w:sz w:val="20"/>
                <w:szCs w:val="20"/>
              </w:rPr>
              <w:t xml:space="preserve"> o trvaní pracovného pomeru</w:t>
            </w:r>
            <w:r w:rsidR="00E1514E">
              <w:rPr>
                <w:rFonts w:ascii="Arial Narrow" w:hAnsi="Arial Narrow"/>
                <w:sz w:val="20"/>
                <w:szCs w:val="20"/>
              </w:rPr>
              <w:t>,</w:t>
            </w:r>
            <w:r w:rsidR="008F0AA0">
              <w:rPr>
                <w:rFonts w:ascii="Arial Narrow" w:hAnsi="Arial Narrow"/>
                <w:sz w:val="20"/>
                <w:szCs w:val="20"/>
              </w:rPr>
              <w:t xml:space="preserve"> </w:t>
            </w:r>
          </w:p>
          <w:p w14:paraId="241E9E68" w14:textId="04C3435A" w:rsidR="00990E06" w:rsidRPr="00F463BA" w:rsidRDefault="008D5534" w:rsidP="008D5534">
            <w:pPr>
              <w:spacing w:after="0" w:line="240" w:lineRule="auto"/>
              <w:jc w:val="both"/>
              <w:rPr>
                <w:rFonts w:ascii="Arial Narrow" w:hAnsi="Arial Narrow"/>
                <w:sz w:val="20"/>
                <w:szCs w:val="20"/>
              </w:rPr>
            </w:pPr>
            <w:r w:rsidRPr="00F463BA">
              <w:rPr>
                <w:rFonts w:ascii="Arial Narrow" w:hAnsi="Arial Narrow"/>
                <w:sz w:val="20"/>
                <w:szCs w:val="20"/>
              </w:rPr>
              <w:t xml:space="preserve">- </w:t>
            </w:r>
            <w:r w:rsidR="00990E06" w:rsidRPr="00F463BA">
              <w:rPr>
                <w:rFonts w:ascii="Arial Narrow" w:hAnsi="Arial Narrow"/>
                <w:sz w:val="20"/>
                <w:szCs w:val="20"/>
              </w:rPr>
              <w:t>čestné prehlásenie o nástupe na nové miesto/</w:t>
            </w:r>
            <w:r w:rsidRPr="00F463BA">
              <w:rPr>
                <w:rFonts w:ascii="Arial Narrow" w:hAnsi="Arial Narrow"/>
                <w:sz w:val="20"/>
                <w:szCs w:val="20"/>
              </w:rPr>
              <w:t xml:space="preserve"> </w:t>
            </w:r>
            <w:r w:rsidR="00990E06" w:rsidRPr="00F463BA">
              <w:rPr>
                <w:rFonts w:ascii="Arial Narrow" w:hAnsi="Arial Narrow"/>
                <w:sz w:val="20"/>
                <w:szCs w:val="20"/>
              </w:rPr>
              <w:t>akceptačný list</w:t>
            </w:r>
            <w:r w:rsidRPr="00F463BA">
              <w:rPr>
                <w:rFonts w:ascii="Arial Narrow" w:hAnsi="Arial Narrow"/>
                <w:sz w:val="20"/>
                <w:szCs w:val="20"/>
              </w:rPr>
              <w:t>.</w:t>
            </w:r>
            <w:r w:rsidR="00990E06" w:rsidRPr="00F463BA">
              <w:rPr>
                <w:rFonts w:ascii="Arial Narrow" w:hAnsi="Arial Narrow"/>
                <w:sz w:val="20"/>
                <w:szCs w:val="20"/>
              </w:rPr>
              <w:t xml:space="preserve"> </w:t>
            </w:r>
          </w:p>
          <w:p w14:paraId="432ADCFB" w14:textId="77777777" w:rsidR="00990E06" w:rsidRPr="00F463BA"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239A3022" w14:textId="77777777" w:rsidR="00990E06" w:rsidRPr="00F463BA"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4F8C47A1" w14:textId="36CAE2D1" w:rsidR="007B18A8" w:rsidRDefault="007B18A8" w:rsidP="00990E06">
            <w:pPr>
              <w:suppressAutoHyphens/>
              <w:autoSpaceDE w:val="0"/>
              <w:spacing w:before="60" w:after="60" w:line="240" w:lineRule="auto"/>
              <w:jc w:val="both"/>
              <w:rPr>
                <w:rFonts w:ascii="Arial Narrow" w:eastAsia="Times New Roman" w:hAnsi="Arial Narrow" w:cs="Times New Roman"/>
                <w:sz w:val="16"/>
                <w:szCs w:val="16"/>
                <w:u w:val="single"/>
                <w:lang w:eastAsia="zh-CN"/>
              </w:rPr>
            </w:pPr>
            <w:r w:rsidRPr="00F463BA">
              <w:rPr>
                <w:rFonts w:ascii="Arial Narrow" w:eastAsia="Times New Roman" w:hAnsi="Arial Narrow" w:cs="Times New Roman"/>
                <w:b/>
                <w:sz w:val="20"/>
                <w:szCs w:val="20"/>
                <w:lang w:eastAsia="zh-CN"/>
              </w:rPr>
              <w:t>Spôsob overenia</w:t>
            </w:r>
            <w:r w:rsidRPr="005627E5">
              <w:rPr>
                <w:rFonts w:ascii="Arial Narrow" w:eastAsia="Times New Roman" w:hAnsi="Arial Narrow" w:cs="Times New Roman"/>
                <w:b/>
                <w:sz w:val="20"/>
                <w:szCs w:val="20"/>
                <w:lang w:eastAsia="zh-CN"/>
              </w:rPr>
              <w:t xml:space="preserve">: </w:t>
            </w:r>
            <w:r w:rsidR="00FF3AA0" w:rsidRPr="005627E5">
              <w:rPr>
                <w:rFonts w:ascii="Arial Narrow" w:eastAsia="Times New Roman" w:hAnsi="Arial Narrow" w:cs="Times New Roman"/>
                <w:sz w:val="20"/>
                <w:szCs w:val="20"/>
                <w:lang w:eastAsia="zh-CN"/>
              </w:rPr>
              <w:t>prostredníctvom</w:t>
            </w:r>
            <w:r w:rsidR="005627E5" w:rsidRPr="005627E5">
              <w:rPr>
                <w:rFonts w:ascii="Arial Narrow" w:eastAsia="Times New Roman" w:hAnsi="Arial Narrow" w:cs="Times New Roman"/>
                <w:sz w:val="20"/>
                <w:szCs w:val="20"/>
                <w:lang w:eastAsia="zh-CN"/>
              </w:rPr>
              <w:t xml:space="preserve"> informácií uvedených v </w:t>
            </w:r>
            <w:r w:rsidR="00FF3AA0" w:rsidRPr="005627E5">
              <w:rPr>
                <w:rFonts w:ascii="Arial Narrow" w:eastAsia="Times New Roman" w:hAnsi="Arial Narrow" w:cs="Times New Roman"/>
                <w:sz w:val="20"/>
                <w:szCs w:val="20"/>
                <w:lang w:eastAsia="zh-CN"/>
              </w:rPr>
              <w:t xml:space="preserve"> ŽoPPM, informácií z </w:t>
            </w:r>
            <w:hyperlink r:id="rId24" w:history="1">
              <w:r w:rsidRPr="005627E5">
                <w:rPr>
                  <w:rFonts w:ascii="Arial Narrow" w:eastAsia="Times New Roman" w:hAnsi="Arial Narrow" w:cs="Times New Roman"/>
                  <w:sz w:val="20"/>
                  <w:szCs w:val="20"/>
                  <w:u w:val="single"/>
                  <w:lang w:eastAsia="zh-CN"/>
                </w:rPr>
                <w:t>https://rpo.statistics.sk</w:t>
              </w:r>
            </w:hyperlink>
            <w:r w:rsidRPr="005627E5">
              <w:rPr>
                <w:rFonts w:ascii="Arial Narrow" w:eastAsia="Times New Roman" w:hAnsi="Arial Narrow" w:cs="Times New Roman"/>
                <w:sz w:val="20"/>
                <w:szCs w:val="20"/>
                <w:lang w:eastAsia="zh-CN"/>
              </w:rPr>
              <w:t xml:space="preserve">, </w:t>
            </w:r>
            <w:hyperlink r:id="rId25" w:history="1">
              <w:r w:rsidRPr="005627E5">
                <w:rPr>
                  <w:rFonts w:ascii="Arial Narrow" w:eastAsia="Times New Roman" w:hAnsi="Arial Narrow" w:cs="Times New Roman"/>
                  <w:sz w:val="20"/>
                  <w:szCs w:val="20"/>
                  <w:u w:val="single"/>
                  <w:lang w:eastAsia="zh-CN"/>
                </w:rPr>
                <w:t>https://oversi.gov.sk</w:t>
              </w:r>
            </w:hyperlink>
            <w:r w:rsidRPr="005627E5">
              <w:rPr>
                <w:rFonts w:ascii="Arial Narrow" w:eastAsia="Times New Roman" w:hAnsi="Arial Narrow" w:cs="Times New Roman"/>
                <w:sz w:val="20"/>
                <w:szCs w:val="20"/>
                <w:u w:val="single"/>
                <w:lang w:eastAsia="zh-CN"/>
              </w:rPr>
              <w:t>,</w:t>
            </w:r>
            <w:r w:rsidRPr="005627E5">
              <w:rPr>
                <w:rFonts w:ascii="Arial Narrow" w:eastAsia="Times New Roman" w:hAnsi="Arial Narrow" w:cs="Times New Roman"/>
                <w:sz w:val="20"/>
                <w:szCs w:val="20"/>
                <w:lang w:eastAsia="zh-CN"/>
              </w:rPr>
              <w:t xml:space="preserve"> resp. prostredníctvom iných verejne dostupných registro</w:t>
            </w:r>
            <w:r w:rsidR="005627E5" w:rsidRPr="005627E5">
              <w:rPr>
                <w:rFonts w:ascii="Arial Narrow" w:eastAsia="Times New Roman" w:hAnsi="Arial Narrow" w:cs="Times New Roman"/>
                <w:sz w:val="20"/>
                <w:szCs w:val="20"/>
                <w:lang w:eastAsia="zh-CN"/>
              </w:rPr>
              <w:t>v.</w:t>
            </w:r>
          </w:p>
          <w:p w14:paraId="2ABCD295" w14:textId="77777777" w:rsidR="007C3654" w:rsidRDefault="007C3654" w:rsidP="00990E06">
            <w:pPr>
              <w:suppressAutoHyphens/>
              <w:autoSpaceDE w:val="0"/>
              <w:spacing w:before="60" w:after="60" w:line="240" w:lineRule="auto"/>
              <w:jc w:val="both"/>
              <w:rPr>
                <w:rFonts w:ascii="Arial Narrow" w:eastAsia="Times New Roman" w:hAnsi="Arial Narrow" w:cs="Times New Roman"/>
                <w:sz w:val="16"/>
                <w:szCs w:val="16"/>
                <w:u w:val="single"/>
                <w:lang w:eastAsia="zh-CN"/>
              </w:rPr>
            </w:pPr>
          </w:p>
          <w:p w14:paraId="52223DBE"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30D4DD84"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691FE9F6"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13136C30"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32BFD349"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7E6D6030"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3FEC6B60"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097D3564" w14:textId="77777777" w:rsidR="007C3654" w:rsidRDefault="007C3654" w:rsidP="00990E06">
            <w:pPr>
              <w:suppressAutoHyphens/>
              <w:autoSpaceDE w:val="0"/>
              <w:spacing w:before="60" w:after="60" w:line="240" w:lineRule="auto"/>
              <w:jc w:val="both"/>
              <w:rPr>
                <w:rFonts w:ascii="Arial Narrow" w:eastAsia="Times New Roman" w:hAnsi="Arial Narrow" w:cs="Calibri"/>
                <w:sz w:val="16"/>
                <w:szCs w:val="16"/>
                <w:lang w:eastAsia="zh-CN"/>
              </w:rPr>
            </w:pPr>
          </w:p>
          <w:p w14:paraId="30B3D339"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35D2898A"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75B34A7"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8291B1F"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7421D742"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0FB61054"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6B02B93E"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7FCE4024"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08CB699A"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F13716B"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3C80B934"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3705DEC9"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DF28BC0"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1A4B6E4A"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5CD5D680"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6EB03EFB"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481854A7"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039E3883"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39158D9C"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72411274"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1AC83680"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096AF69C"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7616CF99"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E8F5C6F"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204590B1"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54CADFD1"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5C281018"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629FBF7A"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538140DA" w14:textId="77777777" w:rsidR="007C3654" w:rsidRDefault="007C3654" w:rsidP="007C3654">
            <w:pPr>
              <w:suppressAutoHyphens/>
              <w:autoSpaceDE w:val="0"/>
              <w:spacing w:before="60" w:after="60" w:line="240" w:lineRule="auto"/>
              <w:jc w:val="both"/>
              <w:rPr>
                <w:rFonts w:ascii="Arial Narrow" w:eastAsia="Calibri" w:hAnsi="Arial Narrow" w:cs="Times New Roman"/>
                <w:b/>
                <w:sz w:val="20"/>
                <w:szCs w:val="20"/>
                <w:lang w:eastAsia="zh-CN"/>
              </w:rPr>
            </w:pPr>
          </w:p>
          <w:p w14:paraId="79A3825A" w14:textId="2AE3DBFB" w:rsidR="007C3654" w:rsidRPr="003C3AA7" w:rsidRDefault="007C3654" w:rsidP="007C3654">
            <w:pPr>
              <w:suppressAutoHyphens/>
              <w:autoSpaceDE w:val="0"/>
              <w:spacing w:before="60" w:after="60" w:line="240" w:lineRule="auto"/>
              <w:jc w:val="both"/>
              <w:rPr>
                <w:rFonts w:ascii="Arial Narrow" w:eastAsia="Times New Roman" w:hAnsi="Arial Narrow" w:cs="Calibri"/>
                <w:sz w:val="16"/>
                <w:szCs w:val="16"/>
                <w:lang w:eastAsia="zh-CN"/>
              </w:rPr>
            </w:pPr>
            <w:r>
              <w:rPr>
                <w:rFonts w:ascii="Arial Narrow" w:hAnsi="Arial Narrow"/>
                <w:sz w:val="20"/>
                <w:szCs w:val="20"/>
              </w:rPr>
              <w:t xml:space="preserve"> </w:t>
            </w:r>
          </w:p>
        </w:tc>
      </w:tr>
      <w:tr w:rsidR="0092657C" w:rsidRPr="00B15DBB" w14:paraId="061654B6" w14:textId="77777777" w:rsidTr="00AA502C">
        <w:trPr>
          <w:trHeight w:val="508"/>
        </w:trPr>
        <w:tc>
          <w:tcPr>
            <w:tcW w:w="438" w:type="dxa"/>
            <w:tcBorders>
              <w:top w:val="single" w:sz="4" w:space="0" w:color="FF0000"/>
              <w:bottom w:val="single" w:sz="4" w:space="0" w:color="FF0000"/>
            </w:tcBorders>
            <w:shd w:val="clear" w:color="auto" w:fill="auto"/>
          </w:tcPr>
          <w:p w14:paraId="4ADD4625" w14:textId="481E6285" w:rsidR="0092657C" w:rsidRPr="00B15DBB" w:rsidRDefault="0092657C" w:rsidP="007B18A8">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lastRenderedPageBreak/>
              <w:t>2</w:t>
            </w:r>
          </w:p>
        </w:tc>
        <w:tc>
          <w:tcPr>
            <w:tcW w:w="3531" w:type="dxa"/>
            <w:tcBorders>
              <w:top w:val="single" w:sz="4" w:space="0" w:color="FF0000"/>
              <w:bottom w:val="single" w:sz="4" w:space="0" w:color="FF0000"/>
            </w:tcBorders>
            <w:shd w:val="clear" w:color="auto" w:fill="F2F2F2"/>
          </w:tcPr>
          <w:p w14:paraId="25D8D096" w14:textId="68589844" w:rsidR="0092657C" w:rsidRPr="00B15DBB" w:rsidRDefault="00544F4E" w:rsidP="00D6700B">
            <w:pPr>
              <w:suppressAutoHyphens/>
              <w:spacing w:before="60" w:after="60" w:line="240" w:lineRule="auto"/>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 xml:space="preserve">Podmienka pracovno-právneho </w:t>
            </w:r>
            <w:r w:rsidR="0092657C">
              <w:rPr>
                <w:rFonts w:ascii="Arial Narrow" w:eastAsia="Times New Roman" w:hAnsi="Arial Narrow" w:cs="Times New Roman"/>
                <w:b/>
                <w:sz w:val="20"/>
                <w:szCs w:val="20"/>
                <w:lang w:eastAsia="zh-CN"/>
              </w:rPr>
              <w:t>vzťah</w:t>
            </w:r>
            <w:r>
              <w:rPr>
                <w:rFonts w:ascii="Arial Narrow" w:eastAsia="Times New Roman" w:hAnsi="Arial Narrow" w:cs="Times New Roman"/>
                <w:b/>
                <w:sz w:val="20"/>
                <w:szCs w:val="20"/>
                <w:lang w:eastAsia="zh-CN"/>
              </w:rPr>
              <w:t>u</w:t>
            </w:r>
          </w:p>
        </w:tc>
        <w:tc>
          <w:tcPr>
            <w:tcW w:w="4395" w:type="dxa"/>
            <w:tcBorders>
              <w:top w:val="single" w:sz="4" w:space="0" w:color="FF0000"/>
              <w:bottom w:val="single" w:sz="4" w:space="0" w:color="FF0000"/>
            </w:tcBorders>
            <w:shd w:val="clear" w:color="auto" w:fill="auto"/>
          </w:tcPr>
          <w:p w14:paraId="76FD13D3" w14:textId="08A1992D" w:rsidR="0092657C" w:rsidRPr="009F33AD" w:rsidRDefault="00A7339D" w:rsidP="0092657C">
            <w:pPr>
              <w:spacing w:after="0" w:line="240" w:lineRule="auto"/>
              <w:rPr>
                <w:rFonts w:ascii="Arial Narrow" w:hAnsi="Arial Narrow"/>
                <w:b/>
                <w:sz w:val="20"/>
                <w:szCs w:val="20"/>
              </w:rPr>
            </w:pPr>
            <w:r w:rsidRPr="009F33AD">
              <w:rPr>
                <w:rFonts w:ascii="Arial Narrow" w:hAnsi="Arial Narrow"/>
                <w:b/>
                <w:sz w:val="20"/>
                <w:szCs w:val="20"/>
              </w:rPr>
              <w:t>Zamestnanec s pracovným úväzkom:</w:t>
            </w:r>
          </w:p>
          <w:p w14:paraId="3BCDEC3A" w14:textId="07084802" w:rsidR="00EE1348" w:rsidRPr="00EE1348" w:rsidRDefault="00EE1348" w:rsidP="00EE1348">
            <w:pPr>
              <w:pStyle w:val="Odsekzoznamu"/>
              <w:numPr>
                <w:ilvl w:val="0"/>
                <w:numId w:val="32"/>
              </w:numPr>
              <w:rPr>
                <w:rFonts w:ascii="Arial Narrow" w:hAnsi="Arial Narrow"/>
                <w:b w:val="0"/>
                <w:sz w:val="20"/>
                <w:szCs w:val="20"/>
              </w:rPr>
            </w:pPr>
            <w:r w:rsidRPr="00EE1348">
              <w:rPr>
                <w:rFonts w:ascii="Arial Narrow" w:hAnsi="Arial Narrow"/>
                <w:b w:val="0"/>
                <w:sz w:val="20"/>
                <w:szCs w:val="20"/>
              </w:rPr>
              <w:t xml:space="preserve">plný, </w:t>
            </w:r>
            <w:r w:rsidRPr="00EE1348">
              <w:rPr>
                <w:rFonts w:ascii="Arial Narrow" w:hAnsi="Arial Narrow"/>
                <w:sz w:val="20"/>
                <w:szCs w:val="20"/>
              </w:rPr>
              <w:t>alebo</w:t>
            </w:r>
          </w:p>
          <w:p w14:paraId="6B937768" w14:textId="1B9212DF" w:rsidR="00EE1348" w:rsidRPr="00EE1348" w:rsidRDefault="00EE1348" w:rsidP="00EE1348">
            <w:pPr>
              <w:pStyle w:val="Odsekzoznamu"/>
              <w:numPr>
                <w:ilvl w:val="0"/>
                <w:numId w:val="25"/>
              </w:numPr>
              <w:rPr>
                <w:rFonts w:ascii="Arial Narrow" w:hAnsi="Arial Narrow"/>
                <w:b w:val="0"/>
                <w:sz w:val="20"/>
                <w:szCs w:val="20"/>
              </w:rPr>
            </w:pPr>
            <w:r w:rsidRPr="00EE1348">
              <w:rPr>
                <w:rFonts w:ascii="Arial Narrow" w:hAnsi="Arial Narrow"/>
                <w:b w:val="0"/>
                <w:sz w:val="20"/>
                <w:szCs w:val="20"/>
              </w:rPr>
              <w:t xml:space="preserve">polovičný, </w:t>
            </w:r>
            <w:r w:rsidRPr="00EE1348">
              <w:rPr>
                <w:rFonts w:ascii="Arial Narrow" w:hAnsi="Arial Narrow"/>
                <w:sz w:val="20"/>
                <w:szCs w:val="20"/>
              </w:rPr>
              <w:t>alebo</w:t>
            </w:r>
          </w:p>
          <w:p w14:paraId="09D71CCA" w14:textId="7D4EAC95" w:rsidR="0092657C" w:rsidRPr="00EE1348" w:rsidRDefault="0092657C" w:rsidP="00EE1348">
            <w:pPr>
              <w:pStyle w:val="Odsekzoznamu"/>
              <w:numPr>
                <w:ilvl w:val="0"/>
                <w:numId w:val="25"/>
              </w:numPr>
              <w:rPr>
                <w:rFonts w:ascii="Arial Narrow" w:hAnsi="Arial Narrow"/>
                <w:b w:val="0"/>
                <w:sz w:val="20"/>
                <w:szCs w:val="20"/>
              </w:rPr>
            </w:pPr>
            <w:r w:rsidRPr="00EE1348">
              <w:rPr>
                <w:rFonts w:ascii="Arial Narrow" w:hAnsi="Arial Narrow"/>
                <w:b w:val="0"/>
                <w:sz w:val="20"/>
                <w:szCs w:val="20"/>
              </w:rPr>
              <w:t>čiastočný.</w:t>
            </w:r>
          </w:p>
          <w:p w14:paraId="09C6C77D" w14:textId="77777777" w:rsidR="0092657C" w:rsidRPr="00B15DBB" w:rsidRDefault="0092657C" w:rsidP="006675BA">
            <w:pPr>
              <w:suppressAutoHyphens/>
              <w:spacing w:before="60" w:after="60" w:line="240" w:lineRule="auto"/>
              <w:jc w:val="both"/>
              <w:rPr>
                <w:rFonts w:ascii="Arial Narrow" w:eastAsia="Times New Roman" w:hAnsi="Arial Narrow" w:cs="Times New Roman"/>
                <w:sz w:val="20"/>
                <w:szCs w:val="20"/>
                <w:lang w:eastAsia="zh-CN"/>
              </w:rPr>
            </w:pPr>
          </w:p>
        </w:tc>
        <w:tc>
          <w:tcPr>
            <w:tcW w:w="5638" w:type="dxa"/>
            <w:gridSpan w:val="3"/>
            <w:tcBorders>
              <w:top w:val="single" w:sz="4" w:space="0" w:color="FF0000"/>
              <w:bottom w:val="single" w:sz="4" w:space="0" w:color="FF0000"/>
            </w:tcBorders>
            <w:shd w:val="clear" w:color="auto" w:fill="auto"/>
          </w:tcPr>
          <w:p w14:paraId="44E64D0C" w14:textId="59D196A5" w:rsidR="0092657C" w:rsidRPr="000F571F" w:rsidRDefault="0092657C" w:rsidP="00EE1348">
            <w:p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b/>
                <w:sz w:val="20"/>
                <w:szCs w:val="20"/>
                <w:lang w:eastAsia="zh-CN"/>
              </w:rPr>
              <w:t xml:space="preserve"> </w:t>
            </w: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p>
          <w:p w14:paraId="17C44B58" w14:textId="516499F2" w:rsidR="0092657C" w:rsidRPr="00EC338A" w:rsidRDefault="0092657C" w:rsidP="00FE2D3C">
            <w:pPr>
              <w:spacing w:after="0" w:line="240" w:lineRule="auto"/>
              <w:jc w:val="both"/>
              <w:rPr>
                <w:rFonts w:ascii="Arial Narrow" w:hAnsi="Arial Narrow"/>
                <w:sz w:val="20"/>
                <w:szCs w:val="20"/>
              </w:rPr>
            </w:pPr>
            <w:r>
              <w:rPr>
                <w:rFonts w:ascii="Arial Narrow" w:hAnsi="Arial Narrow"/>
                <w:sz w:val="20"/>
                <w:szCs w:val="20"/>
              </w:rPr>
              <w:t xml:space="preserve">- </w:t>
            </w:r>
            <w:r w:rsidR="00FE2D3C">
              <w:rPr>
                <w:rFonts w:ascii="Arial Narrow" w:hAnsi="Arial Narrow"/>
                <w:sz w:val="20"/>
                <w:szCs w:val="20"/>
              </w:rPr>
              <w:t>viď predošlá podmienka</w:t>
            </w:r>
          </w:p>
          <w:p w14:paraId="544951DE" w14:textId="77777777" w:rsidR="00EE1348" w:rsidRDefault="00EE1348" w:rsidP="00EE1348">
            <w:pPr>
              <w:tabs>
                <w:tab w:val="left" w:pos="1290"/>
              </w:tabs>
              <w:suppressAutoHyphens/>
              <w:autoSpaceDE w:val="0"/>
              <w:spacing w:before="60" w:after="60" w:line="240" w:lineRule="auto"/>
              <w:jc w:val="both"/>
              <w:rPr>
                <w:rFonts w:ascii="Arial Narrow" w:eastAsia="Times New Roman" w:hAnsi="Arial Narrow" w:cs="Times New Roman"/>
                <w:b/>
                <w:sz w:val="20"/>
                <w:szCs w:val="20"/>
                <w:lang w:eastAsia="zh-CN"/>
              </w:rPr>
            </w:pPr>
          </w:p>
          <w:p w14:paraId="29DFB458" w14:textId="3DA3E9B3" w:rsidR="0092657C" w:rsidRPr="00B15DBB" w:rsidRDefault="000F571F" w:rsidP="00EE1348">
            <w:pPr>
              <w:tabs>
                <w:tab w:val="left" w:pos="1290"/>
              </w:tabs>
              <w:suppressAutoHyphens/>
              <w:autoSpaceDE w:val="0"/>
              <w:spacing w:before="60" w:after="60" w:line="240" w:lineRule="auto"/>
              <w:jc w:val="both"/>
              <w:rPr>
                <w:rFonts w:ascii="Arial Narrow" w:eastAsia="Calibri"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r w:rsidRPr="00EE1348">
              <w:rPr>
                <w:rFonts w:ascii="Arial Narrow" w:eastAsia="Times New Roman" w:hAnsi="Arial Narrow" w:cs="Times New Roman"/>
                <w:sz w:val="20"/>
                <w:szCs w:val="20"/>
                <w:lang w:eastAsia="zh-CN"/>
              </w:rPr>
              <w:t xml:space="preserve">prostredníctvom </w:t>
            </w:r>
            <w:r w:rsidR="00EE1348" w:rsidRPr="00EE1348">
              <w:rPr>
                <w:rFonts w:ascii="Arial Narrow" w:eastAsia="Times New Roman" w:hAnsi="Arial Narrow" w:cs="Times New Roman"/>
                <w:sz w:val="20"/>
                <w:szCs w:val="20"/>
                <w:lang w:eastAsia="zh-CN"/>
              </w:rPr>
              <w:t>informácií uvedených v </w:t>
            </w:r>
            <w:r w:rsidRPr="00EE1348">
              <w:rPr>
                <w:rFonts w:ascii="Arial Narrow" w:eastAsia="Times New Roman" w:hAnsi="Arial Narrow" w:cs="Times New Roman"/>
                <w:sz w:val="20"/>
                <w:szCs w:val="20"/>
                <w:lang w:eastAsia="zh-CN"/>
              </w:rPr>
              <w:t>ŽoPPM</w:t>
            </w:r>
            <w:r w:rsidR="00EE1348" w:rsidRPr="00EE1348">
              <w:rPr>
                <w:rFonts w:ascii="Arial Narrow" w:eastAsia="Times New Roman" w:hAnsi="Arial Narrow" w:cs="Times New Roman"/>
                <w:sz w:val="20"/>
                <w:szCs w:val="20"/>
                <w:lang w:eastAsia="zh-CN"/>
              </w:rPr>
              <w:t>.</w:t>
            </w:r>
          </w:p>
        </w:tc>
      </w:tr>
      <w:tr w:rsidR="000F571F" w:rsidRPr="00B15DBB" w14:paraId="530E8E7F" w14:textId="77777777" w:rsidTr="00AA502C">
        <w:trPr>
          <w:trHeight w:val="508"/>
        </w:trPr>
        <w:tc>
          <w:tcPr>
            <w:tcW w:w="438" w:type="dxa"/>
            <w:tcBorders>
              <w:top w:val="single" w:sz="4" w:space="0" w:color="FF0000"/>
              <w:bottom w:val="single" w:sz="4" w:space="0" w:color="FF0000"/>
            </w:tcBorders>
            <w:shd w:val="clear" w:color="auto" w:fill="auto"/>
          </w:tcPr>
          <w:p w14:paraId="1A2F54AE" w14:textId="41B84357" w:rsidR="000F571F" w:rsidRPr="00B15DBB" w:rsidRDefault="003A6A99" w:rsidP="000F571F">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3</w:t>
            </w:r>
          </w:p>
        </w:tc>
        <w:tc>
          <w:tcPr>
            <w:tcW w:w="3531" w:type="dxa"/>
            <w:tcBorders>
              <w:top w:val="single" w:sz="4" w:space="0" w:color="FF0000"/>
              <w:bottom w:val="single" w:sz="4" w:space="0" w:color="FF0000"/>
            </w:tcBorders>
            <w:shd w:val="clear" w:color="auto" w:fill="F2F2F2"/>
          </w:tcPr>
          <w:p w14:paraId="24D06597" w14:textId="39583DD2" w:rsidR="000F571F" w:rsidRPr="00B15DBB" w:rsidRDefault="000F571F" w:rsidP="00544F4E">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že osoba fyzická nebola právoplatne odsúdená za trestný čin subvenčného 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4395" w:type="dxa"/>
            <w:tcBorders>
              <w:top w:val="single" w:sz="4" w:space="0" w:color="FF0000"/>
              <w:bottom w:val="single" w:sz="4" w:space="0" w:color="FF0000"/>
            </w:tcBorders>
            <w:shd w:val="clear" w:color="auto" w:fill="auto"/>
          </w:tcPr>
          <w:p w14:paraId="69D6052E" w14:textId="77777777" w:rsidR="000F571F" w:rsidRPr="00B15DBB"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75FC1DDA" w14:textId="77777777" w:rsidR="000F571F" w:rsidRPr="00B15DBB" w:rsidRDefault="000F571F" w:rsidP="000F571F">
            <w:pPr>
              <w:suppressAutoHyphens/>
              <w:spacing w:before="60" w:after="60" w:line="240" w:lineRule="auto"/>
              <w:jc w:val="both"/>
              <w:rPr>
                <w:rFonts w:ascii="Arial Narrow" w:eastAsia="Times New Roman" w:hAnsi="Arial Narrow" w:cs="Calibri"/>
                <w:szCs w:val="24"/>
                <w:lang w:eastAsia="zh-CN"/>
              </w:rPr>
            </w:pPr>
          </w:p>
        </w:tc>
        <w:tc>
          <w:tcPr>
            <w:tcW w:w="5638" w:type="dxa"/>
            <w:gridSpan w:val="3"/>
            <w:tcBorders>
              <w:top w:val="single" w:sz="4" w:space="0" w:color="FF0000"/>
              <w:bottom w:val="single" w:sz="4" w:space="0" w:color="FF0000"/>
            </w:tcBorders>
            <w:shd w:val="clear" w:color="auto" w:fill="auto"/>
          </w:tcPr>
          <w:p w14:paraId="64122D5A" w14:textId="30F5C214" w:rsidR="000F571F" w:rsidRPr="00B15DBB" w:rsidRDefault="000F571F" w:rsidP="000F571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00E348C3">
              <w:rPr>
                <w:rFonts w:ascii="Arial Narrow" w:eastAsia="Calibri" w:hAnsi="Arial Narrow" w:cs="Times New Roman"/>
                <w:sz w:val="20"/>
                <w:szCs w:val="20"/>
                <w:lang w:eastAsia="zh-CN"/>
              </w:rPr>
              <w:t>O</w:t>
            </w:r>
            <w:r w:rsidR="00E348C3" w:rsidRPr="005C1ACE">
              <w:rPr>
                <w:rFonts w:ascii="Arial Narrow" w:eastAsia="Calibri" w:hAnsi="Arial Narrow" w:cs="Times New Roman"/>
                <w:sz w:val="20"/>
                <w:szCs w:val="20"/>
                <w:lang w:eastAsia="zh-CN"/>
              </w:rPr>
              <w:t>riginál výpisu z registra trestov nie starší ako 3 mesiace v listinnej podobe v zalepenej obálke</w:t>
            </w:r>
          </w:p>
          <w:p w14:paraId="0A435B91" w14:textId="208E8524" w:rsidR="000F571F" w:rsidRDefault="000F571F" w:rsidP="000F571F">
            <w:pPr>
              <w:suppressAutoHyphens/>
              <w:autoSpaceDE w:val="0"/>
              <w:spacing w:before="60" w:after="60" w:line="240" w:lineRule="auto"/>
              <w:jc w:val="both"/>
              <w:rPr>
                <w:rFonts w:ascii="Arial Narrow" w:eastAsia="Calibri" w:hAnsi="Arial Narrow" w:cs="Arial"/>
                <w:sz w:val="20"/>
                <w:szCs w:val="24"/>
                <w:lang w:eastAsia="zh-CN"/>
              </w:rPr>
            </w:pPr>
          </w:p>
          <w:p w14:paraId="1696844E" w14:textId="77777777" w:rsidR="000F571F" w:rsidRPr="00B15DBB" w:rsidRDefault="000F571F" w:rsidP="000F571F">
            <w:pPr>
              <w:suppressAutoHyphens/>
              <w:autoSpaceDE w:val="0"/>
              <w:spacing w:before="60" w:after="60" w:line="240" w:lineRule="auto"/>
              <w:jc w:val="both"/>
              <w:rPr>
                <w:rFonts w:ascii="Arial Narrow" w:eastAsia="Calibri" w:hAnsi="Arial Narrow" w:cs="Arial"/>
                <w:sz w:val="20"/>
                <w:szCs w:val="24"/>
                <w:lang w:eastAsia="zh-CN"/>
              </w:rPr>
            </w:pPr>
          </w:p>
          <w:p w14:paraId="551C8578" w14:textId="77777777" w:rsidR="000F571F" w:rsidRPr="00B15DBB" w:rsidRDefault="000F571F" w:rsidP="000F571F">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14:paraId="03FAE21A" w14:textId="3555EEFB" w:rsidR="00E348C3" w:rsidRPr="00B15DBB" w:rsidRDefault="00E348C3" w:rsidP="00E348C3">
            <w:pPr>
              <w:pStyle w:val="Odsekzoznamu"/>
              <w:numPr>
                <w:ilvl w:val="0"/>
                <w:numId w:val="17"/>
              </w:numPr>
              <w:suppressAutoHyphens/>
              <w:spacing w:before="60" w:after="60"/>
              <w:jc w:val="both"/>
              <w:rPr>
                <w:rFonts w:ascii="Arial Narrow" w:hAnsi="Arial Narrow" w:cs="Calibri"/>
                <w:b w:val="0"/>
                <w:lang w:eastAsia="zh-CN"/>
              </w:rPr>
            </w:pPr>
            <w:r>
              <w:rPr>
                <w:rFonts w:ascii="Arial Narrow" w:hAnsi="Arial Narrow"/>
                <w:b w:val="0"/>
                <w:sz w:val="20"/>
                <w:szCs w:val="20"/>
                <w:lang w:eastAsia="zh-CN"/>
              </w:rPr>
              <w:t xml:space="preserve">vykonávateľ </w:t>
            </w:r>
            <w:r w:rsidRPr="00B15DBB">
              <w:rPr>
                <w:rFonts w:ascii="Arial Narrow" w:hAnsi="Arial Narrow"/>
                <w:b w:val="0"/>
                <w:sz w:val="20"/>
                <w:szCs w:val="20"/>
                <w:lang w:eastAsia="zh-CN"/>
              </w:rPr>
              <w:t>overí</w:t>
            </w:r>
            <w:r>
              <w:rPr>
                <w:rFonts w:ascii="Arial Narrow" w:hAnsi="Arial Narrow"/>
                <w:b w:val="0"/>
                <w:sz w:val="20"/>
                <w:szCs w:val="20"/>
                <w:lang w:eastAsia="zh-CN"/>
              </w:rPr>
              <w:t xml:space="preserve"> splnenie danej podmienky</w:t>
            </w:r>
            <w:r w:rsidRPr="00B15DBB">
              <w:rPr>
                <w:rFonts w:ascii="Arial Narrow" w:hAnsi="Arial Narrow"/>
                <w:b w:val="0"/>
                <w:sz w:val="20"/>
                <w:szCs w:val="20"/>
                <w:lang w:eastAsia="zh-CN"/>
              </w:rPr>
              <w:t xml:space="preserve"> prostredníctvom výpisu z registra trestov predloženého žiadateľom. V prípade, že vykonávateľ nebude disponovať výpisom z registra trestov zo strany žiadateľa, vykonávateľ vyz</w:t>
            </w:r>
            <w:r>
              <w:rPr>
                <w:rFonts w:ascii="Arial Narrow" w:hAnsi="Arial Narrow"/>
                <w:b w:val="0"/>
                <w:sz w:val="20"/>
                <w:szCs w:val="20"/>
                <w:lang w:eastAsia="zh-CN"/>
              </w:rPr>
              <w:t>ve žiadateľa, aby predložil</w:t>
            </w:r>
            <w:r w:rsidRPr="00B15DBB">
              <w:rPr>
                <w:rFonts w:ascii="Arial Narrow" w:hAnsi="Arial Narrow"/>
                <w:b w:val="0"/>
                <w:sz w:val="20"/>
                <w:szCs w:val="20"/>
                <w:lang w:eastAsia="zh-CN"/>
              </w:rPr>
              <w:t xml:space="preserve"> výpis z registra trestov, ktorý nie je starší ako 30 dní ku dňu doplnenia ŽoPPM.</w:t>
            </w:r>
          </w:p>
          <w:p w14:paraId="2ABDEBDF" w14:textId="63CE7790" w:rsidR="000F571F" w:rsidRPr="00B15DBB" w:rsidRDefault="000F571F" w:rsidP="000F571F">
            <w:pPr>
              <w:pStyle w:val="Odsekzoznamu"/>
              <w:suppressAutoHyphens/>
              <w:spacing w:before="60" w:after="60"/>
              <w:jc w:val="both"/>
              <w:rPr>
                <w:rFonts w:ascii="Arial Narrow" w:hAnsi="Arial Narrow"/>
                <w:sz w:val="20"/>
                <w:szCs w:val="20"/>
                <w:lang w:eastAsia="zh-CN"/>
              </w:rPr>
            </w:pPr>
          </w:p>
        </w:tc>
      </w:tr>
      <w:tr w:rsidR="000F571F" w:rsidRPr="00B15DBB" w14:paraId="0CE318F4" w14:textId="77777777" w:rsidTr="00AA502C">
        <w:trPr>
          <w:trHeight w:val="508"/>
        </w:trPr>
        <w:tc>
          <w:tcPr>
            <w:tcW w:w="438" w:type="dxa"/>
            <w:tcBorders>
              <w:top w:val="single" w:sz="4" w:space="0" w:color="FF0000"/>
              <w:bottom w:val="single" w:sz="4" w:space="0" w:color="FF0000"/>
            </w:tcBorders>
            <w:shd w:val="clear" w:color="auto" w:fill="auto"/>
          </w:tcPr>
          <w:p w14:paraId="707D78B9" w14:textId="24B84FB7" w:rsidR="000F571F" w:rsidRPr="00B15DBB" w:rsidRDefault="003A6A99" w:rsidP="000F571F">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4</w:t>
            </w:r>
          </w:p>
        </w:tc>
        <w:tc>
          <w:tcPr>
            <w:tcW w:w="3531" w:type="dxa"/>
            <w:tcBorders>
              <w:top w:val="single" w:sz="4" w:space="0" w:color="FF0000"/>
              <w:bottom w:val="single" w:sz="4" w:space="0" w:color="FF0000"/>
            </w:tcBorders>
            <w:shd w:val="clear" w:color="auto" w:fill="F2F2F2"/>
          </w:tcPr>
          <w:p w14:paraId="188D4234" w14:textId="77777777" w:rsidR="000F571F" w:rsidRPr="00B15DBB" w:rsidRDefault="000F571F" w:rsidP="000F571F">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zamedzenia duplicitného financovania </w:t>
            </w:r>
          </w:p>
        </w:tc>
        <w:tc>
          <w:tcPr>
            <w:tcW w:w="4395" w:type="dxa"/>
            <w:tcBorders>
              <w:top w:val="single" w:sz="4" w:space="0" w:color="FF0000"/>
              <w:bottom w:val="single" w:sz="4" w:space="0" w:color="FF0000"/>
            </w:tcBorders>
            <w:shd w:val="clear" w:color="auto" w:fill="auto"/>
          </w:tcPr>
          <w:p w14:paraId="7E317511" w14:textId="77777777" w:rsidR="000F571F" w:rsidRPr="00B15DBB"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národnej implementačnej a koordinačnej autorite podozrenia z dvojitého financovania. </w:t>
            </w:r>
          </w:p>
          <w:p w14:paraId="4A650583" w14:textId="05043CA1" w:rsidR="000F571F" w:rsidRPr="00B15DBB"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w:t>
            </w:r>
            <w:r w:rsidR="006065A2">
              <w:rPr>
                <w:rFonts w:ascii="Arial Narrow" w:eastAsia="Times New Roman" w:hAnsi="Arial Narrow" w:cs="Times New Roman"/>
                <w:sz w:val="20"/>
                <w:szCs w:val="20"/>
                <w:lang w:eastAsia="zh-CN"/>
              </w:rPr>
              <w:t>o</w:t>
            </w:r>
            <w:r w:rsidRPr="00B15DBB">
              <w:rPr>
                <w:rFonts w:ascii="Arial Narrow" w:eastAsia="Times New Roman" w:hAnsi="Arial Narrow" w:cs="Times New Roman"/>
                <w:sz w:val="20"/>
                <w:szCs w:val="20"/>
                <w:lang w:eastAsia="zh-CN"/>
              </w:rPr>
              <w:t xml:space="preserve"> oprávnené výdavky uvedené v projekte nemôže súčasne </w:t>
            </w:r>
            <w:r w:rsidR="00A70EE4">
              <w:rPr>
                <w:rFonts w:ascii="Arial Narrow" w:eastAsia="Times New Roman" w:hAnsi="Arial Narrow" w:cs="Times New Roman"/>
                <w:sz w:val="20"/>
                <w:szCs w:val="20"/>
                <w:lang w:eastAsia="zh-CN"/>
              </w:rPr>
              <w:t>čerpať</w:t>
            </w:r>
            <w:r w:rsidR="00A70EE4"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 xml:space="preserve">ich financovanie z iných verejných zdrojov. </w:t>
            </w:r>
          </w:p>
          <w:p w14:paraId="209141A4" w14:textId="4D7C4A7B" w:rsidR="000F571F" w:rsidRPr="00B15DBB"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prípade zistenia duplicitnej podpory z verejných zdrojov budú poskytnuté prostriedky mechanizmu vymáhané, resp. uplatní sa záložné právo, a to aj dodatočne. </w:t>
            </w:r>
          </w:p>
        </w:tc>
        <w:tc>
          <w:tcPr>
            <w:tcW w:w="5638" w:type="dxa"/>
            <w:gridSpan w:val="3"/>
            <w:tcBorders>
              <w:top w:val="single" w:sz="4" w:space="0" w:color="FF0000"/>
              <w:bottom w:val="single" w:sz="4" w:space="0" w:color="FF0000"/>
            </w:tcBorders>
            <w:shd w:val="clear" w:color="auto" w:fill="auto"/>
          </w:tcPr>
          <w:p w14:paraId="7F8FFC41" w14:textId="77777777" w:rsidR="000F571F" w:rsidRPr="00B15DBB" w:rsidRDefault="000F571F" w:rsidP="000F571F">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Pr="00164A4A">
              <w:rPr>
                <w:rFonts w:ascii="Arial Narrow" w:eastAsia="Calibri" w:hAnsi="Arial Narrow" w:cs="Times New Roman"/>
                <w:bCs/>
                <w:i/>
                <w:sz w:val="20"/>
                <w:szCs w:val="20"/>
                <w:lang w:eastAsia="zh-CN"/>
              </w:rPr>
              <w:t>bez osobitnej prílohy</w:t>
            </w:r>
            <w:r w:rsidRPr="00164A4A">
              <w:rPr>
                <w:rFonts w:ascii="Arial Narrow" w:eastAsia="Calibri" w:hAnsi="Arial Narrow" w:cs="Times New Roman"/>
                <w:bCs/>
                <w:sz w:val="20"/>
                <w:szCs w:val="20"/>
                <w:lang w:eastAsia="zh-CN"/>
              </w:rPr>
              <w:t xml:space="preserve"> – súhrnné čestné vyhlásenie žiadateľa vo formulári ŽoPPM v časti IV.</w:t>
            </w:r>
          </w:p>
          <w:p w14:paraId="51CD34FC" w14:textId="77777777" w:rsidR="000F571F" w:rsidRPr="00B15DBB" w:rsidRDefault="000F571F" w:rsidP="000F571F">
            <w:pPr>
              <w:suppressAutoHyphens/>
              <w:spacing w:before="60" w:after="60" w:line="240" w:lineRule="auto"/>
              <w:jc w:val="both"/>
              <w:rPr>
                <w:rFonts w:ascii="Arial Narrow" w:eastAsia="Times New Roman" w:hAnsi="Arial Narrow" w:cs="Times New Roman"/>
                <w:b/>
                <w:bCs/>
                <w:sz w:val="20"/>
                <w:szCs w:val="20"/>
                <w:lang w:eastAsia="zh-CN"/>
              </w:rPr>
            </w:pPr>
          </w:p>
          <w:p w14:paraId="4D854634" w14:textId="714D23B0" w:rsidR="000F571F" w:rsidRPr="00B15DBB" w:rsidRDefault="000F571F" w:rsidP="00AD51E6">
            <w:pPr>
              <w:suppressAutoHyphens/>
              <w:spacing w:before="60" w:after="60" w:line="240" w:lineRule="auto"/>
              <w:jc w:val="both"/>
              <w:rPr>
                <w:rFonts w:ascii="Arial Narrow" w:eastAsia="Calibri" w:hAnsi="Arial Narrow" w:cs="Arial"/>
                <w:sz w:val="20"/>
                <w:szCs w:val="24"/>
                <w:lang w:eastAsia="zh-CN"/>
              </w:rPr>
            </w:pPr>
            <w:r w:rsidRPr="00B15DBB">
              <w:rPr>
                <w:rFonts w:ascii="Arial Narrow" w:eastAsia="Times New Roman" w:hAnsi="Arial Narrow" w:cs="Times New Roman"/>
                <w:b/>
                <w:sz w:val="20"/>
                <w:szCs w:val="20"/>
                <w:lang w:eastAsia="zh-CN"/>
              </w:rPr>
              <w:t>Spôsob overenia:</w:t>
            </w:r>
            <w:r w:rsidRPr="00B15DBB">
              <w:rPr>
                <w:rFonts w:ascii="Arial Narrow" w:eastAsia="Calibri" w:hAnsi="Arial Narrow" w:cs="Times New Roman"/>
                <w:sz w:val="20"/>
                <w:szCs w:val="20"/>
                <w:lang w:eastAsia="zh-CN"/>
              </w:rPr>
              <w:t>.</w:t>
            </w:r>
            <w:r w:rsidR="00905630">
              <w:rPr>
                <w:rFonts w:ascii="Arial Narrow" w:eastAsia="Calibri" w:hAnsi="Arial Narrow" w:cs="Times New Roman"/>
                <w:sz w:val="20"/>
                <w:szCs w:val="20"/>
                <w:lang w:eastAsia="zh-CN"/>
              </w:rPr>
              <w:t xml:space="preserve"> prostredníctvom Informačného systému Plánu obnovy a odolnosti SR</w:t>
            </w:r>
          </w:p>
        </w:tc>
      </w:tr>
    </w:tbl>
    <w:p w14:paraId="7E3D3FBA" w14:textId="1EF81172" w:rsidR="002B069B" w:rsidRDefault="002B069B" w:rsidP="00F73A10">
      <w:pPr>
        <w:spacing w:before="360" w:after="120" w:line="276" w:lineRule="auto"/>
        <w:jc w:val="both"/>
        <w:rPr>
          <w:rFonts w:ascii="Arial Narrow" w:hAnsi="Arial Narrow"/>
          <w:b/>
        </w:rPr>
      </w:pPr>
    </w:p>
    <w:p w14:paraId="2DC1F67E" w14:textId="77777777" w:rsidR="005B481D" w:rsidRDefault="005B481D" w:rsidP="00F73A10">
      <w:pPr>
        <w:spacing w:before="360" w:after="120" w:line="276" w:lineRule="auto"/>
        <w:jc w:val="both"/>
        <w:rPr>
          <w:rFonts w:ascii="Arial Narrow" w:hAnsi="Arial Narrow"/>
          <w:b/>
        </w:rPr>
      </w:pPr>
    </w:p>
    <w:p w14:paraId="4FE1B63C" w14:textId="1857E01C"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lastRenderedPageBreak/>
        <w:t xml:space="preserve">3.2 Podmienky doručenia žiadosti </w:t>
      </w:r>
      <w:r w:rsidR="00252BA7" w:rsidRPr="00B15DBB">
        <w:rPr>
          <w:rFonts w:ascii="Arial Narrow" w:hAnsi="Arial Narrow"/>
          <w:b/>
        </w:rPr>
        <w:t>o poskytnutie prostriedkov mechanizmu</w:t>
      </w:r>
    </w:p>
    <w:p w14:paraId="2118E980" w14:textId="6F4F3731" w:rsidR="00E737FE" w:rsidRPr="00B15DBB" w:rsidRDefault="00E737FE" w:rsidP="00B15DBB">
      <w:pPr>
        <w:spacing w:before="240" w:after="120" w:line="276" w:lineRule="auto"/>
        <w:jc w:val="both"/>
        <w:rPr>
          <w:rFonts w:ascii="Arial Narrow" w:hAnsi="Arial Narrow"/>
        </w:rPr>
      </w:pPr>
      <w:r w:rsidRPr="00B15DBB">
        <w:rPr>
          <w:rFonts w:ascii="Arial Narrow" w:hAnsi="Arial Narrow"/>
        </w:rPr>
        <w:t xml:space="preserve">Žiadateľ </w:t>
      </w:r>
      <w:r w:rsidR="00E348C3">
        <w:rPr>
          <w:rFonts w:ascii="Arial Narrow" w:hAnsi="Arial Narrow"/>
        </w:rPr>
        <w:t>môže</w:t>
      </w:r>
      <w:r w:rsidR="00E348C3" w:rsidRPr="00B15DBB">
        <w:rPr>
          <w:rFonts w:ascii="Arial Narrow" w:hAnsi="Arial Narrow"/>
        </w:rPr>
        <w:t xml:space="preserve"> </w:t>
      </w:r>
      <w:r w:rsidRPr="00B15DBB">
        <w:rPr>
          <w:rFonts w:ascii="Arial Narrow" w:hAnsi="Arial Narrow"/>
        </w:rPr>
        <w:t xml:space="preserve">v </w:t>
      </w:r>
      <w:r w:rsidR="00E348C3">
        <w:rPr>
          <w:rFonts w:ascii="Arial Narrow" w:hAnsi="Arial Narrow"/>
        </w:rPr>
        <w:t>súlade s</w:t>
      </w:r>
      <w:r w:rsidR="00E348C3" w:rsidRPr="00B15DBB">
        <w:rPr>
          <w:rFonts w:ascii="Arial Narrow" w:hAnsi="Arial Narrow"/>
        </w:rPr>
        <w:t xml:space="preserve"> </w:t>
      </w:r>
      <w:r w:rsidRPr="00B15DBB">
        <w:rPr>
          <w:rFonts w:ascii="Arial Narrow" w:hAnsi="Arial Narrow"/>
        </w:rPr>
        <w:t>§ 1</w:t>
      </w:r>
      <w:r w:rsidR="00E348C3">
        <w:rPr>
          <w:rFonts w:ascii="Arial Narrow" w:hAnsi="Arial Narrow"/>
        </w:rPr>
        <w:t>6</w:t>
      </w:r>
      <w:r w:rsidRPr="00B15DBB">
        <w:rPr>
          <w:rFonts w:ascii="Arial Narrow" w:hAnsi="Arial Narrow"/>
        </w:rPr>
        <w:t xml:space="preserve"> </w:t>
      </w:r>
      <w:r w:rsidR="00DA34F0" w:rsidRPr="00B15DBB">
        <w:rPr>
          <w:rFonts w:ascii="Arial Narrow" w:hAnsi="Arial Narrow"/>
        </w:rPr>
        <w:t>zákona o mechanizme</w:t>
      </w:r>
      <w:r w:rsidRPr="00B15DBB">
        <w:rPr>
          <w:rFonts w:ascii="Arial Narrow" w:hAnsi="Arial Narrow"/>
        </w:rPr>
        <w:t xml:space="preserve"> </w:t>
      </w:r>
      <w:r w:rsidR="00E348C3">
        <w:rPr>
          <w:rFonts w:ascii="Arial Narrow" w:hAnsi="Arial Narrow"/>
        </w:rPr>
        <w:t>podať</w:t>
      </w:r>
      <w:r w:rsidR="00E348C3" w:rsidRPr="00B15DBB">
        <w:rPr>
          <w:rFonts w:ascii="Arial Narrow" w:hAnsi="Arial Narrow"/>
        </w:rPr>
        <w:t xml:space="preserve"> </w:t>
      </w:r>
      <w:r w:rsidR="007D5558" w:rsidRPr="00B15DBB">
        <w:rPr>
          <w:rFonts w:ascii="Arial Narrow" w:hAnsi="Arial Narrow"/>
        </w:rPr>
        <w:t>ŽoPPM</w:t>
      </w:r>
      <w:r w:rsidRPr="00B15DBB">
        <w:rPr>
          <w:rFonts w:ascii="Arial Narrow" w:hAnsi="Arial Narrow"/>
        </w:rPr>
        <w:t xml:space="preserve"> </w:t>
      </w:r>
      <w:r w:rsidR="00E348C3">
        <w:rPr>
          <w:rFonts w:ascii="Arial Narrow" w:hAnsi="Arial Narrow"/>
        </w:rPr>
        <w:t>na základe výzvy, spôsobom a za podmienok určených vo výzve</w:t>
      </w:r>
      <w:r w:rsidRPr="00B15DBB">
        <w:rPr>
          <w:rFonts w:ascii="Arial Narrow" w:hAnsi="Arial Narrow"/>
        </w:rPr>
        <w:t xml:space="preserve">. </w:t>
      </w:r>
    </w:p>
    <w:p w14:paraId="53C294D6" w14:textId="586351F2" w:rsidR="00FA001E" w:rsidRPr="00B15DBB" w:rsidRDefault="00E737FE" w:rsidP="00E737FE">
      <w:pPr>
        <w:spacing w:before="120" w:after="120" w:line="276" w:lineRule="auto"/>
        <w:jc w:val="both"/>
        <w:rPr>
          <w:rFonts w:ascii="Arial Narrow" w:hAnsi="Arial Narrow"/>
        </w:rPr>
      </w:pPr>
      <w:r w:rsidRPr="00B15DBB">
        <w:rPr>
          <w:rFonts w:ascii="Arial Narrow" w:hAnsi="Arial Narrow"/>
        </w:rPr>
        <w:t xml:space="preserve">Podmienky, ktoré musí žiadateľ splniť na to, aby bola </w:t>
      </w:r>
      <w:r w:rsidR="007D5558" w:rsidRPr="00B15DBB">
        <w:rPr>
          <w:rFonts w:ascii="Arial Narrow" w:hAnsi="Arial Narrow"/>
        </w:rPr>
        <w:t>ŽoPPM</w:t>
      </w:r>
      <w:r w:rsidRPr="00B15DBB">
        <w:rPr>
          <w:rFonts w:ascii="Arial Narrow" w:hAnsi="Arial Narrow"/>
        </w:rPr>
        <w:t xml:space="preserve"> predložená riadne, včas a</w:t>
      </w:r>
      <w:r w:rsidR="007568C3">
        <w:rPr>
          <w:rFonts w:ascii="Arial Narrow" w:hAnsi="Arial Narrow"/>
        </w:rPr>
        <w:t> </w:t>
      </w:r>
      <w:r w:rsidRPr="00B15DBB">
        <w:rPr>
          <w:rFonts w:ascii="Arial Narrow" w:hAnsi="Arial Narrow"/>
        </w:rPr>
        <w:t>v</w:t>
      </w:r>
      <w:r w:rsidR="007568C3">
        <w:rPr>
          <w:rFonts w:ascii="Arial Narrow" w:hAnsi="Arial Narrow"/>
        </w:rPr>
        <w:t xml:space="preserve"> stanovenej</w:t>
      </w:r>
      <w:r w:rsidRPr="00B15DBB">
        <w:rPr>
          <w:rFonts w:ascii="Arial Narrow" w:hAnsi="Arial Narrow"/>
        </w:rPr>
        <w:t xml:space="preserve"> forme určenej v tejto výzve, vrátane presného procesného postupu </w:t>
      </w:r>
      <w:r w:rsidR="002B069B">
        <w:rPr>
          <w:rFonts w:ascii="Arial Narrow" w:hAnsi="Arial Narrow"/>
        </w:rPr>
        <w:br/>
      </w:r>
      <w:r w:rsidRPr="00B15DBB">
        <w:rPr>
          <w:rFonts w:ascii="Arial Narrow" w:hAnsi="Arial Narrow"/>
        </w:rPr>
        <w:t xml:space="preserve">a technicko-organizačných náležitostí pri predkladaní </w:t>
      </w:r>
      <w:r w:rsidR="007D5558" w:rsidRPr="00B15DBB">
        <w:rPr>
          <w:rFonts w:ascii="Arial Narrow" w:hAnsi="Arial Narrow"/>
        </w:rPr>
        <w:t>ŽoPPM</w:t>
      </w:r>
      <w:r w:rsidR="007168B5" w:rsidRPr="00B15DBB">
        <w:rPr>
          <w:rFonts w:ascii="Arial Narrow" w:hAnsi="Arial Narrow"/>
        </w:rPr>
        <w:t xml:space="preserve"> sú uvedené </w:t>
      </w:r>
      <w:r w:rsidRPr="00B15DBB">
        <w:rPr>
          <w:rFonts w:ascii="Arial Narrow" w:hAnsi="Arial Narrow"/>
        </w:rPr>
        <w:t>nižšie</w:t>
      </w:r>
      <w:r w:rsidR="006846D5">
        <w:rPr>
          <w:rFonts w:ascii="Arial Narrow" w:hAnsi="Arial Narrow"/>
        </w:rPr>
        <w:t xml:space="preserve"> v podmienke PPM č. 5, 6 a 7</w:t>
      </w:r>
      <w:r w:rsidRPr="00B15DBB">
        <w:rPr>
          <w:rFonts w:ascii="Arial Narrow" w:hAnsi="Arial Narrow"/>
        </w:rPr>
        <w:t>.</w:t>
      </w:r>
    </w:p>
    <w:p w14:paraId="6AD4BE91" w14:textId="26257FFB" w:rsidR="00841DF3" w:rsidRPr="00B15DBB" w:rsidRDefault="00841DF3" w:rsidP="00841DF3">
      <w:pPr>
        <w:spacing w:before="120" w:after="120" w:line="276" w:lineRule="auto"/>
        <w:jc w:val="both"/>
        <w:rPr>
          <w:rFonts w:ascii="Arial Narrow" w:hAnsi="Arial Narrow"/>
        </w:rPr>
      </w:pPr>
      <w:r w:rsidRPr="00B15DBB">
        <w:rPr>
          <w:rFonts w:ascii="Arial Narrow" w:hAnsi="Arial Narrow"/>
        </w:rPr>
        <w:t>V prípade, ak na základe posudzovania ŽoPPM vzniknú pochybnosti o pravdivosti alebo úplnosti splnenia podmien</w:t>
      </w:r>
      <w:r w:rsidR="006846D5">
        <w:rPr>
          <w:rFonts w:ascii="Arial Narrow" w:hAnsi="Arial Narrow"/>
        </w:rPr>
        <w:t>ok PPM</w:t>
      </w:r>
      <w:r w:rsidR="00E1514E">
        <w:rPr>
          <w:rFonts w:ascii="Arial Narrow" w:hAnsi="Arial Narrow"/>
        </w:rPr>
        <w:t xml:space="preserve"> </w:t>
      </w:r>
      <w:r w:rsidRPr="00B15DBB">
        <w:rPr>
          <w:rFonts w:ascii="Arial Narrow" w:hAnsi="Arial Narrow"/>
        </w:rPr>
        <w:t>určen</w:t>
      </w:r>
      <w:r w:rsidR="006846D5">
        <w:rPr>
          <w:rFonts w:ascii="Arial Narrow" w:hAnsi="Arial Narrow"/>
        </w:rPr>
        <w:t>ých</w:t>
      </w:r>
      <w:r w:rsidRPr="00B15DBB">
        <w:rPr>
          <w:rFonts w:ascii="Arial Narrow" w:hAnsi="Arial Narrow"/>
        </w:rPr>
        <w:t xml:space="preserve"> vykonávateľom, ten oznámi tieto pochybnosti žiadateľovi a vyzve ho, aby sa k nim písomne alebo elektronicky vyjadril v lehote stanovenej vykonávateľom</w:t>
      </w:r>
      <w:r w:rsidR="006846D5">
        <w:rPr>
          <w:rFonts w:ascii="Arial Narrow" w:hAnsi="Arial Narrow"/>
        </w:rPr>
        <w:t xml:space="preserve"> v </w:t>
      </w:r>
      <w:r w:rsidR="00A70EE4">
        <w:rPr>
          <w:rFonts w:ascii="Arial Narrow" w:hAnsi="Arial Narrow"/>
        </w:rPr>
        <w:t>kapitole</w:t>
      </w:r>
      <w:r w:rsidR="006846D5">
        <w:rPr>
          <w:rFonts w:ascii="Arial Narrow" w:hAnsi="Arial Narrow"/>
        </w:rPr>
        <w:t xml:space="preserve"> 2.1.1</w:t>
      </w:r>
      <w:r w:rsidRPr="00B15DBB">
        <w:rPr>
          <w:rFonts w:ascii="Arial Narrow" w:hAnsi="Arial Narrow"/>
        </w:rPr>
        <w:t xml:space="preserve">.  </w:t>
      </w:r>
    </w:p>
    <w:p w14:paraId="7E9F9EEF" w14:textId="77777777" w:rsidR="00841DF3" w:rsidRPr="00B15DBB" w:rsidRDefault="00841DF3" w:rsidP="00E737FE">
      <w:pPr>
        <w:spacing w:before="120" w:after="120" w:line="276" w:lineRule="auto"/>
        <w:jc w:val="both"/>
        <w:rPr>
          <w:rFonts w:ascii="Arial Narrow" w:hAnsi="Arial Narrow"/>
        </w:rPr>
      </w:pPr>
      <w:r w:rsidRPr="00B15DBB">
        <w:rPr>
          <w:rFonts w:ascii="Arial Narrow" w:hAnsi="Arial Narrow"/>
        </w:rPr>
        <w:t xml:space="preserve">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“Oznámenie o nesplnení“). Voči oznámeniu o nesplnení je možné podať písomné námietky v súlade s § 17 zákona o mechanizme v stanovenej lehote.  </w:t>
      </w:r>
    </w:p>
    <w:tbl>
      <w:tblPr>
        <w:tblW w:w="5000" w:type="pct"/>
        <w:tblLayout w:type="fixed"/>
        <w:tblLook w:val="0000" w:firstRow="0" w:lastRow="0" w:firstColumn="0" w:lastColumn="0" w:noHBand="0" w:noVBand="0"/>
      </w:tblPr>
      <w:tblGrid>
        <w:gridCol w:w="465"/>
        <w:gridCol w:w="1796"/>
        <w:gridCol w:w="6243"/>
        <w:gridCol w:w="5498"/>
      </w:tblGrid>
      <w:tr w:rsidR="00B15DBB" w:rsidRPr="00B15DBB" w14:paraId="166E5BA2" w14:textId="77777777" w:rsidTr="00196C78">
        <w:trPr>
          <w:trHeight w:val="88"/>
          <w:tblHeader/>
        </w:trPr>
        <w:tc>
          <w:tcPr>
            <w:tcW w:w="465" w:type="dxa"/>
            <w:tcBorders>
              <w:top w:val="single" w:sz="4" w:space="0" w:color="FF0000"/>
              <w:bottom w:val="single" w:sz="4" w:space="0" w:color="FF0000"/>
            </w:tcBorders>
            <w:shd w:val="clear" w:color="auto" w:fill="D9D9D9"/>
          </w:tcPr>
          <w:p w14:paraId="4CA12425"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1796" w:type="dxa"/>
            <w:tcBorders>
              <w:top w:val="single" w:sz="4" w:space="0" w:color="FF0000"/>
              <w:bottom w:val="single" w:sz="4" w:space="0" w:color="FF0000"/>
            </w:tcBorders>
            <w:shd w:val="clear" w:color="auto" w:fill="D9D9D9"/>
          </w:tcPr>
          <w:p w14:paraId="5CF479E1"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tcBorders>
              <w:top w:val="single" w:sz="4" w:space="0" w:color="FF0000"/>
              <w:bottom w:val="single" w:sz="4" w:space="0" w:color="FF0000"/>
            </w:tcBorders>
            <w:shd w:val="clear" w:color="auto" w:fill="D9D9D9"/>
          </w:tcPr>
          <w:p w14:paraId="29F48FC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tcBorders>
              <w:top w:val="single" w:sz="4" w:space="0" w:color="FF0000"/>
              <w:bottom w:val="single" w:sz="4" w:space="0" w:color="FF0000"/>
            </w:tcBorders>
            <w:shd w:val="clear" w:color="auto" w:fill="D9D9D9"/>
          </w:tcPr>
          <w:p w14:paraId="263D3D88"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5F2ED769" w14:textId="77777777" w:rsidTr="00196C78">
        <w:trPr>
          <w:trHeight w:val="246"/>
        </w:trPr>
        <w:tc>
          <w:tcPr>
            <w:tcW w:w="465" w:type="dxa"/>
            <w:tcBorders>
              <w:top w:val="single" w:sz="4" w:space="0" w:color="FF0000"/>
              <w:bottom w:val="single" w:sz="4" w:space="0" w:color="FF0000"/>
            </w:tcBorders>
            <w:shd w:val="clear" w:color="auto" w:fill="auto"/>
          </w:tcPr>
          <w:p w14:paraId="22BE056F" w14:textId="75F8382D" w:rsidR="00196C78" w:rsidRPr="00B15DBB" w:rsidRDefault="003A6A9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1796" w:type="dxa"/>
            <w:tcBorders>
              <w:top w:val="single" w:sz="4" w:space="0" w:color="FF0000"/>
              <w:bottom w:val="single" w:sz="4" w:space="0" w:color="FF0000"/>
            </w:tcBorders>
            <w:shd w:val="clear" w:color="auto" w:fill="F2F2F2"/>
          </w:tcPr>
          <w:p w14:paraId="6EE333E9"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1D4B6184"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6FE8BFC5"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6243" w:type="dxa"/>
            <w:tcBorders>
              <w:top w:val="single" w:sz="4" w:space="0" w:color="FF0000"/>
              <w:bottom w:val="single" w:sz="4" w:space="0" w:color="FF0000"/>
            </w:tcBorders>
            <w:shd w:val="clear" w:color="auto" w:fill="auto"/>
          </w:tcPr>
          <w:p w14:paraId="4F11D8F5" w14:textId="0AE0DAB2" w:rsidR="00196C78" w:rsidRPr="00B15DBB" w:rsidRDefault="00196C78" w:rsidP="006846D5">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žiadosti v slovenskom jazyku a v prípade príloh predložených v inom ako slovenskom </w:t>
            </w:r>
            <w:r w:rsidR="006846D5">
              <w:rPr>
                <w:rFonts w:ascii="Arial Narrow" w:eastAsia="Calibri" w:hAnsi="Arial Narrow" w:cs="Times New Roman"/>
                <w:sz w:val="20"/>
                <w:szCs w:val="20"/>
                <w:lang w:eastAsia="zh-CN"/>
              </w:rPr>
              <w:t xml:space="preserve">alebo českom </w:t>
            </w:r>
            <w:r w:rsidRPr="00B15DBB">
              <w:rPr>
                <w:rFonts w:ascii="Arial Narrow" w:eastAsia="Calibri" w:hAnsi="Arial Narrow" w:cs="Times New Roman"/>
                <w:sz w:val="20"/>
                <w:szCs w:val="20"/>
                <w:lang w:eastAsia="zh-CN"/>
              </w:rPr>
              <w:t xml:space="preserve">jazyku, musí byť priložený </w:t>
            </w:r>
            <w:r w:rsidR="006846D5">
              <w:rPr>
                <w:rFonts w:ascii="Arial Narrow" w:eastAsia="Calibri" w:hAnsi="Arial Narrow" w:cs="Times New Roman"/>
                <w:sz w:val="20"/>
                <w:szCs w:val="20"/>
                <w:lang w:eastAsia="zh-CN"/>
              </w:rPr>
              <w:t>úradný</w:t>
            </w:r>
            <w:r w:rsidR="006846D5" w:rsidRPr="00B15DBB">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preklad do slovenského jazyka. </w:t>
            </w:r>
          </w:p>
        </w:tc>
        <w:tc>
          <w:tcPr>
            <w:tcW w:w="5498" w:type="dxa"/>
            <w:tcBorders>
              <w:top w:val="single" w:sz="4" w:space="0" w:color="FF0000"/>
              <w:bottom w:val="single" w:sz="4" w:space="0" w:color="FF0000"/>
            </w:tcBorders>
            <w:shd w:val="clear" w:color="auto" w:fill="auto"/>
          </w:tcPr>
          <w:p w14:paraId="7ABD1A86"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43AF799F"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3DD994D0"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7D35B7A4" w14:textId="77777777" w:rsidTr="00196C78">
        <w:trPr>
          <w:trHeight w:val="246"/>
        </w:trPr>
        <w:tc>
          <w:tcPr>
            <w:tcW w:w="465" w:type="dxa"/>
            <w:tcBorders>
              <w:top w:val="single" w:sz="4" w:space="0" w:color="FF0000"/>
              <w:bottom w:val="single" w:sz="4" w:space="0" w:color="FF0000"/>
            </w:tcBorders>
            <w:shd w:val="clear" w:color="auto" w:fill="auto"/>
          </w:tcPr>
          <w:p w14:paraId="230ACDE8" w14:textId="332EF49E" w:rsidR="00196C78" w:rsidRPr="00B15DBB" w:rsidRDefault="003A6A9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6</w:t>
            </w:r>
          </w:p>
        </w:tc>
        <w:tc>
          <w:tcPr>
            <w:tcW w:w="1796" w:type="dxa"/>
            <w:tcBorders>
              <w:top w:val="single" w:sz="4" w:space="0" w:color="FF0000"/>
              <w:bottom w:val="single" w:sz="4" w:space="0" w:color="FF0000"/>
            </w:tcBorders>
            <w:shd w:val="clear" w:color="auto" w:fill="F2F2F2"/>
          </w:tcPr>
          <w:p w14:paraId="708A134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6243" w:type="dxa"/>
            <w:tcBorders>
              <w:top w:val="single" w:sz="4" w:space="0" w:color="FF0000"/>
              <w:bottom w:val="single" w:sz="4" w:space="0" w:color="FF0000"/>
            </w:tcBorders>
            <w:shd w:val="clear" w:color="auto" w:fill="auto"/>
          </w:tcPr>
          <w:p w14:paraId="7C133887" w14:textId="728FEBAA" w:rsidR="00196C78" w:rsidRDefault="007D555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ŽoPPM</w:t>
            </w:r>
            <w:r w:rsidR="00196C78" w:rsidRPr="00B15DBB">
              <w:rPr>
                <w:rFonts w:ascii="Arial Narrow" w:eastAsia="Times New Roman" w:hAnsi="Arial Narrow" w:cs="Times New Roman"/>
                <w:sz w:val="20"/>
                <w:szCs w:val="20"/>
                <w:lang w:eastAsia="zh-CN"/>
              </w:rPr>
              <w:t xml:space="preserve"> je doručená </w:t>
            </w:r>
            <w:r w:rsidR="00196C78" w:rsidRPr="00B15DBB">
              <w:rPr>
                <w:rFonts w:ascii="Arial Narrow" w:eastAsia="Times New Roman" w:hAnsi="Arial Narrow" w:cs="Times New Roman"/>
                <w:b/>
                <w:sz w:val="20"/>
                <w:szCs w:val="20"/>
                <w:lang w:eastAsia="zh-CN"/>
              </w:rPr>
              <w:t>včas</w:t>
            </w:r>
            <w:r w:rsidR="00196C78" w:rsidRPr="00B15DBB">
              <w:rPr>
                <w:rFonts w:ascii="Arial Narrow" w:eastAsia="Times New Roman" w:hAnsi="Arial Narrow" w:cs="Times New Roman"/>
                <w:sz w:val="20"/>
                <w:szCs w:val="20"/>
                <w:lang w:eastAsia="zh-CN"/>
              </w:rPr>
              <w:t xml:space="preserve">, ak je </w:t>
            </w:r>
            <w:r w:rsidR="006846D5">
              <w:rPr>
                <w:rFonts w:ascii="Arial Narrow" w:eastAsia="Times New Roman" w:hAnsi="Arial Narrow" w:cs="Times New Roman"/>
                <w:sz w:val="20"/>
                <w:szCs w:val="20"/>
                <w:lang w:eastAsia="zh-CN"/>
              </w:rPr>
              <w:t>doručená elektornicky do e-schránky MZ SR</w:t>
            </w:r>
            <w:r w:rsidR="00196C78" w:rsidRPr="00B15DBB">
              <w:rPr>
                <w:rFonts w:ascii="Arial Narrow" w:eastAsia="Times New Roman" w:hAnsi="Arial Narrow" w:cs="Times New Roman"/>
                <w:sz w:val="20"/>
                <w:szCs w:val="20"/>
                <w:lang w:eastAsia="zh-CN"/>
              </w:rPr>
              <w:t xml:space="preserve"> najneskôr v posledný deň uzávierky výzvy uvedený v kapitole 1.2 tejto výzvy</w:t>
            </w:r>
            <w:r w:rsidR="006846D5">
              <w:rPr>
                <w:rFonts w:ascii="Arial Narrow" w:eastAsia="Times New Roman" w:hAnsi="Arial Narrow" w:cs="Times New Roman"/>
                <w:sz w:val="20"/>
                <w:szCs w:val="20"/>
                <w:lang w:eastAsia="zh-CN"/>
              </w:rPr>
              <w:t>.</w:t>
            </w:r>
            <w:r w:rsidR="00196C78" w:rsidRPr="00B15DBB">
              <w:rPr>
                <w:rFonts w:ascii="Arial Narrow" w:eastAsia="Times New Roman" w:hAnsi="Arial Narrow" w:cs="Times New Roman"/>
                <w:sz w:val="20"/>
                <w:szCs w:val="20"/>
                <w:lang w:eastAsia="zh-CN"/>
              </w:rPr>
              <w:t xml:space="preserve"> </w:t>
            </w:r>
          </w:p>
          <w:p w14:paraId="2B864A24" w14:textId="12546E00" w:rsidR="006846D5" w:rsidRPr="00891772" w:rsidRDefault="006846D5" w:rsidP="006846D5">
            <w:pPr>
              <w:suppressAutoHyphens/>
              <w:spacing w:before="60" w:after="60" w:line="240" w:lineRule="auto"/>
              <w:ind w:left="41"/>
              <w:jc w:val="both"/>
              <w:rPr>
                <w:rFonts w:ascii="Arial Narrow" w:eastAsia="Times New Roman" w:hAnsi="Arial Narrow" w:cs="Times New Roman"/>
                <w:sz w:val="20"/>
                <w:szCs w:val="20"/>
                <w:lang w:eastAsia="zh-CN"/>
              </w:rPr>
            </w:pPr>
            <w:r w:rsidRPr="00AD6A83">
              <w:rPr>
                <w:rFonts w:ascii="Arial Narrow" w:eastAsia="Times New Roman" w:hAnsi="Arial Narrow" w:cs="Times New Roman"/>
                <w:sz w:val="20"/>
                <w:szCs w:val="20"/>
                <w:lang w:eastAsia="zh-CN"/>
              </w:rPr>
              <w:t xml:space="preserve">Ak žiadateľ predkladá ŽoPPM </w:t>
            </w:r>
            <w:r>
              <w:rPr>
                <w:rFonts w:ascii="Arial Narrow" w:eastAsia="Times New Roman" w:hAnsi="Arial Narrow" w:cs="Times New Roman"/>
                <w:sz w:val="20"/>
                <w:szCs w:val="20"/>
                <w:lang w:eastAsia="zh-CN"/>
              </w:rPr>
              <w:t>v listinnej podobe, rozhodujúci</w:t>
            </w:r>
            <w:r w:rsidRPr="00AD6A83">
              <w:rPr>
                <w:rFonts w:ascii="Arial Narrow" w:eastAsia="Times New Roman" w:hAnsi="Arial Narrow" w:cs="Times New Roman"/>
                <w:sz w:val="20"/>
                <w:szCs w:val="20"/>
                <w:lang w:eastAsia="zh-CN"/>
              </w:rPr>
              <w:t xml:space="preserve"> je dátum odovzdania ŽoPPM osobne na podateľni vykonávateľa alebo dátum </w:t>
            </w:r>
            <w:r>
              <w:rPr>
                <w:rFonts w:ascii="Arial Narrow" w:eastAsia="Times New Roman" w:hAnsi="Arial Narrow" w:cs="Times New Roman"/>
                <w:sz w:val="20"/>
                <w:szCs w:val="20"/>
                <w:lang w:eastAsia="zh-CN"/>
              </w:rPr>
              <w:t>doručenia na adresu v prípade, ak bola ŽoPPM zaslaná prostredníctvom poštovej, alebo inej prepravy</w:t>
            </w:r>
            <w:r w:rsidRPr="00AD6A83">
              <w:rPr>
                <w:rFonts w:ascii="Arial Narrow" w:eastAsia="Times New Roman" w:hAnsi="Arial Narrow" w:cs="Times New Roman"/>
                <w:sz w:val="20"/>
                <w:szCs w:val="20"/>
                <w:lang w:eastAsia="zh-CN"/>
              </w:rPr>
              <w:t xml:space="preserve"> (napr. pri zaslaní prostredníctvom kuriéra). </w:t>
            </w:r>
            <w:r w:rsidRPr="00111E44">
              <w:rPr>
                <w:rFonts w:ascii="Arial Narrow" w:hAnsi="Arial Narrow"/>
                <w:color w:val="000000"/>
                <w:sz w:val="20"/>
                <w:szCs w:val="20"/>
              </w:rPr>
              <w:t xml:space="preserve"> V prípade</w:t>
            </w:r>
            <w:r w:rsidRPr="00111E44">
              <w:rPr>
                <w:rFonts w:ascii="Times New Roman" w:hAnsi="Times New Roman"/>
                <w:color w:val="000000"/>
              </w:rPr>
              <w:t xml:space="preserve"> </w:t>
            </w:r>
            <w:r w:rsidRPr="00111E44">
              <w:rPr>
                <w:rFonts w:ascii="Arial Narrow" w:hAnsi="Arial Narrow"/>
                <w:color w:val="000000"/>
                <w:sz w:val="20"/>
                <w:szCs w:val="20"/>
              </w:rPr>
              <w:t>osobného doručenia</w:t>
            </w:r>
            <w:r w:rsidRPr="00111E44">
              <w:rPr>
                <w:rFonts w:ascii="Times New Roman" w:hAnsi="Times New Roman"/>
                <w:color w:val="000000"/>
              </w:rPr>
              <w:t xml:space="preserve"> </w:t>
            </w:r>
            <w:r w:rsidRPr="00111E44">
              <w:rPr>
                <w:rFonts w:ascii="Arial Narrow" w:hAnsi="Arial Narrow"/>
                <w:color w:val="000000"/>
                <w:sz w:val="20"/>
                <w:szCs w:val="20"/>
              </w:rPr>
              <w:t>Žo</w:t>
            </w:r>
            <w:r>
              <w:rPr>
                <w:rFonts w:ascii="Arial Narrow" w:hAnsi="Arial Narrow"/>
                <w:color w:val="000000"/>
                <w:sz w:val="20"/>
                <w:szCs w:val="20"/>
              </w:rPr>
              <w:t>PPM</w:t>
            </w:r>
            <w:r w:rsidRPr="00111E44">
              <w:rPr>
                <w:rFonts w:ascii="Arial Narrow" w:hAnsi="Arial Narrow"/>
                <w:color w:val="000000"/>
                <w:sz w:val="20"/>
                <w:szCs w:val="20"/>
              </w:rPr>
              <w:t xml:space="preserve"> musí byť do podateľne poskytovateľa doručená najneskôr v posledný deň jej uzávierky.</w:t>
            </w:r>
          </w:p>
          <w:p w14:paraId="60FC2EE0" w14:textId="1809415E" w:rsidR="006846D5" w:rsidRPr="00B15DBB" w:rsidRDefault="006846D5" w:rsidP="007D5558">
            <w:pPr>
              <w:suppressAutoHyphens/>
              <w:spacing w:before="60" w:after="60" w:line="240" w:lineRule="auto"/>
              <w:ind w:left="41"/>
              <w:jc w:val="both"/>
              <w:rPr>
                <w:rFonts w:ascii="Arial Narrow" w:eastAsia="Times New Roman" w:hAnsi="Arial Narrow" w:cs="Times New Roman"/>
                <w:sz w:val="20"/>
                <w:szCs w:val="20"/>
                <w:lang w:eastAsia="zh-CN"/>
              </w:rPr>
            </w:pPr>
          </w:p>
          <w:p w14:paraId="086C7EDE" w14:textId="77777777"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74033E">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14:paraId="454BCCCF" w14:textId="24EED370"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sidR="006846D5">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14:paraId="07FD09F4" w14:textId="3CC3B49B"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sidR="006846D5">
              <w:rPr>
                <w:rFonts w:ascii="Arial Narrow" w:hAnsi="Arial Narrow"/>
                <w:b w:val="0"/>
                <w:sz w:val="20"/>
                <w:szCs w:val="20"/>
                <w:lang w:eastAsia="zh-CN"/>
              </w:rPr>
              <w:t>do podateľne</w:t>
            </w:r>
            <w:r w:rsidRPr="00B15DBB">
              <w:rPr>
                <w:rFonts w:ascii="Arial Narrow" w:hAnsi="Arial Narrow"/>
                <w:b w:val="0"/>
                <w:sz w:val="20"/>
                <w:szCs w:val="20"/>
                <w:lang w:eastAsia="zh-CN"/>
              </w:rPr>
              <w:t xml:space="preserve"> MZ SR, </w:t>
            </w:r>
          </w:p>
          <w:p w14:paraId="11738692" w14:textId="7FD65596" w:rsidR="00196C78" w:rsidRPr="00B15DBB" w:rsidRDefault="00196C78" w:rsidP="007D5558">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lastRenderedPageBreak/>
              <w:t xml:space="preserve">dátum doručenia ŽoPPM na </w:t>
            </w:r>
            <w:r w:rsidR="006846D5">
              <w:rPr>
                <w:rFonts w:ascii="Arial Narrow" w:hAnsi="Arial Narrow"/>
                <w:b w:val="0"/>
                <w:sz w:val="20"/>
                <w:szCs w:val="20"/>
                <w:lang w:eastAsia="zh-CN"/>
              </w:rPr>
              <w:t xml:space="preserve">adresu </w:t>
            </w:r>
            <w:r w:rsidRPr="00B15DBB">
              <w:rPr>
                <w:rFonts w:ascii="Arial Narrow" w:hAnsi="Arial Narrow"/>
                <w:b w:val="0"/>
                <w:sz w:val="20"/>
                <w:szCs w:val="20"/>
                <w:lang w:eastAsia="zh-CN"/>
              </w:rPr>
              <w:t>MZ SR</w:t>
            </w:r>
            <w:r w:rsidR="006846D5">
              <w:rPr>
                <w:rFonts w:ascii="Arial Narrow" w:hAnsi="Arial Narrow"/>
                <w:b w:val="0"/>
                <w:sz w:val="20"/>
                <w:szCs w:val="20"/>
                <w:lang w:eastAsia="zh-CN"/>
              </w:rPr>
              <w:t xml:space="preserve"> uvedenú v kapitole 1.4 tejto výzvy</w:t>
            </w:r>
            <w:r w:rsidRPr="00B15DBB">
              <w:rPr>
                <w:rFonts w:ascii="Arial Narrow" w:hAnsi="Arial Narrow"/>
                <w:b w:val="0"/>
                <w:sz w:val="20"/>
                <w:szCs w:val="20"/>
                <w:lang w:eastAsia="zh-CN"/>
              </w:rPr>
              <w:t xml:space="preserve">, ak bola </w:t>
            </w:r>
            <w:r w:rsidR="007D5558" w:rsidRPr="00B15DBB">
              <w:rPr>
                <w:rFonts w:ascii="Arial Narrow" w:hAnsi="Arial Narrow"/>
                <w:b w:val="0"/>
                <w:sz w:val="20"/>
                <w:szCs w:val="20"/>
                <w:lang w:eastAsia="zh-CN"/>
              </w:rPr>
              <w:t xml:space="preserve">ŽoPPM </w:t>
            </w:r>
            <w:r w:rsidRPr="00B15DBB">
              <w:rPr>
                <w:rFonts w:ascii="Arial Narrow" w:hAnsi="Arial Narrow"/>
                <w:b w:val="0"/>
                <w:sz w:val="20"/>
                <w:szCs w:val="20"/>
                <w:lang w:eastAsia="zh-CN"/>
              </w:rPr>
              <w:t xml:space="preserve">zaslaná </w:t>
            </w:r>
            <w:r w:rsidR="006846D5">
              <w:rPr>
                <w:rFonts w:ascii="Arial Narrow" w:hAnsi="Arial Narrow"/>
                <w:b w:val="0"/>
                <w:sz w:val="20"/>
                <w:szCs w:val="20"/>
                <w:lang w:eastAsia="zh-CN"/>
              </w:rPr>
              <w:t xml:space="preserve">listinne </w:t>
            </w:r>
            <w:r w:rsidRPr="00B15DBB">
              <w:rPr>
                <w:rFonts w:ascii="Arial Narrow" w:hAnsi="Arial Narrow"/>
                <w:b w:val="0"/>
                <w:sz w:val="20"/>
                <w:szCs w:val="20"/>
                <w:lang w:eastAsia="zh-CN"/>
              </w:rPr>
              <w:t>prostredníctvom poštovej, resp. inej prepravy (napr. zasielanie prostredníctvom kuriéra)</w:t>
            </w:r>
            <w:r w:rsidR="007D5558" w:rsidRPr="00B15DBB">
              <w:rPr>
                <w:rFonts w:ascii="Arial Narrow" w:hAnsi="Arial Narrow"/>
                <w:b w:val="0"/>
                <w:sz w:val="20"/>
                <w:szCs w:val="20"/>
                <w:lang w:eastAsia="zh-CN"/>
              </w:rPr>
              <w:t>.</w:t>
            </w:r>
          </w:p>
        </w:tc>
        <w:tc>
          <w:tcPr>
            <w:tcW w:w="5498" w:type="dxa"/>
            <w:tcBorders>
              <w:top w:val="single" w:sz="4" w:space="0" w:color="FF0000"/>
              <w:bottom w:val="single" w:sz="4" w:space="0" w:color="FF0000"/>
            </w:tcBorders>
            <w:shd w:val="clear" w:color="auto" w:fill="auto"/>
          </w:tcPr>
          <w:p w14:paraId="17FE59F8"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lastRenderedPageBreak/>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13CE4B26"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6C25B24A" w14:textId="421C2E36"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sidR="007C3654">
              <w:rPr>
                <w:rFonts w:ascii="Arial Narrow" w:eastAsia="Calibri" w:hAnsi="Arial Narrow" w:cs="Times New Roman"/>
                <w:sz w:val="20"/>
                <w:szCs w:val="20"/>
                <w:lang w:eastAsia="zh-CN"/>
              </w:rPr>
              <w:t>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p>
        </w:tc>
      </w:tr>
      <w:tr w:rsidR="00B15DBB" w:rsidRPr="00B15DBB" w14:paraId="18B2B50A" w14:textId="77777777" w:rsidTr="00196C78">
        <w:trPr>
          <w:trHeight w:val="290"/>
        </w:trPr>
        <w:tc>
          <w:tcPr>
            <w:tcW w:w="465" w:type="dxa"/>
            <w:tcBorders>
              <w:top w:val="single" w:sz="4" w:space="0" w:color="FF0000"/>
            </w:tcBorders>
            <w:shd w:val="clear" w:color="auto" w:fill="auto"/>
          </w:tcPr>
          <w:p w14:paraId="10D30B0A" w14:textId="5CD7A32F" w:rsidR="00196C78" w:rsidRPr="00B15DBB" w:rsidRDefault="003A6A9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7</w:t>
            </w:r>
          </w:p>
        </w:tc>
        <w:tc>
          <w:tcPr>
            <w:tcW w:w="1796" w:type="dxa"/>
            <w:tcBorders>
              <w:top w:val="single" w:sz="4" w:space="0" w:color="FF0000"/>
            </w:tcBorders>
            <w:shd w:val="clear" w:color="auto" w:fill="F2F2F2"/>
          </w:tcPr>
          <w:p w14:paraId="0B5B26DF"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6243" w:type="dxa"/>
            <w:tcBorders>
              <w:top w:val="single" w:sz="4" w:space="0" w:color="FF0000"/>
              <w:bottom w:val="single" w:sz="4" w:space="0" w:color="FF0000"/>
            </w:tcBorders>
            <w:shd w:val="clear" w:color="auto" w:fill="auto"/>
          </w:tcPr>
          <w:p w14:paraId="42EF013E" w14:textId="5CA1F45F" w:rsidR="00841DF3" w:rsidRPr="00B15DBB" w:rsidRDefault="00581CCF" w:rsidP="00196C78">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vykonávateľom</w:t>
            </w:r>
            <w:r w:rsidR="006846D5">
              <w:rPr>
                <w:rFonts w:ascii="Arial Narrow" w:eastAsia="Calibri" w:hAnsi="Arial Narrow" w:cs="Times New Roman"/>
                <w:sz w:val="20"/>
                <w:szCs w:val="20"/>
                <w:lang w:eastAsia="zh-CN"/>
              </w:rPr>
              <w:t xml:space="preserve"> (vzor formulára ŽoPPM, viď príloha č. 1)</w:t>
            </w:r>
            <w:r w:rsidRPr="00B15DBB">
              <w:rPr>
                <w:rFonts w:ascii="Arial Narrow" w:eastAsia="Calibri" w:hAnsi="Arial Narrow" w:cs="Times New Roman"/>
                <w:sz w:val="20"/>
                <w:szCs w:val="20"/>
                <w:lang w:eastAsia="zh-CN"/>
              </w:rPr>
              <w:t>, ak je vyplnená čitateľne a odoslaná prostredníctvom Ústredného portálu verejnej správy, alebo predložená v listinnej forme, spolu so všetkými povinnými prílohami, ktoré sú neoddeliteľnou súčasťou tejto výzvy a v súlade s § 16 zákona o mechanizme.</w:t>
            </w:r>
            <w:r w:rsidR="00196C78" w:rsidRPr="00B15DBB">
              <w:rPr>
                <w:rFonts w:ascii="Arial Narrow" w:eastAsia="Calibri" w:hAnsi="Arial Narrow" w:cs="Times New Roman"/>
                <w:sz w:val="20"/>
                <w:szCs w:val="20"/>
                <w:lang w:eastAsia="zh-CN"/>
              </w:rPr>
              <w:t xml:space="preserve"> </w:t>
            </w:r>
          </w:p>
        </w:tc>
        <w:tc>
          <w:tcPr>
            <w:tcW w:w="5498" w:type="dxa"/>
            <w:tcBorders>
              <w:top w:val="single" w:sz="4" w:space="0" w:color="FF0000"/>
              <w:bottom w:val="single" w:sz="4" w:space="0" w:color="FF0000"/>
            </w:tcBorders>
            <w:shd w:val="clear" w:color="auto" w:fill="auto"/>
          </w:tcPr>
          <w:p w14:paraId="660F8542"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7C7817BB"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26334A36"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1AD7F5AF" w14:textId="77777777" w:rsidR="00E56ABD" w:rsidRPr="00B15DBB" w:rsidRDefault="00E56ABD" w:rsidP="00B15DBB">
      <w:pPr>
        <w:spacing w:before="240" w:after="120" w:line="276" w:lineRule="auto"/>
        <w:jc w:val="both"/>
        <w:rPr>
          <w:rFonts w:ascii="Arial Narrow" w:hAnsi="Arial Narrow"/>
          <w:b/>
        </w:rPr>
      </w:pPr>
      <w:r w:rsidRPr="00B15DBB">
        <w:rPr>
          <w:rFonts w:ascii="Arial Narrow" w:hAnsi="Arial Narrow"/>
          <w:b/>
        </w:rPr>
        <w:t>3.3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45F8FFF6" w14:textId="77777777" w:rsidTr="007523C7">
        <w:trPr>
          <w:trHeight w:val="88"/>
        </w:trPr>
        <w:tc>
          <w:tcPr>
            <w:tcW w:w="480" w:type="dxa"/>
            <w:tcBorders>
              <w:top w:val="single" w:sz="4" w:space="0" w:color="FF0000"/>
              <w:bottom w:val="single" w:sz="4" w:space="0" w:color="FF0000"/>
            </w:tcBorders>
            <w:shd w:val="clear" w:color="auto" w:fill="D9D9D9"/>
          </w:tcPr>
          <w:p w14:paraId="69F90520"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980" w:type="dxa"/>
            <w:tcBorders>
              <w:top w:val="single" w:sz="4" w:space="0" w:color="FF0000"/>
              <w:bottom w:val="single" w:sz="4" w:space="0" w:color="FF0000"/>
            </w:tcBorders>
            <w:shd w:val="clear" w:color="auto" w:fill="D9D9D9"/>
          </w:tcPr>
          <w:p w14:paraId="11469291"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791" w:type="dxa"/>
            <w:tcBorders>
              <w:top w:val="single" w:sz="4" w:space="0" w:color="FF0000"/>
              <w:bottom w:val="single" w:sz="4" w:space="0" w:color="FF0000"/>
            </w:tcBorders>
            <w:shd w:val="clear" w:color="auto" w:fill="D9D9D9"/>
          </w:tcPr>
          <w:p w14:paraId="5B717467"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168" w:type="dxa"/>
            <w:tcBorders>
              <w:top w:val="single" w:sz="4" w:space="0" w:color="FF0000"/>
              <w:bottom w:val="single" w:sz="4" w:space="0" w:color="FF0000"/>
            </w:tcBorders>
            <w:shd w:val="clear" w:color="auto" w:fill="D9D9D9"/>
          </w:tcPr>
          <w:p w14:paraId="2A8B884F"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402E06CB" w14:textId="77777777" w:rsidTr="007523C7">
        <w:trPr>
          <w:trHeight w:val="274"/>
        </w:trPr>
        <w:tc>
          <w:tcPr>
            <w:tcW w:w="480" w:type="dxa"/>
            <w:tcBorders>
              <w:top w:val="single" w:sz="4" w:space="0" w:color="FF0000"/>
              <w:bottom w:val="single" w:sz="4" w:space="0" w:color="FF0000"/>
            </w:tcBorders>
            <w:shd w:val="clear" w:color="auto" w:fill="auto"/>
          </w:tcPr>
          <w:p w14:paraId="7C806238" w14:textId="0939EB74" w:rsidR="00581CCF" w:rsidRPr="00D24D8D" w:rsidRDefault="003A6A99" w:rsidP="007523C7">
            <w:pPr>
              <w:pStyle w:val="Default"/>
              <w:spacing w:before="60" w:after="60"/>
              <w:rPr>
                <w:rFonts w:ascii="Arial Narrow" w:hAnsi="Arial Narrow"/>
                <w:color w:val="auto"/>
              </w:rPr>
            </w:pPr>
            <w:r w:rsidRPr="00D24D8D">
              <w:rPr>
                <w:rFonts w:ascii="Arial Narrow" w:hAnsi="Arial Narrow" w:cs="Times New Roman"/>
                <w:color w:val="auto"/>
                <w:szCs w:val="20"/>
              </w:rPr>
              <w:t>8</w:t>
            </w:r>
          </w:p>
        </w:tc>
        <w:tc>
          <w:tcPr>
            <w:tcW w:w="1980" w:type="dxa"/>
            <w:tcBorders>
              <w:top w:val="single" w:sz="4" w:space="0" w:color="FF0000"/>
              <w:bottom w:val="single" w:sz="4" w:space="0" w:color="FF0000"/>
            </w:tcBorders>
            <w:shd w:val="clear" w:color="auto" w:fill="F2F2F2"/>
          </w:tcPr>
          <w:p w14:paraId="64450716" w14:textId="3EC6CAC3" w:rsidR="00581CCF" w:rsidRPr="00D24D8D" w:rsidRDefault="002C5315" w:rsidP="007523C7">
            <w:pPr>
              <w:pStyle w:val="Default"/>
              <w:spacing w:before="60" w:after="60"/>
              <w:rPr>
                <w:rFonts w:ascii="Arial Narrow" w:hAnsi="Arial Narrow"/>
                <w:color w:val="auto"/>
              </w:rPr>
            </w:pPr>
            <w:r w:rsidRPr="00D24D8D">
              <w:rPr>
                <w:rFonts w:ascii="Arial Narrow" w:hAnsi="Arial Narrow" w:cs="Times New Roman"/>
                <w:b/>
                <w:color w:val="auto"/>
                <w:szCs w:val="20"/>
              </w:rPr>
              <w:t>Neh</w:t>
            </w:r>
            <w:r w:rsidR="00DA3F7D" w:rsidRPr="00D24D8D">
              <w:rPr>
                <w:rFonts w:ascii="Arial Narrow" w:hAnsi="Arial Narrow" w:cs="Times New Roman"/>
                <w:b/>
                <w:color w:val="auto"/>
                <w:szCs w:val="20"/>
              </w:rPr>
              <w:t>ospodárska činnosť</w:t>
            </w:r>
            <w:r w:rsidR="00581CCF" w:rsidRPr="00D24D8D">
              <w:rPr>
                <w:rFonts w:ascii="Arial Narrow" w:hAnsi="Arial Narrow" w:cs="Times New Roman"/>
                <w:b/>
                <w:color w:val="auto"/>
                <w:szCs w:val="20"/>
              </w:rPr>
              <w:t xml:space="preserve"> </w:t>
            </w:r>
          </w:p>
        </w:tc>
        <w:tc>
          <w:tcPr>
            <w:tcW w:w="6791" w:type="dxa"/>
            <w:tcBorders>
              <w:top w:val="single" w:sz="4" w:space="0" w:color="FF0000"/>
              <w:bottom w:val="single" w:sz="4" w:space="0" w:color="FF0000"/>
            </w:tcBorders>
            <w:shd w:val="clear" w:color="auto" w:fill="auto"/>
          </w:tcPr>
          <w:p w14:paraId="03227BC8" w14:textId="3778C66D" w:rsidR="003B0BBB" w:rsidRPr="00D24D8D" w:rsidRDefault="003B0BBB" w:rsidP="003B0BBB">
            <w:pPr>
              <w:jc w:val="both"/>
              <w:rPr>
                <w:rFonts w:ascii="Arial Narrow" w:hAnsi="Arial Narrow" w:cs="Times New Roman"/>
                <w:b/>
                <w:sz w:val="20"/>
              </w:rPr>
            </w:pPr>
            <w:r w:rsidRPr="00D24D8D">
              <w:rPr>
                <w:rFonts w:ascii="Arial Narrow" w:hAnsi="Arial Narrow" w:cs="Times New Roman"/>
                <w:b/>
                <w:sz w:val="20"/>
              </w:rPr>
              <w:t>V súvislosti s pravidlami štátnej pomo</w:t>
            </w:r>
            <w:r w:rsidR="00FE2D3C" w:rsidRPr="00D24D8D">
              <w:rPr>
                <w:rFonts w:ascii="Arial Narrow" w:hAnsi="Arial Narrow" w:cs="Times New Roman"/>
                <w:b/>
                <w:sz w:val="20"/>
              </w:rPr>
              <w:t>ci je neoprávneným žiadateľom</w:t>
            </w:r>
            <w:r w:rsidRPr="00D24D8D">
              <w:rPr>
                <w:rFonts w:ascii="Arial Narrow" w:hAnsi="Arial Narrow" w:cs="Times New Roman"/>
                <w:b/>
                <w:sz w:val="20"/>
              </w:rPr>
              <w:t xml:space="preserve"> ten, kto okrem pracovno-právneho vzťahu (viď podmienka č. 2), vykonáva hospodársku činnosť v oblasti starostlivosti o duševné zdravie</w:t>
            </w:r>
            <w:r w:rsidR="00953177">
              <w:rPr>
                <w:rFonts w:ascii="Arial Narrow" w:hAnsi="Arial Narrow" w:cs="Times New Roman"/>
                <w:b/>
                <w:sz w:val="20"/>
              </w:rPr>
              <w:t xml:space="preserve"> v podporovaných profesiách podľa tejto výzvy</w:t>
            </w:r>
            <w:r w:rsidRPr="00D24D8D">
              <w:rPr>
                <w:rFonts w:ascii="Arial Narrow" w:hAnsi="Arial Narrow" w:cs="Times New Roman"/>
                <w:b/>
                <w:sz w:val="20"/>
              </w:rPr>
              <w:t>.</w:t>
            </w:r>
          </w:p>
          <w:p w14:paraId="41BFCC34" w14:textId="3F9606A2" w:rsidR="00B76A01" w:rsidRPr="007D50DE" w:rsidRDefault="002C5315" w:rsidP="003B0BBB">
            <w:pPr>
              <w:jc w:val="both"/>
              <w:rPr>
                <w:rFonts w:ascii="Arial Narrow" w:hAnsi="Arial Narrow"/>
                <w:sz w:val="20"/>
                <w:szCs w:val="20"/>
              </w:rPr>
            </w:pPr>
            <w:r w:rsidRPr="007D50DE">
              <w:rPr>
                <w:rFonts w:ascii="Arial Narrow" w:hAnsi="Arial Narrow"/>
                <w:b/>
                <w:bCs/>
                <w:sz w:val="20"/>
                <w:szCs w:val="20"/>
              </w:rPr>
              <w:t>Hospodárskou činnosťou</w:t>
            </w:r>
            <w:r w:rsidRPr="007D50DE">
              <w:rPr>
                <w:rFonts w:ascii="Arial Narrow" w:hAnsi="Arial Narrow"/>
                <w:sz w:val="20"/>
                <w:szCs w:val="20"/>
              </w:rPr>
              <w:t xml:space="preserve"> je každá činnosť, ktorá spočíva v ponuke tovar</w:t>
            </w:r>
            <w:r w:rsidR="00953177" w:rsidRPr="007D50DE">
              <w:rPr>
                <w:rFonts w:ascii="Arial Narrow" w:hAnsi="Arial Narrow"/>
                <w:sz w:val="20"/>
                <w:szCs w:val="20"/>
              </w:rPr>
              <w:t>ov</w:t>
            </w:r>
            <w:r w:rsidRPr="007D50DE">
              <w:rPr>
                <w:rFonts w:ascii="Arial Narrow" w:hAnsi="Arial Narrow"/>
                <w:sz w:val="20"/>
                <w:szCs w:val="20"/>
              </w:rPr>
              <w:t xml:space="preserve"> a/alebo služieb na trhu.</w:t>
            </w:r>
          </w:p>
        </w:tc>
        <w:tc>
          <w:tcPr>
            <w:tcW w:w="6168" w:type="dxa"/>
            <w:tcBorders>
              <w:top w:val="single" w:sz="4" w:space="0" w:color="FF0000"/>
              <w:bottom w:val="single" w:sz="4" w:space="0" w:color="FF0000"/>
            </w:tcBorders>
            <w:shd w:val="clear" w:color="auto" w:fill="auto"/>
          </w:tcPr>
          <w:p w14:paraId="7609B556" w14:textId="77777777" w:rsidR="00581CCF" w:rsidRPr="00130952" w:rsidRDefault="00581CCF" w:rsidP="00581CCF">
            <w:pPr>
              <w:pStyle w:val="Bezriadkovania"/>
              <w:ind w:left="0"/>
              <w:rPr>
                <w:rFonts w:ascii="Arial Narrow" w:hAnsi="Arial Narrow"/>
              </w:rPr>
            </w:pPr>
            <w:r w:rsidRPr="00D24D8D">
              <w:rPr>
                <w:rFonts w:ascii="Arial Narrow" w:hAnsi="Arial Narrow" w:cs="Times New Roman"/>
                <w:b/>
                <w:sz w:val="20"/>
                <w:szCs w:val="20"/>
              </w:rPr>
              <w:t>Forma preukázania</w:t>
            </w:r>
            <w:r w:rsidR="00252BA7" w:rsidRPr="00D24D8D">
              <w:rPr>
                <w:rFonts w:ascii="Arial Narrow" w:hAnsi="Arial Narrow" w:cs="Times New Roman"/>
                <w:sz w:val="20"/>
                <w:szCs w:val="20"/>
              </w:rPr>
              <w:t xml:space="preserve">: formulár ŽoPPM, </w:t>
            </w:r>
            <w:r w:rsidR="00252BA7" w:rsidRPr="00D24D8D">
              <w:rPr>
                <w:rFonts w:ascii="Arial Narrow" w:eastAsia="Calibri" w:hAnsi="Arial Narrow" w:cs="Times New Roman"/>
                <w:bCs/>
                <w:i/>
                <w:sz w:val="20"/>
                <w:szCs w:val="20"/>
              </w:rPr>
              <w:t>bez osobitnej prílohy</w:t>
            </w:r>
            <w:r w:rsidR="00252BA7" w:rsidRPr="00D24D8D">
              <w:rPr>
                <w:rFonts w:ascii="Arial Narrow" w:eastAsia="Calibri" w:hAnsi="Arial Narrow" w:cs="Times New Roman"/>
                <w:bCs/>
                <w:sz w:val="20"/>
                <w:szCs w:val="20"/>
              </w:rPr>
              <w:t xml:space="preserve"> – súhrnné čestné vyhlásenie žiadateľa vo </w:t>
            </w:r>
            <w:r w:rsidR="00252BA7" w:rsidRPr="00C45FDD">
              <w:rPr>
                <w:rFonts w:ascii="Arial Narrow" w:eastAsia="Calibri" w:hAnsi="Arial Narrow" w:cs="Times New Roman"/>
                <w:bCs/>
                <w:sz w:val="20"/>
                <w:szCs w:val="20"/>
              </w:rPr>
              <w:t>formulári ŽoPPM v časti IV.</w:t>
            </w:r>
          </w:p>
          <w:p w14:paraId="2F7D0F78" w14:textId="77777777" w:rsidR="00581CCF" w:rsidRPr="00130952" w:rsidRDefault="00581CCF" w:rsidP="007523C7">
            <w:pPr>
              <w:pStyle w:val="Bezriadkovania"/>
              <w:ind w:left="0"/>
              <w:rPr>
                <w:rFonts w:ascii="Arial Narrow" w:hAnsi="Arial Narrow" w:cs="Times New Roman"/>
                <w:sz w:val="20"/>
                <w:szCs w:val="20"/>
              </w:rPr>
            </w:pPr>
          </w:p>
          <w:p w14:paraId="6BC7383F" w14:textId="77777777" w:rsidR="00581CCF" w:rsidRPr="00D24D8D" w:rsidRDefault="00581CCF" w:rsidP="007523C7">
            <w:pPr>
              <w:pStyle w:val="Bezriadkovania"/>
              <w:rPr>
                <w:rFonts w:ascii="Arial Narrow" w:hAnsi="Arial Narrow" w:cs="Times New Roman"/>
                <w:sz w:val="20"/>
                <w:szCs w:val="20"/>
              </w:rPr>
            </w:pPr>
          </w:p>
          <w:p w14:paraId="54C5B7EE" w14:textId="77777777" w:rsidR="00581CCF" w:rsidRPr="00B15DBB" w:rsidRDefault="00581CCF" w:rsidP="007523C7">
            <w:pPr>
              <w:pStyle w:val="Default"/>
              <w:spacing w:before="60" w:after="60"/>
              <w:jc w:val="both"/>
              <w:rPr>
                <w:rFonts w:ascii="Arial Narrow" w:hAnsi="Arial Narrow"/>
                <w:color w:val="auto"/>
              </w:rPr>
            </w:pPr>
            <w:r w:rsidRPr="00D24D8D">
              <w:rPr>
                <w:rFonts w:ascii="Arial Narrow" w:hAnsi="Arial Narrow" w:cs="Times New Roman"/>
                <w:b/>
                <w:color w:val="auto"/>
                <w:szCs w:val="20"/>
              </w:rPr>
              <w:t>Spôsob overenia:</w:t>
            </w:r>
            <w:r w:rsidRPr="00D24D8D">
              <w:rPr>
                <w:rFonts w:ascii="Arial Narrow" w:hAnsi="Arial Narrow" w:cs="Times New Roman"/>
                <w:color w:val="auto"/>
                <w:szCs w:val="20"/>
              </w:rPr>
              <w:t xml:space="preserve"> prostredníctvom údajov a informácií v ŽoPPM, jej príloh a verejne dostupných elektronických systémov a databáz.</w:t>
            </w:r>
          </w:p>
        </w:tc>
      </w:tr>
    </w:tbl>
    <w:p w14:paraId="026ACF08" w14:textId="77777777" w:rsidR="00D24D8D" w:rsidRDefault="00D24D8D" w:rsidP="00B15DBB">
      <w:pPr>
        <w:spacing w:before="240"/>
        <w:rPr>
          <w:rFonts w:ascii="Arial Narrow" w:hAnsi="Arial Narrow"/>
          <w:b/>
        </w:rPr>
      </w:pPr>
    </w:p>
    <w:p w14:paraId="3293C3EA" w14:textId="77777777" w:rsidR="00D24D8D" w:rsidRDefault="00D24D8D">
      <w:pPr>
        <w:rPr>
          <w:rFonts w:ascii="Arial Narrow" w:hAnsi="Arial Narrow"/>
          <w:b/>
        </w:rPr>
      </w:pPr>
      <w:r>
        <w:rPr>
          <w:rFonts w:ascii="Arial Narrow" w:hAnsi="Arial Narrow"/>
          <w:b/>
        </w:rPr>
        <w:br w:type="page"/>
      </w:r>
    </w:p>
    <w:p w14:paraId="5139A85C" w14:textId="56952405" w:rsidR="00535838" w:rsidRPr="00B15DBB" w:rsidRDefault="00535838" w:rsidP="00B15DBB">
      <w:pPr>
        <w:spacing w:before="240"/>
        <w:rPr>
          <w:rFonts w:ascii="Arial Narrow" w:hAnsi="Arial Narrow"/>
          <w:b/>
        </w:rPr>
      </w:pPr>
      <w:r w:rsidRPr="00B15DBB">
        <w:rPr>
          <w:rFonts w:ascii="Arial Narrow" w:hAnsi="Arial Narrow"/>
          <w:b/>
        </w:rPr>
        <w:lastRenderedPageBreak/>
        <w:t>3</w:t>
      </w:r>
      <w:r w:rsidR="00FE37DC">
        <w:rPr>
          <w:rFonts w:ascii="Arial Narrow" w:hAnsi="Arial Narrow"/>
          <w:b/>
        </w:rPr>
        <w:t>.4</w:t>
      </w:r>
      <w:r w:rsidRPr="00B15DBB">
        <w:rPr>
          <w:rFonts w:ascii="Arial Narrow" w:hAnsi="Arial Narrow"/>
          <w:b/>
        </w:rPr>
        <w:t xml:space="preserve"> Podmienky účelu použitia prostriedkov mechanizmu</w:t>
      </w:r>
    </w:p>
    <w:tbl>
      <w:tblPr>
        <w:tblW w:w="5000" w:type="pct"/>
        <w:tblLayout w:type="fixed"/>
        <w:tblLook w:val="0000" w:firstRow="0" w:lastRow="0" w:firstColumn="0" w:lastColumn="0" w:noHBand="0" w:noVBand="0"/>
      </w:tblPr>
      <w:tblGrid>
        <w:gridCol w:w="476"/>
        <w:gridCol w:w="1828"/>
        <w:gridCol w:w="6004"/>
        <w:gridCol w:w="5694"/>
      </w:tblGrid>
      <w:tr w:rsidR="00B15DBB" w:rsidRPr="00B15DBB" w14:paraId="428C771C" w14:textId="77777777" w:rsidTr="007523C7">
        <w:trPr>
          <w:trHeight w:val="88"/>
        </w:trPr>
        <w:tc>
          <w:tcPr>
            <w:tcW w:w="499" w:type="dxa"/>
            <w:tcBorders>
              <w:top w:val="single" w:sz="4" w:space="0" w:color="FF0000"/>
              <w:bottom w:val="single" w:sz="4" w:space="0" w:color="FF0000"/>
            </w:tcBorders>
            <w:shd w:val="clear" w:color="auto" w:fill="D9D9D9"/>
          </w:tcPr>
          <w:p w14:paraId="2BFCAEDC"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1982" w:type="dxa"/>
            <w:tcBorders>
              <w:top w:val="single" w:sz="4" w:space="0" w:color="FF0000"/>
              <w:bottom w:val="single" w:sz="4" w:space="0" w:color="FF0000"/>
            </w:tcBorders>
            <w:shd w:val="clear" w:color="auto" w:fill="D9D9D9"/>
          </w:tcPr>
          <w:p w14:paraId="17CCF4CF"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563" w:type="dxa"/>
            <w:tcBorders>
              <w:top w:val="single" w:sz="4" w:space="0" w:color="FF0000"/>
              <w:bottom w:val="single" w:sz="4" w:space="0" w:color="FF0000"/>
            </w:tcBorders>
            <w:shd w:val="clear" w:color="auto" w:fill="D9D9D9"/>
          </w:tcPr>
          <w:p w14:paraId="2CD8563C"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223" w:type="dxa"/>
            <w:tcBorders>
              <w:top w:val="single" w:sz="4" w:space="0" w:color="FF0000"/>
              <w:bottom w:val="single" w:sz="4" w:space="0" w:color="FF0000"/>
            </w:tcBorders>
            <w:shd w:val="clear" w:color="auto" w:fill="D9D9D9"/>
          </w:tcPr>
          <w:p w14:paraId="0270F5A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8F69729" w14:textId="77777777" w:rsidTr="007523C7">
        <w:trPr>
          <w:trHeight w:val="315"/>
        </w:trPr>
        <w:tc>
          <w:tcPr>
            <w:tcW w:w="499" w:type="dxa"/>
            <w:tcBorders>
              <w:top w:val="single" w:sz="4" w:space="0" w:color="FF0000"/>
              <w:bottom w:val="single" w:sz="4" w:space="0" w:color="FF0000"/>
            </w:tcBorders>
            <w:shd w:val="clear" w:color="auto" w:fill="auto"/>
          </w:tcPr>
          <w:p w14:paraId="21C2418C" w14:textId="1820C651" w:rsidR="00906C3E" w:rsidRPr="00B15DBB" w:rsidRDefault="003A6A99" w:rsidP="007523C7">
            <w:pPr>
              <w:pStyle w:val="Default"/>
              <w:spacing w:before="60" w:after="60"/>
              <w:rPr>
                <w:rFonts w:ascii="Arial Narrow" w:hAnsi="Arial Narrow"/>
                <w:color w:val="auto"/>
              </w:rPr>
            </w:pPr>
            <w:r>
              <w:rPr>
                <w:rFonts w:ascii="Arial Narrow" w:hAnsi="Arial Narrow" w:cs="Times New Roman"/>
                <w:color w:val="auto"/>
                <w:szCs w:val="20"/>
              </w:rPr>
              <w:t>9</w:t>
            </w:r>
          </w:p>
        </w:tc>
        <w:tc>
          <w:tcPr>
            <w:tcW w:w="1982" w:type="dxa"/>
            <w:tcBorders>
              <w:top w:val="single" w:sz="4" w:space="0" w:color="FF0000"/>
              <w:bottom w:val="single" w:sz="4" w:space="0" w:color="FF0000"/>
            </w:tcBorders>
            <w:shd w:val="clear" w:color="auto" w:fill="F2F2F2"/>
          </w:tcPr>
          <w:p w14:paraId="3459503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6563" w:type="dxa"/>
            <w:tcBorders>
              <w:top w:val="single" w:sz="4" w:space="0" w:color="FF0000"/>
              <w:bottom w:val="single" w:sz="4" w:space="0" w:color="FF0000"/>
            </w:tcBorders>
            <w:shd w:val="clear" w:color="auto" w:fill="auto"/>
          </w:tcPr>
          <w:p w14:paraId="22B332FC" w14:textId="7860982C" w:rsidR="00153885" w:rsidRDefault="002A6294" w:rsidP="00153885">
            <w:pPr>
              <w:spacing w:after="0" w:line="240" w:lineRule="auto"/>
              <w:jc w:val="both"/>
              <w:rPr>
                <w:rFonts w:ascii="Arial Narrow" w:hAnsi="Arial Narrow"/>
                <w:sz w:val="20"/>
                <w:szCs w:val="20"/>
              </w:rPr>
            </w:pPr>
            <w:r>
              <w:rPr>
                <w:rFonts w:ascii="Arial Narrow" w:hAnsi="Arial Narrow"/>
                <w:sz w:val="20"/>
                <w:szCs w:val="20"/>
              </w:rPr>
              <w:t>Cieľom tohto opatrenia je f</w:t>
            </w:r>
            <w:r w:rsidR="00954FC4" w:rsidRPr="00954FC4">
              <w:rPr>
                <w:rFonts w:ascii="Arial Narrow" w:hAnsi="Arial Narrow"/>
                <w:sz w:val="20"/>
                <w:szCs w:val="20"/>
              </w:rPr>
              <w:t xml:space="preserve">inančne podporiť </w:t>
            </w:r>
            <w:r w:rsidR="007568C3">
              <w:rPr>
                <w:rFonts w:ascii="Arial Narrow" w:hAnsi="Arial Narrow"/>
                <w:sz w:val="20"/>
                <w:szCs w:val="20"/>
              </w:rPr>
              <w:t xml:space="preserve">ďalšie </w:t>
            </w:r>
            <w:r w:rsidR="00B77631">
              <w:rPr>
                <w:rFonts w:ascii="Arial Narrow" w:hAnsi="Arial Narrow"/>
                <w:sz w:val="20"/>
                <w:szCs w:val="20"/>
              </w:rPr>
              <w:t>vzdelávani</w:t>
            </w:r>
            <w:r w:rsidR="007568C3">
              <w:rPr>
                <w:rFonts w:ascii="Arial Narrow" w:hAnsi="Arial Narrow"/>
                <w:sz w:val="20"/>
                <w:szCs w:val="20"/>
              </w:rPr>
              <w:t>e</w:t>
            </w:r>
            <w:r w:rsidR="00AD51E6">
              <w:rPr>
                <w:rFonts w:ascii="Arial Narrow" w:hAnsi="Arial Narrow"/>
                <w:sz w:val="20"/>
                <w:szCs w:val="20"/>
              </w:rPr>
              <w:t xml:space="preserve"> </w:t>
            </w:r>
            <w:r w:rsidR="00AD51E6" w:rsidRPr="00AD51E6">
              <w:rPr>
                <w:rFonts w:ascii="Arial Narrow" w:hAnsi="Arial Narrow"/>
                <w:sz w:val="20"/>
                <w:szCs w:val="20"/>
              </w:rPr>
              <w:t xml:space="preserve">zdravotníckych pracovníkov </w:t>
            </w:r>
            <w:r w:rsidR="00B77631">
              <w:rPr>
                <w:rFonts w:ascii="Arial Narrow" w:hAnsi="Arial Narrow"/>
                <w:sz w:val="20"/>
                <w:szCs w:val="20"/>
              </w:rPr>
              <w:t>podľa zákona</w:t>
            </w:r>
            <w:r w:rsidR="000E7460">
              <w:rPr>
                <w:rFonts w:ascii="Arial Narrow" w:hAnsi="Arial Narrow"/>
                <w:sz w:val="20"/>
                <w:szCs w:val="20"/>
              </w:rPr>
              <w:t xml:space="preserve"> 578/2004 Z. z., a to certifikačné, špecializačné a</w:t>
            </w:r>
            <w:r w:rsidR="00EE1348">
              <w:rPr>
                <w:rFonts w:ascii="Arial Narrow" w:hAnsi="Arial Narrow"/>
                <w:sz w:val="20"/>
                <w:szCs w:val="20"/>
              </w:rPr>
              <w:t> </w:t>
            </w:r>
            <w:r w:rsidR="000E7460">
              <w:rPr>
                <w:rFonts w:ascii="Arial Narrow" w:hAnsi="Arial Narrow"/>
                <w:sz w:val="20"/>
                <w:szCs w:val="20"/>
              </w:rPr>
              <w:t xml:space="preserve">sústavné </w:t>
            </w:r>
            <w:r w:rsidR="00C87FBF">
              <w:rPr>
                <w:rFonts w:ascii="Arial Narrow" w:hAnsi="Arial Narrow"/>
                <w:sz w:val="20"/>
                <w:szCs w:val="20"/>
              </w:rPr>
              <w:t xml:space="preserve">vzdelávacie aktivity pre komunitnú starostlivosť </w:t>
            </w:r>
            <w:r w:rsidR="00AD51E6">
              <w:rPr>
                <w:rFonts w:ascii="Arial Narrow" w:hAnsi="Arial Narrow"/>
                <w:sz w:val="20"/>
                <w:szCs w:val="20"/>
              </w:rPr>
              <w:t xml:space="preserve">v oblasti </w:t>
            </w:r>
            <w:r w:rsidR="00AD51E6" w:rsidRPr="00AD51E6">
              <w:rPr>
                <w:rFonts w:ascii="Arial Narrow" w:hAnsi="Arial Narrow"/>
                <w:sz w:val="20"/>
                <w:szCs w:val="20"/>
              </w:rPr>
              <w:t>starostlivosti o duševné zdravie</w:t>
            </w:r>
            <w:r w:rsidR="00344359">
              <w:rPr>
                <w:rFonts w:ascii="Arial Narrow" w:hAnsi="Arial Narrow"/>
                <w:sz w:val="20"/>
                <w:szCs w:val="20"/>
              </w:rPr>
              <w:t>.</w:t>
            </w:r>
            <w:r w:rsidR="00153885" w:rsidRPr="00153885">
              <w:rPr>
                <w:rFonts w:ascii="Arial Narrow" w:hAnsi="Arial Narrow"/>
                <w:sz w:val="20"/>
                <w:szCs w:val="20"/>
              </w:rPr>
              <w:t xml:space="preserve"> </w:t>
            </w:r>
          </w:p>
          <w:p w14:paraId="774E9F37" w14:textId="3979A318" w:rsidR="00906C3E" w:rsidRPr="00D24D8D" w:rsidRDefault="002A6294" w:rsidP="002A6294">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 xml:space="preserve">Bližšia špecifikácia oprávnených vzdelávacích </w:t>
            </w:r>
            <w:r w:rsidR="007568C3">
              <w:rPr>
                <w:rFonts w:ascii="Arial Narrow" w:hAnsi="Arial Narrow" w:cs="Times New Roman"/>
                <w:color w:val="auto"/>
                <w:szCs w:val="20"/>
              </w:rPr>
              <w:t xml:space="preserve">aktivít </w:t>
            </w:r>
            <w:r>
              <w:rPr>
                <w:rFonts w:ascii="Arial Narrow" w:hAnsi="Arial Narrow" w:cs="Times New Roman"/>
                <w:color w:val="auto"/>
                <w:szCs w:val="20"/>
              </w:rPr>
              <w:t>podľa jednotlivých špecializácií a</w:t>
            </w:r>
            <w:r w:rsidR="007568C3">
              <w:rPr>
                <w:rFonts w:ascii="Arial Narrow" w:hAnsi="Arial Narrow" w:cs="Times New Roman"/>
                <w:color w:val="auto"/>
                <w:szCs w:val="20"/>
              </w:rPr>
              <w:t xml:space="preserve"> zdravotníckych povolaní </w:t>
            </w:r>
            <w:r w:rsidR="00906C3E" w:rsidRPr="00B15DBB">
              <w:rPr>
                <w:rFonts w:ascii="Arial Narrow" w:hAnsi="Arial Narrow" w:cs="Times New Roman"/>
                <w:color w:val="auto"/>
                <w:szCs w:val="20"/>
              </w:rPr>
              <w:t>je uveden</w:t>
            </w:r>
            <w:r>
              <w:rPr>
                <w:rFonts w:ascii="Arial Narrow" w:hAnsi="Arial Narrow" w:cs="Times New Roman"/>
                <w:color w:val="auto"/>
                <w:szCs w:val="20"/>
              </w:rPr>
              <w:t>á v zozname vzdelávacích priorít</w:t>
            </w:r>
            <w:r w:rsidR="0075048F" w:rsidRPr="00B15DBB">
              <w:rPr>
                <w:rFonts w:ascii="Arial Narrow" w:hAnsi="Arial Narrow" w:cs="Times New Roman"/>
                <w:color w:val="auto"/>
                <w:szCs w:val="20"/>
              </w:rPr>
              <w:t xml:space="preserve">, </w:t>
            </w:r>
            <w:r>
              <w:rPr>
                <w:rFonts w:ascii="Arial Narrow" w:hAnsi="Arial Narrow" w:cs="Times New Roman"/>
                <w:color w:val="auto"/>
                <w:szCs w:val="20"/>
              </w:rPr>
              <w:t>ktorý</w:t>
            </w:r>
            <w:r w:rsidR="0075048F" w:rsidRPr="00B15DBB">
              <w:rPr>
                <w:rFonts w:ascii="Arial Narrow" w:hAnsi="Arial Narrow" w:cs="Times New Roman"/>
                <w:color w:val="auto"/>
                <w:szCs w:val="20"/>
              </w:rPr>
              <w:t xml:space="preserve"> sa nachádza v </w:t>
            </w:r>
            <w:r w:rsidR="003A6A99">
              <w:rPr>
                <w:rFonts w:ascii="Arial Narrow" w:hAnsi="Arial Narrow" w:cs="Times New Roman"/>
                <w:color w:val="auto"/>
                <w:szCs w:val="20"/>
              </w:rPr>
              <w:t>prílohe č. 4</w:t>
            </w:r>
            <w:r w:rsidR="0075048F" w:rsidRPr="00EE1348">
              <w:rPr>
                <w:rFonts w:ascii="Arial Narrow" w:hAnsi="Arial Narrow" w:cs="Times New Roman"/>
                <w:color w:val="auto"/>
                <w:szCs w:val="20"/>
              </w:rPr>
              <w:t xml:space="preserve"> tejto výzvy</w:t>
            </w:r>
            <w:r w:rsidR="00906C3E" w:rsidRPr="00EE1348">
              <w:rPr>
                <w:rFonts w:ascii="Arial Narrow" w:hAnsi="Arial Narrow" w:cs="Times New Roman"/>
                <w:color w:val="auto"/>
                <w:szCs w:val="20"/>
              </w:rPr>
              <w:t>.</w:t>
            </w:r>
            <w:r w:rsidR="00906C3E" w:rsidRPr="00B15DBB">
              <w:rPr>
                <w:rFonts w:ascii="Arial Narrow" w:hAnsi="Arial Narrow" w:cs="Times New Roman"/>
                <w:color w:val="auto"/>
                <w:szCs w:val="20"/>
              </w:rPr>
              <w:t xml:space="preserve"> </w:t>
            </w:r>
            <w:r w:rsidR="00EB24EF" w:rsidRPr="00D24D8D">
              <w:rPr>
                <w:rFonts w:ascii="Arial Narrow" w:hAnsi="Arial Narrow" w:cs="Times New Roman"/>
                <w:color w:val="auto"/>
                <w:szCs w:val="20"/>
              </w:rPr>
              <w:t>Zoznam uvedených vzdelávacích inštitúcií a konkrétnych kurzov má výlučne informatívny a odporúčací charakter</w:t>
            </w:r>
            <w:r w:rsidR="00953177">
              <w:rPr>
                <w:rFonts w:ascii="Arial Narrow" w:hAnsi="Arial Narrow" w:cs="Times New Roman"/>
                <w:color w:val="auto"/>
                <w:szCs w:val="20"/>
              </w:rPr>
              <w:t>, nie je pre žiadateľa záväzný</w:t>
            </w:r>
            <w:r w:rsidR="00EB24EF" w:rsidRPr="00D24D8D">
              <w:rPr>
                <w:rFonts w:ascii="Arial Narrow" w:hAnsi="Arial Narrow" w:cs="Times New Roman"/>
                <w:color w:val="auto"/>
                <w:szCs w:val="20"/>
              </w:rPr>
              <w:t>. Žiadateľ môže predložiť v rámci ŽoP</w:t>
            </w:r>
            <w:r w:rsidR="003B0BBB" w:rsidRPr="00D24D8D">
              <w:rPr>
                <w:rFonts w:ascii="Arial Narrow" w:hAnsi="Arial Narrow" w:cs="Times New Roman"/>
                <w:color w:val="auto"/>
                <w:szCs w:val="20"/>
              </w:rPr>
              <w:t>PM k posúdeniu, akýkoľvek kurz z</w:t>
            </w:r>
            <w:r w:rsidR="00AD51E6">
              <w:rPr>
                <w:rFonts w:ascii="Arial Narrow" w:hAnsi="Arial Narrow" w:cs="Times New Roman"/>
                <w:color w:val="auto"/>
                <w:szCs w:val="20"/>
              </w:rPr>
              <w:t>o</w:t>
            </w:r>
            <w:r w:rsidR="00EB24EF" w:rsidRPr="00D24D8D">
              <w:rPr>
                <w:rFonts w:ascii="Arial Narrow" w:hAnsi="Arial Narrow" w:cs="Times New Roman"/>
                <w:color w:val="auto"/>
                <w:szCs w:val="20"/>
              </w:rPr>
              <w:t> </w:t>
            </w:r>
            <w:r w:rsidR="00AD51E6" w:rsidRPr="00D24D8D" w:rsidDel="00AD51E6">
              <w:rPr>
                <w:rFonts w:ascii="Arial Narrow" w:hAnsi="Arial Narrow" w:cs="Times New Roman"/>
                <w:color w:val="auto"/>
                <w:szCs w:val="20"/>
              </w:rPr>
              <w:t xml:space="preserve"> </w:t>
            </w:r>
            <w:r w:rsidR="00EB24EF" w:rsidRPr="00D24D8D">
              <w:rPr>
                <w:rFonts w:ascii="Arial Narrow" w:hAnsi="Arial Narrow" w:cs="Times New Roman"/>
                <w:color w:val="auto"/>
                <w:szCs w:val="20"/>
              </w:rPr>
              <w:t xml:space="preserve">zoznamu vzdelávacích </w:t>
            </w:r>
            <w:r w:rsidR="003B0BBB" w:rsidRPr="00D24D8D">
              <w:rPr>
                <w:rFonts w:ascii="Arial Narrow" w:hAnsi="Arial Narrow" w:cs="Times New Roman"/>
                <w:color w:val="auto"/>
                <w:szCs w:val="20"/>
              </w:rPr>
              <w:t>priorít</w:t>
            </w:r>
            <w:r w:rsidR="00EB24EF" w:rsidRPr="00D24D8D">
              <w:rPr>
                <w:rFonts w:ascii="Arial Narrow" w:hAnsi="Arial Narrow" w:cs="Times New Roman"/>
                <w:color w:val="auto"/>
                <w:szCs w:val="20"/>
              </w:rPr>
              <w:t>.</w:t>
            </w:r>
          </w:p>
          <w:p w14:paraId="1406900A" w14:textId="77777777" w:rsidR="003B0BBB" w:rsidRPr="00D24D8D" w:rsidRDefault="003B0BBB" w:rsidP="002A6294">
            <w:pPr>
              <w:pStyle w:val="Default"/>
              <w:spacing w:before="60" w:after="60"/>
              <w:jc w:val="both"/>
              <w:rPr>
                <w:rFonts w:ascii="Arial Narrow" w:hAnsi="Arial Narrow" w:cs="Times New Roman"/>
                <w:color w:val="auto"/>
                <w:szCs w:val="20"/>
              </w:rPr>
            </w:pPr>
          </w:p>
          <w:p w14:paraId="40741892" w14:textId="5D1DDC81" w:rsidR="002A6294" w:rsidRPr="00B15DBB" w:rsidRDefault="002A6294" w:rsidP="007568C3">
            <w:pPr>
              <w:pStyle w:val="Default"/>
              <w:spacing w:before="60" w:after="60"/>
              <w:jc w:val="both"/>
              <w:rPr>
                <w:rFonts w:ascii="Arial Narrow" w:hAnsi="Arial Narrow"/>
                <w:color w:val="auto"/>
              </w:rPr>
            </w:pPr>
          </w:p>
        </w:tc>
        <w:tc>
          <w:tcPr>
            <w:tcW w:w="6223" w:type="dxa"/>
            <w:tcBorders>
              <w:top w:val="single" w:sz="4" w:space="0" w:color="FF0000"/>
              <w:bottom w:val="single" w:sz="4" w:space="0" w:color="FF0000"/>
            </w:tcBorders>
            <w:shd w:val="clear" w:color="auto" w:fill="auto"/>
          </w:tcPr>
          <w:p w14:paraId="56557E46" w14:textId="6D8946E9" w:rsidR="00906C3E" w:rsidRPr="00D24D8D" w:rsidRDefault="00906C3E" w:rsidP="00D24D8D">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t>Forma preukázania:</w:t>
            </w:r>
            <w:r w:rsidR="0075048F" w:rsidRPr="00B15DBB">
              <w:rPr>
                <w:rFonts w:ascii="Arial Narrow" w:eastAsia="Calibri" w:hAnsi="Arial Narrow" w:cs="Times New Roman"/>
                <w:sz w:val="20"/>
                <w:szCs w:val="20"/>
                <w:lang w:eastAsia="en-US"/>
              </w:rPr>
              <w:t xml:space="preserve">  formulár ŽoPPM</w:t>
            </w:r>
            <w:r w:rsidRPr="00B15DBB">
              <w:rPr>
                <w:rFonts w:ascii="Arial Narrow" w:eastAsia="Calibri" w:hAnsi="Arial Narrow" w:cs="Times New Roman"/>
                <w:sz w:val="20"/>
                <w:szCs w:val="20"/>
                <w:lang w:eastAsia="en-US"/>
              </w:rPr>
              <w:t xml:space="preserve">, </w:t>
            </w:r>
          </w:p>
          <w:p w14:paraId="52B2F0F6" w14:textId="0D34BD05" w:rsidR="00906C3E" w:rsidRDefault="00906C3E" w:rsidP="000F571F">
            <w:pPr>
              <w:pStyle w:val="Bezriadkovania"/>
              <w:ind w:left="0"/>
              <w:rPr>
                <w:rFonts w:ascii="Arial Narrow" w:eastAsia="Calibri" w:hAnsi="Arial Narrow" w:cs="Times New Roman"/>
                <w:sz w:val="20"/>
                <w:szCs w:val="20"/>
                <w:lang w:eastAsia="en-US"/>
              </w:rPr>
            </w:pPr>
          </w:p>
          <w:p w14:paraId="29432452" w14:textId="5990F2BF" w:rsidR="00AD51E6" w:rsidRDefault="00AD51E6" w:rsidP="00AD51E6">
            <w:pPr>
              <w:pStyle w:val="Bezriadkovania"/>
              <w:ind w:left="0"/>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Žiadateľ pri žiadosti o platbu musí predložiť jednu z nasledujúcich foriem preukázania absolvovania kurzu: </w:t>
            </w:r>
          </w:p>
          <w:p w14:paraId="0FD52340" w14:textId="523B21E5" w:rsidR="00AD51E6" w:rsidRDefault="00AD51E6" w:rsidP="00AD51E6">
            <w:pPr>
              <w:pStyle w:val="Bezriadkovania"/>
              <w:ind w:left="0"/>
              <w:rPr>
                <w:rFonts w:ascii="Arial Narrow" w:eastAsia="Calibri" w:hAnsi="Arial Narrow" w:cs="Times New Roman"/>
                <w:sz w:val="20"/>
                <w:szCs w:val="20"/>
                <w:lang w:eastAsia="en-US"/>
              </w:rPr>
            </w:pPr>
          </w:p>
          <w:p w14:paraId="7EB61055" w14:textId="34CFB5D5" w:rsidR="00AD51E6" w:rsidRDefault="00AD51E6" w:rsidP="00AD51E6">
            <w:pPr>
              <w:pStyle w:val="Bezriadkovania"/>
              <w:numPr>
                <w:ilvl w:val="0"/>
                <w:numId w:val="35"/>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diplom,</w:t>
            </w:r>
          </w:p>
          <w:p w14:paraId="299D9506" w14:textId="19F05DFB" w:rsidR="00AD51E6" w:rsidRDefault="00AD51E6" w:rsidP="00AD51E6">
            <w:pPr>
              <w:pStyle w:val="Bezriadkovania"/>
              <w:numPr>
                <w:ilvl w:val="0"/>
                <w:numId w:val="35"/>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certifikát,</w:t>
            </w:r>
          </w:p>
          <w:p w14:paraId="4B4A07B2" w14:textId="71D91C00" w:rsidR="00AD51E6" w:rsidRDefault="00AD51E6" w:rsidP="00AD51E6">
            <w:pPr>
              <w:pStyle w:val="Bezriadkovania"/>
              <w:numPr>
                <w:ilvl w:val="0"/>
                <w:numId w:val="35"/>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osvedčenie, </w:t>
            </w:r>
          </w:p>
          <w:p w14:paraId="5AB263E5" w14:textId="039E12A2" w:rsidR="00AD51E6" w:rsidRPr="00AD51E6" w:rsidRDefault="00AD51E6" w:rsidP="00AD51E6">
            <w:pPr>
              <w:pStyle w:val="Bezriadkovania"/>
              <w:numPr>
                <w:ilvl w:val="0"/>
                <w:numId w:val="35"/>
              </w:numPr>
              <w:rPr>
                <w:rFonts w:ascii="Arial Narrow" w:eastAsia="Calibri" w:hAnsi="Arial Narrow" w:cs="Times New Roman"/>
                <w:sz w:val="20"/>
                <w:szCs w:val="20"/>
                <w:lang w:eastAsia="en-US"/>
              </w:rPr>
            </w:pPr>
            <w:r w:rsidRPr="00AD51E6">
              <w:rPr>
                <w:rFonts w:ascii="Arial Narrow" w:eastAsia="Calibri" w:hAnsi="Arial Narrow" w:cs="Times New Roman"/>
                <w:sz w:val="20"/>
                <w:szCs w:val="20"/>
                <w:lang w:eastAsia="en-US"/>
              </w:rPr>
              <w:t>potvrdenie o absolvovaní</w:t>
            </w:r>
          </w:p>
          <w:p w14:paraId="1B423E20" w14:textId="77777777" w:rsidR="00AD51E6" w:rsidRPr="00B15DBB" w:rsidRDefault="00AD51E6" w:rsidP="000F571F">
            <w:pPr>
              <w:pStyle w:val="Bezriadkovania"/>
              <w:ind w:left="0"/>
              <w:rPr>
                <w:rFonts w:ascii="Arial Narrow" w:eastAsia="Calibri" w:hAnsi="Arial Narrow" w:cs="Times New Roman"/>
                <w:sz w:val="20"/>
                <w:szCs w:val="20"/>
                <w:lang w:eastAsia="en-US"/>
              </w:rPr>
            </w:pPr>
          </w:p>
          <w:p w14:paraId="35D2F465" w14:textId="77777777" w:rsidR="00906C3E" w:rsidRPr="00B15DBB" w:rsidRDefault="00906C3E"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75048F" w:rsidRPr="00B15DBB">
              <w:rPr>
                <w:rFonts w:ascii="Arial Narrow" w:hAnsi="Arial Narrow" w:cs="Times New Roman"/>
                <w:color w:val="auto"/>
                <w:szCs w:val="20"/>
              </w:rPr>
              <w:t>Žo</w:t>
            </w:r>
            <w:r w:rsidRPr="00B15DBB">
              <w:rPr>
                <w:rFonts w:ascii="Arial Narrow" w:hAnsi="Arial Narrow" w:cs="Times New Roman"/>
                <w:color w:val="auto"/>
                <w:szCs w:val="20"/>
              </w:rPr>
              <w:t>P</w:t>
            </w:r>
            <w:r w:rsidR="0075048F" w:rsidRPr="00B15DBB">
              <w:rPr>
                <w:rFonts w:ascii="Arial Narrow" w:hAnsi="Arial Narrow" w:cs="Times New Roman"/>
                <w:color w:val="auto"/>
                <w:szCs w:val="20"/>
              </w:rPr>
              <w:t>PM</w:t>
            </w:r>
            <w:r w:rsidR="008C2030" w:rsidRPr="00B15DBB">
              <w:rPr>
                <w:rFonts w:ascii="Arial Narrow" w:hAnsi="Arial Narrow" w:cs="Times New Roman"/>
                <w:color w:val="auto"/>
                <w:szCs w:val="20"/>
              </w:rPr>
              <w:t>.</w:t>
            </w:r>
          </w:p>
        </w:tc>
      </w:tr>
    </w:tbl>
    <w:p w14:paraId="6EE0B661" w14:textId="2808EB23" w:rsidR="00206170" w:rsidRPr="00B15DBB" w:rsidRDefault="009A73D7" w:rsidP="00B15DBB">
      <w:pPr>
        <w:spacing w:before="240" w:after="120" w:line="276" w:lineRule="auto"/>
        <w:ind w:firstLine="709"/>
        <w:jc w:val="both"/>
        <w:rPr>
          <w:rFonts w:ascii="Arial Narrow" w:hAnsi="Arial Narrow"/>
          <w:b/>
        </w:rPr>
      </w:pPr>
      <w:r w:rsidRPr="00B15DBB">
        <w:rPr>
          <w:rFonts w:ascii="Arial Narrow" w:hAnsi="Arial Narrow"/>
          <w:b/>
        </w:rPr>
        <w:t>3</w:t>
      </w:r>
      <w:r w:rsidR="00FE37DC">
        <w:rPr>
          <w:rFonts w:ascii="Arial Narrow" w:hAnsi="Arial Narrow"/>
          <w:b/>
        </w:rPr>
        <w:t>.4</w:t>
      </w:r>
      <w:r w:rsidR="0091271E">
        <w:rPr>
          <w:rFonts w:ascii="Arial Narrow" w:hAnsi="Arial Narrow"/>
          <w:b/>
        </w:rPr>
        <w:t>.1</w:t>
      </w:r>
      <w:r w:rsidR="00206170" w:rsidRPr="00B15DBB">
        <w:rPr>
          <w:rFonts w:ascii="Arial Narrow" w:hAnsi="Arial Narrow"/>
          <w:b/>
        </w:rPr>
        <w:t xml:space="preserve"> Podmienka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B15DBB" w:rsidRPr="00B15DBB" w14:paraId="6589EC50" w14:textId="77777777" w:rsidTr="00841DF3">
        <w:trPr>
          <w:trHeight w:val="88"/>
        </w:trPr>
        <w:tc>
          <w:tcPr>
            <w:tcW w:w="503" w:type="dxa"/>
            <w:tcBorders>
              <w:top w:val="single" w:sz="4" w:space="0" w:color="FF0000"/>
              <w:bottom w:val="single" w:sz="4" w:space="0" w:color="FF0000"/>
            </w:tcBorders>
            <w:shd w:val="clear" w:color="auto" w:fill="D9D9D9"/>
          </w:tcPr>
          <w:p w14:paraId="3DC18C78" w14:textId="77777777" w:rsidR="00841DF3" w:rsidRPr="00B15DBB" w:rsidRDefault="00841DF3"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14:paraId="45369A5B" w14:textId="77777777" w:rsidR="00841DF3" w:rsidRPr="00B15DBB" w:rsidRDefault="00841DF3"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6003" w:type="dxa"/>
            <w:tcBorders>
              <w:top w:val="single" w:sz="4" w:space="0" w:color="FF0000"/>
              <w:bottom w:val="single" w:sz="4" w:space="0" w:color="FF0000"/>
            </w:tcBorders>
            <w:shd w:val="clear" w:color="auto" w:fill="D9D9D9"/>
          </w:tcPr>
          <w:p w14:paraId="5ACC68D4"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6EDE69B3"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5EA06F56" w14:textId="77777777" w:rsidTr="00841DF3">
        <w:trPr>
          <w:trHeight w:val="88"/>
        </w:trPr>
        <w:tc>
          <w:tcPr>
            <w:tcW w:w="503" w:type="dxa"/>
            <w:tcBorders>
              <w:top w:val="single" w:sz="4" w:space="0" w:color="FF0000"/>
              <w:bottom w:val="single" w:sz="4" w:space="0" w:color="FF0000"/>
            </w:tcBorders>
            <w:shd w:val="clear" w:color="auto" w:fill="auto"/>
          </w:tcPr>
          <w:p w14:paraId="773BB5AA" w14:textId="764A1880" w:rsidR="00841DF3" w:rsidRPr="00B15DBB" w:rsidRDefault="0091271E" w:rsidP="00841DF3">
            <w:pPr>
              <w:pStyle w:val="Default"/>
              <w:spacing w:before="60" w:after="60"/>
              <w:rPr>
                <w:rFonts w:ascii="Arial Narrow" w:hAnsi="Arial Narrow"/>
                <w:color w:val="auto"/>
              </w:rPr>
            </w:pPr>
            <w:r>
              <w:rPr>
                <w:rFonts w:ascii="Arial Narrow" w:hAnsi="Arial Narrow" w:cs="Times New Roman"/>
                <w:bCs/>
                <w:color w:val="auto"/>
                <w:szCs w:val="20"/>
              </w:rPr>
              <w:t>10</w:t>
            </w:r>
          </w:p>
        </w:tc>
        <w:tc>
          <w:tcPr>
            <w:tcW w:w="1802" w:type="dxa"/>
            <w:tcBorders>
              <w:top w:val="single" w:sz="4" w:space="0" w:color="FF0000"/>
              <w:bottom w:val="single" w:sz="4" w:space="0" w:color="FF0000"/>
            </w:tcBorders>
            <w:shd w:val="clear" w:color="auto" w:fill="F2F2F2"/>
          </w:tcPr>
          <w:p w14:paraId="48B53D95" w14:textId="77777777" w:rsidR="00841DF3" w:rsidRPr="00B15DBB" w:rsidRDefault="00841DF3" w:rsidP="00841DF3">
            <w:pPr>
              <w:pStyle w:val="Default"/>
              <w:spacing w:before="60" w:after="60"/>
              <w:rPr>
                <w:rFonts w:ascii="Arial Narrow" w:hAnsi="Arial Narrow"/>
                <w:color w:val="auto"/>
              </w:rPr>
            </w:pPr>
            <w:r w:rsidRPr="00B15DBB">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14:paraId="6C085CA9" w14:textId="416F2CCF"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sidR="00304578">
              <w:rPr>
                <w:rFonts w:ascii="Arial Narrow" w:hAnsi="Arial Narrow" w:cs="Times New Roman"/>
                <w:b/>
                <w:bCs/>
                <w:color w:val="auto"/>
                <w:szCs w:val="20"/>
              </w:rPr>
              <w:t>1. februára 2020 najneskôr do 31</w:t>
            </w:r>
            <w:r w:rsidRPr="00B15DBB">
              <w:rPr>
                <w:rFonts w:ascii="Arial Narrow" w:hAnsi="Arial Narrow" w:cs="Times New Roman"/>
                <w:b/>
                <w:bCs/>
                <w:color w:val="auto"/>
                <w:szCs w:val="20"/>
              </w:rPr>
              <w:t xml:space="preserve">. </w:t>
            </w:r>
            <w:r w:rsidR="00EE1348">
              <w:rPr>
                <w:rFonts w:ascii="Arial Narrow" w:hAnsi="Arial Narrow" w:cs="Times New Roman"/>
                <w:b/>
                <w:bCs/>
                <w:color w:val="auto"/>
                <w:szCs w:val="20"/>
              </w:rPr>
              <w:t>januára</w:t>
            </w:r>
            <w:r w:rsidRPr="00B15DBB">
              <w:rPr>
                <w:rFonts w:ascii="Arial Narrow" w:hAnsi="Arial Narrow" w:cs="Times New Roman"/>
                <w:b/>
                <w:bCs/>
                <w:color w:val="auto"/>
                <w:szCs w:val="20"/>
              </w:rPr>
              <w:t xml:space="preserve"> 2025.</w:t>
            </w:r>
          </w:p>
          <w:p w14:paraId="17D7AFF1" w14:textId="48BC1E7B"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Z prostriedkov mechanizmu možno financovať len také opatrenia, ktorých implementácia (s ktorou vznikajú výdavky) začala až </w:t>
            </w:r>
            <w:r w:rsidRPr="00B15DBB">
              <w:rPr>
                <w:rFonts w:ascii="Arial Narrow" w:hAnsi="Arial Narrow" w:cs="Times New Roman"/>
                <w:bCs/>
                <w:color w:val="auto"/>
                <w:szCs w:val="20"/>
              </w:rPr>
              <w:br/>
              <w:t>1. februára 2020 alebo neskôr a tieto opatrenia tvoria neoddeliteľnú súčasť investícií a reforiem obsiahnutých v Pláne obnovy</w:t>
            </w:r>
            <w:r w:rsidR="007568C3">
              <w:rPr>
                <w:rFonts w:ascii="Arial Narrow" w:hAnsi="Arial Narrow" w:cs="Times New Roman"/>
                <w:bCs/>
                <w:color w:val="auto"/>
                <w:szCs w:val="20"/>
              </w:rPr>
              <w:t xml:space="preserve"> a odolnosti</w:t>
            </w:r>
            <w:r w:rsidRPr="00B15DBB">
              <w:rPr>
                <w:rFonts w:ascii="Arial Narrow" w:hAnsi="Arial Narrow" w:cs="Times New Roman"/>
                <w:bCs/>
                <w:color w:val="auto"/>
                <w:szCs w:val="20"/>
              </w:rPr>
              <w:t>.</w:t>
            </w:r>
          </w:p>
          <w:p w14:paraId="48855D6F" w14:textId="77777777" w:rsidR="00841DF3" w:rsidRPr="00B15DBB" w:rsidRDefault="00841DF3" w:rsidP="00841DF3">
            <w:pPr>
              <w:pStyle w:val="Default"/>
              <w:spacing w:before="60" w:after="60"/>
              <w:jc w:val="both"/>
              <w:rPr>
                <w:rFonts w:ascii="Arial Narrow" w:hAnsi="Arial Narrow" w:cs="Times New Roman"/>
                <w:bCs/>
                <w:color w:val="auto"/>
                <w:szCs w:val="20"/>
              </w:rPr>
            </w:pPr>
          </w:p>
          <w:p w14:paraId="6E2634D0" w14:textId="4F40BE85" w:rsidR="00EC4AD5" w:rsidRPr="0027723E" w:rsidRDefault="00841DF3" w:rsidP="00841DF3">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žiadostí musí </w:t>
            </w:r>
            <w:r w:rsidR="00EE1348">
              <w:rPr>
                <w:rFonts w:ascii="Arial Narrow" w:hAnsi="Arial Narrow" w:cs="Times New Roman"/>
                <w:bCs/>
                <w:color w:val="auto"/>
                <w:szCs w:val="20"/>
              </w:rPr>
              <w:t>byť ukončená</w:t>
            </w:r>
            <w:r w:rsidRPr="0027723E">
              <w:rPr>
                <w:rFonts w:ascii="Arial Narrow" w:hAnsi="Arial Narrow" w:cs="Times New Roman"/>
                <w:bCs/>
                <w:color w:val="auto"/>
                <w:szCs w:val="20"/>
              </w:rPr>
              <w:t xml:space="preserve"> </w:t>
            </w:r>
            <w:r w:rsidRPr="0027723E">
              <w:rPr>
                <w:rFonts w:ascii="Arial Narrow" w:hAnsi="Arial Narrow" w:cs="Times New Roman"/>
                <w:b/>
                <w:bCs/>
                <w:color w:val="auto"/>
                <w:szCs w:val="20"/>
              </w:rPr>
              <w:t>n</w:t>
            </w:r>
            <w:r w:rsidR="00304578">
              <w:rPr>
                <w:rFonts w:ascii="Arial Narrow" w:hAnsi="Arial Narrow" w:cs="Times New Roman"/>
                <w:b/>
                <w:bCs/>
                <w:color w:val="auto"/>
                <w:szCs w:val="20"/>
              </w:rPr>
              <w:t xml:space="preserve">ajneskôr </w:t>
            </w:r>
            <w:r w:rsidR="00EE1348">
              <w:rPr>
                <w:rFonts w:ascii="Arial Narrow" w:hAnsi="Arial Narrow" w:cs="Times New Roman"/>
                <w:b/>
                <w:bCs/>
                <w:color w:val="auto"/>
                <w:szCs w:val="20"/>
              </w:rPr>
              <w:t>do</w:t>
            </w:r>
            <w:r w:rsidR="00304578">
              <w:rPr>
                <w:rFonts w:ascii="Arial Narrow" w:hAnsi="Arial Narrow" w:cs="Times New Roman"/>
                <w:b/>
                <w:bCs/>
                <w:color w:val="auto"/>
                <w:szCs w:val="20"/>
              </w:rPr>
              <w:t xml:space="preserve"> 31</w:t>
            </w:r>
            <w:r w:rsidR="00A57EEA" w:rsidRPr="0027723E">
              <w:rPr>
                <w:rFonts w:ascii="Arial Narrow" w:hAnsi="Arial Narrow" w:cs="Times New Roman"/>
                <w:b/>
                <w:bCs/>
                <w:color w:val="auto"/>
                <w:szCs w:val="20"/>
              </w:rPr>
              <w:t xml:space="preserve">. </w:t>
            </w:r>
            <w:r w:rsidR="00EE1348">
              <w:rPr>
                <w:rFonts w:ascii="Arial Narrow" w:hAnsi="Arial Narrow" w:cs="Times New Roman"/>
                <w:b/>
                <w:bCs/>
                <w:color w:val="auto"/>
                <w:szCs w:val="20"/>
              </w:rPr>
              <w:t>januára</w:t>
            </w:r>
            <w:r w:rsidR="00A57EEA" w:rsidRPr="0027723E">
              <w:rPr>
                <w:rFonts w:ascii="Arial Narrow" w:hAnsi="Arial Narrow" w:cs="Times New Roman"/>
                <w:b/>
                <w:bCs/>
                <w:color w:val="auto"/>
                <w:szCs w:val="20"/>
              </w:rPr>
              <w:t xml:space="preserve"> 2025</w:t>
            </w:r>
            <w:r w:rsidRPr="0027723E">
              <w:rPr>
                <w:rFonts w:ascii="Arial Narrow" w:hAnsi="Arial Narrow" w:cs="Times New Roman"/>
                <w:b/>
                <w:bCs/>
                <w:color w:val="auto"/>
                <w:szCs w:val="20"/>
              </w:rPr>
              <w:t>.</w:t>
            </w:r>
          </w:p>
          <w:p w14:paraId="1D6DDAFE" w14:textId="1ADC298B" w:rsidR="00841DF3" w:rsidRPr="00B15DBB" w:rsidRDefault="00841DF3" w:rsidP="00EE1348">
            <w:pPr>
              <w:pStyle w:val="Default"/>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1A7715E5" w14:textId="77777777" w:rsidR="00841DF3" w:rsidRPr="00B15DBB" w:rsidRDefault="00841DF3" w:rsidP="00841DF3">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w:t>
            </w:r>
            <w:r w:rsidR="003142C2" w:rsidRPr="00B15DBB">
              <w:rPr>
                <w:rFonts w:ascii="Arial Narrow" w:hAnsi="Arial Narrow" w:cs="Times New Roman"/>
                <w:sz w:val="20"/>
                <w:szCs w:val="20"/>
              </w:rPr>
              <w:t>formulár</w:t>
            </w:r>
            <w:r w:rsidRPr="00B15DBB">
              <w:rPr>
                <w:rFonts w:ascii="Arial Narrow" w:hAnsi="Arial Narrow" w:cs="Times New Roman"/>
                <w:sz w:val="20"/>
                <w:szCs w:val="20"/>
              </w:rPr>
              <w:t xml:space="preserve"> ŽoPPM</w:t>
            </w:r>
          </w:p>
          <w:p w14:paraId="658FC0F0" w14:textId="77777777" w:rsidR="00841DF3" w:rsidRPr="00B15DBB" w:rsidRDefault="00841DF3" w:rsidP="00841DF3">
            <w:pPr>
              <w:pStyle w:val="Bezriadkovania"/>
              <w:ind w:left="0"/>
              <w:rPr>
                <w:rFonts w:ascii="Arial Narrow" w:hAnsi="Arial Narrow"/>
              </w:rPr>
            </w:pPr>
          </w:p>
          <w:p w14:paraId="56E9B3B8" w14:textId="77777777" w:rsidR="00841DF3" w:rsidRPr="00B15DBB" w:rsidRDefault="00841DF3" w:rsidP="00841DF3">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w:t>
            </w:r>
            <w:r w:rsidR="008C2030" w:rsidRPr="00B15DBB">
              <w:rPr>
                <w:rFonts w:ascii="Arial Narrow" w:hAnsi="Arial Narrow" w:cs="Times New Roman"/>
                <w:color w:val="auto"/>
                <w:szCs w:val="20"/>
              </w:rPr>
              <w:t> </w:t>
            </w:r>
            <w:r w:rsidRPr="00B15DBB">
              <w:rPr>
                <w:rFonts w:ascii="Arial Narrow" w:hAnsi="Arial Narrow" w:cs="Times New Roman"/>
                <w:color w:val="auto"/>
                <w:szCs w:val="20"/>
              </w:rPr>
              <w:t>ŽoPPM</w:t>
            </w:r>
            <w:r w:rsidR="008C2030" w:rsidRPr="00B15DBB">
              <w:rPr>
                <w:rFonts w:ascii="Arial Narrow" w:hAnsi="Arial Narrow" w:cs="Times New Roman"/>
                <w:color w:val="auto"/>
                <w:szCs w:val="20"/>
              </w:rPr>
              <w:t>.</w:t>
            </w:r>
          </w:p>
        </w:tc>
      </w:tr>
    </w:tbl>
    <w:p w14:paraId="2C5F7E43" w14:textId="00DD7282" w:rsidR="00F17F73" w:rsidRDefault="00F17F73" w:rsidP="00B15DBB">
      <w:pPr>
        <w:spacing w:before="240" w:after="240" w:line="276" w:lineRule="auto"/>
        <w:jc w:val="both"/>
        <w:rPr>
          <w:rFonts w:ascii="Arial Narrow" w:hAnsi="Arial Narrow"/>
          <w:b/>
        </w:rPr>
      </w:pPr>
    </w:p>
    <w:p w14:paraId="4A7EA597" w14:textId="00698D5A" w:rsidR="00E1514E" w:rsidRDefault="00E1514E" w:rsidP="00B15DBB">
      <w:pPr>
        <w:spacing w:before="240" w:after="240" w:line="276" w:lineRule="auto"/>
        <w:jc w:val="both"/>
        <w:rPr>
          <w:rFonts w:ascii="Arial Narrow" w:hAnsi="Arial Narrow"/>
          <w:b/>
        </w:rPr>
      </w:pPr>
    </w:p>
    <w:p w14:paraId="6C606E30" w14:textId="2FF21B14" w:rsidR="00E1514E" w:rsidRPr="00B15DBB" w:rsidRDefault="00E1514E" w:rsidP="00B15DBB">
      <w:pPr>
        <w:spacing w:before="240" w:after="240" w:line="276" w:lineRule="auto"/>
        <w:jc w:val="both"/>
        <w:rPr>
          <w:rFonts w:ascii="Arial Narrow" w:hAnsi="Arial Narrow"/>
          <w:b/>
        </w:rPr>
      </w:pPr>
    </w:p>
    <w:tbl>
      <w:tblPr>
        <w:tblW w:w="5050" w:type="pct"/>
        <w:tblLayout w:type="fixed"/>
        <w:tblLook w:val="0000" w:firstRow="0" w:lastRow="0" w:firstColumn="0" w:lastColumn="0" w:noHBand="0" w:noVBand="0"/>
      </w:tblPr>
      <w:tblGrid>
        <w:gridCol w:w="449"/>
        <w:gridCol w:w="1869"/>
        <w:gridCol w:w="5979"/>
        <w:gridCol w:w="5718"/>
        <w:gridCol w:w="127"/>
      </w:tblGrid>
      <w:tr w:rsidR="00B15DBB" w:rsidRPr="00B15DBB" w14:paraId="7FC73CE6" w14:textId="70F5A728" w:rsidTr="007523C7">
        <w:trPr>
          <w:trHeight w:val="88"/>
        </w:trPr>
        <w:tc>
          <w:tcPr>
            <w:tcW w:w="472" w:type="dxa"/>
            <w:tcBorders>
              <w:top w:val="single" w:sz="4" w:space="0" w:color="FF0000"/>
              <w:bottom w:val="single" w:sz="4" w:space="0" w:color="FF0000"/>
            </w:tcBorders>
            <w:shd w:val="clear" w:color="auto" w:fill="D9D9D9"/>
          </w:tcPr>
          <w:p w14:paraId="667B90ED" w14:textId="2CCDFC14" w:rsidR="00841DF3" w:rsidRPr="00B15DBB" w:rsidRDefault="00841DF3" w:rsidP="007523C7">
            <w:pPr>
              <w:pStyle w:val="Default"/>
              <w:spacing w:before="60" w:after="60"/>
              <w:ind w:right="-108"/>
              <w:rPr>
                <w:rFonts w:ascii="Arial Narrow" w:hAnsi="Arial Narrow"/>
                <w:color w:val="auto"/>
              </w:rPr>
            </w:pPr>
            <w:r w:rsidRPr="00B15DBB">
              <w:rPr>
                <w:rFonts w:ascii="Arial Narrow" w:hAnsi="Arial Narrow" w:cs="Times New Roman"/>
                <w:b/>
                <w:bCs/>
                <w:color w:val="auto"/>
                <w:szCs w:val="20"/>
              </w:rPr>
              <w:lastRenderedPageBreak/>
              <w:t xml:space="preserve">P. č. </w:t>
            </w:r>
          </w:p>
        </w:tc>
        <w:tc>
          <w:tcPr>
            <w:tcW w:w="2044" w:type="dxa"/>
            <w:tcBorders>
              <w:top w:val="single" w:sz="4" w:space="0" w:color="FF0000"/>
              <w:bottom w:val="single" w:sz="4" w:space="0" w:color="FF0000"/>
            </w:tcBorders>
            <w:shd w:val="clear" w:color="auto" w:fill="D9D9D9"/>
          </w:tcPr>
          <w:p w14:paraId="2D73C3F8" w14:textId="27EC922E" w:rsidR="00841DF3" w:rsidRPr="00B15DBB" w:rsidRDefault="00841DF3" w:rsidP="007615FB">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r w:rsidRPr="00B15DBB">
              <w:rPr>
                <w:rFonts w:ascii="Arial Narrow" w:hAnsi="Arial Narrow" w:cs="Times New Roman"/>
                <w:b/>
                <w:bCs/>
                <w:color w:val="auto"/>
                <w:szCs w:val="20"/>
              </w:rPr>
              <w:t xml:space="preserve"> </w:t>
            </w:r>
          </w:p>
        </w:tc>
        <w:tc>
          <w:tcPr>
            <w:tcW w:w="6596" w:type="dxa"/>
            <w:tcBorders>
              <w:top w:val="single" w:sz="4" w:space="0" w:color="FF0000"/>
              <w:bottom w:val="single" w:sz="4" w:space="0" w:color="FF0000"/>
            </w:tcBorders>
            <w:shd w:val="clear" w:color="auto" w:fill="D9D9D9"/>
          </w:tcPr>
          <w:p w14:paraId="4D31BBD6" w14:textId="4A9542BA"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307" w:type="dxa"/>
            <w:gridSpan w:val="2"/>
            <w:tcBorders>
              <w:top w:val="single" w:sz="4" w:space="0" w:color="FF0000"/>
              <w:bottom w:val="single" w:sz="4" w:space="0" w:color="FF0000"/>
            </w:tcBorders>
            <w:shd w:val="clear" w:color="auto" w:fill="D9D9D9"/>
          </w:tcPr>
          <w:p w14:paraId="07FFEA2C" w14:textId="03B5CFE8"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30EECFC" w14:textId="20B7BA4F" w:rsidTr="007523C7">
        <w:trPr>
          <w:gridAfter w:val="1"/>
          <w:wAfter w:w="140" w:type="dxa"/>
          <w:trHeight w:val="325"/>
        </w:trPr>
        <w:tc>
          <w:tcPr>
            <w:tcW w:w="472" w:type="dxa"/>
            <w:tcBorders>
              <w:top w:val="single" w:sz="4" w:space="0" w:color="FF0000"/>
              <w:bottom w:val="single" w:sz="4" w:space="0" w:color="FF0000"/>
            </w:tcBorders>
            <w:shd w:val="clear" w:color="auto" w:fill="auto"/>
          </w:tcPr>
          <w:p w14:paraId="1978361F" w14:textId="1EF33617" w:rsidR="00841DF3" w:rsidRPr="00B15DBB" w:rsidRDefault="0091271E" w:rsidP="007523C7">
            <w:pPr>
              <w:pStyle w:val="Default"/>
              <w:spacing w:before="60" w:after="60"/>
              <w:rPr>
                <w:rFonts w:ascii="Arial Narrow" w:hAnsi="Arial Narrow"/>
                <w:color w:val="auto"/>
              </w:rPr>
            </w:pPr>
            <w:r>
              <w:rPr>
                <w:rFonts w:ascii="Arial Narrow" w:hAnsi="Arial Narrow" w:cs="Times New Roman"/>
                <w:bCs/>
                <w:color w:val="auto"/>
                <w:szCs w:val="20"/>
              </w:rPr>
              <w:t>11</w:t>
            </w:r>
          </w:p>
        </w:tc>
        <w:tc>
          <w:tcPr>
            <w:tcW w:w="2044" w:type="dxa"/>
            <w:tcBorders>
              <w:top w:val="single" w:sz="4" w:space="0" w:color="FF0000"/>
              <w:bottom w:val="single" w:sz="4" w:space="0" w:color="FF0000"/>
            </w:tcBorders>
            <w:shd w:val="clear" w:color="auto" w:fill="F2F2F2"/>
          </w:tcPr>
          <w:p w14:paraId="33C112C3" w14:textId="52B75072" w:rsidR="00841DF3" w:rsidRPr="00B15DBB" w:rsidRDefault="00841DF3" w:rsidP="00B76A01">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B76A01">
              <w:rPr>
                <w:rFonts w:ascii="Arial Narrow" w:hAnsi="Arial Narrow" w:cs="Times New Roman"/>
                <w:b/>
                <w:bCs/>
                <w:color w:val="auto"/>
                <w:szCs w:val="20"/>
              </w:rPr>
              <w:t xml:space="preserve"> oprávnenosti výdavkov</w:t>
            </w:r>
          </w:p>
        </w:tc>
        <w:tc>
          <w:tcPr>
            <w:tcW w:w="6596" w:type="dxa"/>
            <w:tcBorders>
              <w:top w:val="single" w:sz="4" w:space="0" w:color="FF0000"/>
              <w:bottom w:val="single" w:sz="4" w:space="0" w:color="FF0000"/>
            </w:tcBorders>
            <w:shd w:val="clear" w:color="auto" w:fill="auto"/>
            <w:vAlign w:val="center"/>
          </w:tcPr>
          <w:p w14:paraId="6B50D107" w14:textId="23BED70F" w:rsidR="00841DF3" w:rsidRDefault="00D37589" w:rsidP="005E4126">
            <w:pPr>
              <w:pStyle w:val="Default"/>
              <w:spacing w:before="60" w:after="60"/>
              <w:jc w:val="both"/>
              <w:rPr>
                <w:rFonts w:ascii="Arial Narrow" w:hAnsi="Arial Narrow" w:cs="Times New Roman"/>
                <w:bCs/>
                <w:color w:val="auto"/>
                <w:szCs w:val="20"/>
              </w:rPr>
            </w:pPr>
            <w:r>
              <w:rPr>
                <w:rFonts w:ascii="Arial Narrow" w:hAnsi="Arial Narrow" w:cs="Times New Roman"/>
                <w:color w:val="auto"/>
                <w:szCs w:val="20"/>
              </w:rPr>
              <w:t>Oprávneným výdavkov pre túto výzvu je samotný poplatok za vzdelávaciu aktivitu a v</w:t>
            </w:r>
            <w:r w:rsidR="00B76A01" w:rsidRPr="00D24D8D">
              <w:rPr>
                <w:rFonts w:ascii="Arial Narrow" w:hAnsi="Arial Narrow" w:cs="Times New Roman"/>
                <w:color w:val="auto"/>
                <w:szCs w:val="20"/>
              </w:rPr>
              <w:t>šetky iné výdavky sa pre účely tejto výzvy považujú za neoprávnené (napr. neuhrádza sa c</w:t>
            </w:r>
            <w:r>
              <w:rPr>
                <w:rFonts w:ascii="Arial Narrow" w:hAnsi="Arial Narrow" w:cs="Times New Roman"/>
                <w:color w:val="auto"/>
                <w:szCs w:val="20"/>
              </w:rPr>
              <w:t>estovné, stravné, ubytovanie</w:t>
            </w:r>
            <w:r w:rsidR="00B76A01" w:rsidRPr="00D24D8D">
              <w:rPr>
                <w:rFonts w:ascii="Arial Narrow" w:hAnsi="Arial Narrow" w:cs="Times New Roman"/>
                <w:color w:val="auto"/>
                <w:szCs w:val="20"/>
              </w:rPr>
              <w:t>).</w:t>
            </w:r>
          </w:p>
          <w:p w14:paraId="10F991F8" w14:textId="25771D26" w:rsidR="00B76A01" w:rsidRPr="00B15DBB" w:rsidRDefault="00D37589" w:rsidP="00B76A01">
            <w:pPr>
              <w:pStyle w:val="Default"/>
              <w:spacing w:before="60" w:after="60"/>
              <w:jc w:val="both"/>
              <w:rPr>
                <w:rFonts w:ascii="Arial Narrow" w:hAnsi="Arial Narrow"/>
                <w:color w:val="auto"/>
              </w:rPr>
            </w:pPr>
            <w:r w:rsidRPr="00D37589">
              <w:rPr>
                <w:rFonts w:ascii="Arial Narrow" w:hAnsi="Arial Narrow"/>
              </w:rPr>
              <w:t>Neoprávnené výdavky sú výdavky na vzdelávanie, ktoré je povinný zabezpečiť zamestnávateľ. Výdavky na vzdelávanie v oblasti, v ktorej má žiadateľ dohodu so zamestnávateľom, týkajúcu sa zvyšovania alebo prehlbovania jeho kvalifikácie, alebo výdavky na rekvalifikáciu povinnú kvôli prechodu na nové pracovisko alebo na nový druh práce z dôvodu organizačných alebo racionalizačných opatrení u zamestnávateľa, nie sú oprávnené.</w:t>
            </w:r>
          </w:p>
        </w:tc>
        <w:tc>
          <w:tcPr>
            <w:tcW w:w="6307" w:type="dxa"/>
            <w:tcBorders>
              <w:top w:val="single" w:sz="4" w:space="0" w:color="FF0000"/>
              <w:bottom w:val="single" w:sz="4" w:space="0" w:color="FF0000"/>
            </w:tcBorders>
            <w:shd w:val="clear" w:color="auto" w:fill="auto"/>
          </w:tcPr>
          <w:p w14:paraId="51618360" w14:textId="1DE7D7CE" w:rsidR="00841DF3" w:rsidRPr="00B15DBB" w:rsidRDefault="00841DF3" w:rsidP="007523C7">
            <w:pPr>
              <w:pStyle w:val="Bezriadkovania"/>
              <w:ind w:left="0"/>
              <w:rPr>
                <w:rFonts w:ascii="Arial Narrow" w:hAnsi="Arial Narrow"/>
              </w:rPr>
            </w:pPr>
            <w:r w:rsidRPr="00B15DBB">
              <w:rPr>
                <w:rFonts w:ascii="Arial Narrow" w:hAnsi="Arial Narrow" w:cs="Times New Roman"/>
                <w:b/>
                <w:sz w:val="20"/>
                <w:szCs w:val="20"/>
              </w:rPr>
              <w:t>Forma preukázania</w:t>
            </w:r>
            <w:r w:rsidR="00950E6B" w:rsidRPr="00B15DBB">
              <w:rPr>
                <w:rFonts w:ascii="Arial Narrow" w:hAnsi="Arial Narrow" w:cs="Times New Roman"/>
                <w:sz w:val="20"/>
                <w:szCs w:val="20"/>
              </w:rPr>
              <w:t>: formulár ŽoPPM</w:t>
            </w:r>
            <w:r w:rsidR="00EA0988" w:rsidRPr="00B15DBB">
              <w:rPr>
                <w:rFonts w:ascii="Arial Narrow" w:hAnsi="Arial Narrow" w:cs="Times New Roman"/>
                <w:sz w:val="20"/>
                <w:szCs w:val="20"/>
              </w:rPr>
              <w:t xml:space="preserve"> s prílohami</w:t>
            </w:r>
          </w:p>
          <w:p w14:paraId="24F9E121" w14:textId="624EC9EF" w:rsidR="00841DF3" w:rsidRPr="00B15DBB" w:rsidRDefault="00841DF3" w:rsidP="007523C7">
            <w:pPr>
              <w:pStyle w:val="Bezriadkovania"/>
              <w:rPr>
                <w:rFonts w:ascii="Arial Narrow" w:hAnsi="Arial Narrow" w:cs="Times New Roman"/>
                <w:sz w:val="20"/>
                <w:szCs w:val="20"/>
              </w:rPr>
            </w:pPr>
          </w:p>
          <w:p w14:paraId="213E6E01" w14:textId="1520A71D" w:rsidR="00841DF3" w:rsidRPr="00B15DBB" w:rsidRDefault="00841DF3" w:rsidP="00EA0988">
            <w:pPr>
              <w:pStyle w:val="Bezriadkovania"/>
              <w:ind w:left="0"/>
              <w:rPr>
                <w:rFonts w:ascii="Arial Narrow" w:hAnsi="Arial Narrow"/>
              </w:rPr>
            </w:pPr>
            <w:r w:rsidRPr="00B15DBB">
              <w:rPr>
                <w:rFonts w:ascii="Arial Narrow" w:hAnsi="Arial Narrow" w:cs="Times New Roman"/>
                <w:b/>
                <w:sz w:val="20"/>
                <w:szCs w:val="20"/>
              </w:rPr>
              <w:t>Spôsob overenia:</w:t>
            </w:r>
            <w:r w:rsidR="00950E6B" w:rsidRPr="00B15DBB">
              <w:rPr>
                <w:rFonts w:ascii="Arial Narrow" w:hAnsi="Arial Narrow" w:cs="Times New Roman"/>
                <w:sz w:val="20"/>
                <w:szCs w:val="20"/>
              </w:rPr>
              <w:t xml:space="preserve"> proces posúdenia</w:t>
            </w:r>
            <w:r w:rsidRPr="00B15DBB">
              <w:rPr>
                <w:rFonts w:ascii="Arial Narrow" w:hAnsi="Arial Narrow" w:cs="Times New Roman"/>
                <w:sz w:val="20"/>
                <w:szCs w:val="20"/>
              </w:rPr>
              <w:t> </w:t>
            </w:r>
            <w:r w:rsidR="00EA0988" w:rsidRPr="00B15DBB">
              <w:rPr>
                <w:rFonts w:ascii="Arial Narrow" w:hAnsi="Arial Narrow" w:cs="Times New Roman"/>
                <w:sz w:val="20"/>
                <w:szCs w:val="20"/>
              </w:rPr>
              <w:t>ŽoPPM</w:t>
            </w:r>
            <w:r w:rsidRPr="00B15DBB">
              <w:rPr>
                <w:rFonts w:ascii="Arial Narrow" w:hAnsi="Arial Narrow" w:cs="Times New Roman"/>
                <w:sz w:val="20"/>
                <w:szCs w:val="20"/>
              </w:rPr>
              <w:t xml:space="preserve">, </w:t>
            </w:r>
            <w:r w:rsidR="00950E6B" w:rsidRPr="00B15DBB">
              <w:rPr>
                <w:rFonts w:ascii="Arial Narrow" w:hAnsi="Arial Narrow" w:cs="Times New Roman"/>
                <w:sz w:val="20"/>
                <w:szCs w:val="20"/>
              </w:rPr>
              <w:t>hodnotiaci hárok k</w:t>
            </w:r>
            <w:r w:rsidR="008C2030" w:rsidRPr="00B15DBB">
              <w:rPr>
                <w:rFonts w:ascii="Arial Narrow" w:hAnsi="Arial Narrow" w:cs="Times New Roman"/>
                <w:sz w:val="20"/>
                <w:szCs w:val="20"/>
              </w:rPr>
              <w:t> </w:t>
            </w:r>
            <w:r w:rsidR="00950E6B" w:rsidRPr="00B15DBB">
              <w:rPr>
                <w:rFonts w:ascii="Arial Narrow" w:hAnsi="Arial Narrow" w:cs="Times New Roman"/>
                <w:sz w:val="20"/>
                <w:szCs w:val="20"/>
              </w:rPr>
              <w:t>ŽoPPM</w:t>
            </w:r>
            <w:r w:rsidR="008C2030" w:rsidRPr="00B15DBB">
              <w:rPr>
                <w:rFonts w:ascii="Arial Narrow" w:hAnsi="Arial Narrow" w:cs="Times New Roman"/>
                <w:sz w:val="20"/>
                <w:szCs w:val="20"/>
              </w:rPr>
              <w:t>.</w:t>
            </w:r>
          </w:p>
        </w:tc>
      </w:tr>
    </w:tbl>
    <w:p w14:paraId="1EA66A79" w14:textId="77777777" w:rsidR="00EB41B2" w:rsidRPr="00B15DBB" w:rsidRDefault="00EB41B2"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sectPr w:rsidR="00EB41B2" w:rsidRPr="00B15DBB" w:rsidSect="007B18A8">
          <w:pgSz w:w="16838" w:h="11906" w:orient="landscape"/>
          <w:pgMar w:top="1418" w:right="1418" w:bottom="1418" w:left="1418" w:header="709" w:footer="709" w:gutter="0"/>
          <w:cols w:space="708"/>
          <w:titlePg/>
          <w:docGrid w:linePitch="360"/>
        </w:sectPr>
      </w:pPr>
    </w:p>
    <w:p w14:paraId="714F5F39"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0D05018D" w14:textId="77777777" w:rsidR="009A73D7" w:rsidRPr="00B15DBB" w:rsidRDefault="009A73D7" w:rsidP="009A73D7">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14:paraId="14192ACF" w14:textId="77777777" w:rsidR="006D3444" w:rsidRPr="00B15DBB" w:rsidRDefault="006D3444" w:rsidP="009A73D7">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14:paraId="460D084B" w14:textId="7C427910" w:rsidR="00681E00" w:rsidRDefault="009A73D7" w:rsidP="009A73D7">
      <w:pPr>
        <w:spacing w:before="120" w:after="120" w:line="276" w:lineRule="auto"/>
        <w:jc w:val="both"/>
        <w:rPr>
          <w:rFonts w:ascii="Arial Narrow" w:hAnsi="Arial Narrow" w:cs="Arial"/>
        </w:rPr>
      </w:pPr>
      <w:r w:rsidRPr="00B15DBB">
        <w:rPr>
          <w:rFonts w:ascii="Arial Narrow" w:hAnsi="Arial Narrow" w:cs="Arial"/>
        </w:rPr>
        <w:t>S úspešnými žiadateľmi uzavrie MZ SR zmluvu o poskytnutí prostriedkov mechanizmu v súlade s § 14 zákona o</w:t>
      </w:r>
      <w:r w:rsidR="00681E00">
        <w:rPr>
          <w:rFonts w:ascii="Arial Narrow" w:hAnsi="Arial Narrow" w:cs="Arial"/>
        </w:rPr>
        <w:t> </w:t>
      </w:r>
      <w:r w:rsidRPr="00B15DBB">
        <w:rPr>
          <w:rFonts w:ascii="Arial Narrow" w:hAnsi="Arial Narrow" w:cs="Arial"/>
        </w:rPr>
        <w:t>mechanizme</w:t>
      </w:r>
      <w:r w:rsidR="00681E00">
        <w:rPr>
          <w:rFonts w:ascii="Arial Narrow" w:hAnsi="Arial Narrow" w:cs="Arial"/>
        </w:rPr>
        <w:t>, vzor ktorej</w:t>
      </w:r>
      <w:r w:rsidR="0091271E">
        <w:rPr>
          <w:rFonts w:ascii="Arial Narrow" w:hAnsi="Arial Narrow" w:cs="Arial"/>
        </w:rPr>
        <w:t xml:space="preserve"> je neoddeliteľnou prílohou č. 3</w:t>
      </w:r>
      <w:r w:rsidR="00681E00">
        <w:rPr>
          <w:rFonts w:ascii="Arial Narrow" w:hAnsi="Arial Narrow" w:cs="Arial"/>
        </w:rPr>
        <w:t xml:space="preserve"> tejto výzvy</w:t>
      </w:r>
      <w:r w:rsidRPr="00B15DBB">
        <w:rPr>
          <w:rFonts w:ascii="Arial Narrow" w:hAnsi="Arial Narrow" w:cs="Arial"/>
        </w:rPr>
        <w:t xml:space="preserve">. </w:t>
      </w:r>
    </w:p>
    <w:p w14:paraId="248BFD99" w14:textId="67FF3E7C" w:rsidR="009A73D7" w:rsidRPr="00B15DBB" w:rsidRDefault="009A73D7" w:rsidP="009A73D7">
      <w:pPr>
        <w:spacing w:before="120" w:after="120" w:line="276" w:lineRule="auto"/>
        <w:jc w:val="both"/>
        <w:rPr>
          <w:rFonts w:ascii="Arial Narrow" w:hAnsi="Arial Narrow" w:cs="Arial"/>
        </w:rPr>
      </w:pPr>
      <w:r w:rsidRPr="00B15DBB">
        <w:rPr>
          <w:rFonts w:ascii="Arial Narrow" w:hAnsi="Arial Narrow" w:cs="Arial"/>
        </w:rPr>
        <w:t>Právny nárok na poskytnutie prostriedkov mechanizmu vzniká nadobudnutím účinnosti zmluvy podľa odseku 1, resp. prostriedky mechanizmu sa prijímateľovi vyplatia po splnení podmienok určených v zmluve.</w:t>
      </w:r>
    </w:p>
    <w:p w14:paraId="298CAB7A" w14:textId="177796AC" w:rsidR="00DD3586" w:rsidRPr="00B15DBB" w:rsidRDefault="00DD3586" w:rsidP="00DD3586">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w:t>
      </w:r>
      <w:r w:rsidR="00B344FF" w:rsidRPr="00B15DBB">
        <w:rPr>
          <w:rFonts w:ascii="Arial Narrow" w:hAnsi="Arial Narrow" w:cs="Arial"/>
        </w:rPr>
        <w:t>riedkov mechanizmu (ďalej len „z</w:t>
      </w:r>
      <w:r w:rsidR="00D22343" w:rsidRPr="00B15DBB">
        <w:rPr>
          <w:rFonts w:ascii="Arial Narrow" w:hAnsi="Arial Narrow" w:cs="Arial"/>
        </w:rPr>
        <w:t xml:space="preserve">mluvy o PPM“) </w:t>
      </w:r>
      <w:r w:rsidR="00681E00">
        <w:rPr>
          <w:rFonts w:ascii="Arial Narrow" w:hAnsi="Arial Narrow" w:cs="Arial"/>
        </w:rPr>
        <w:t xml:space="preserve">elektronicky </w:t>
      </w:r>
      <w:r w:rsidR="00D22343" w:rsidRPr="00B15DBB">
        <w:rPr>
          <w:rFonts w:ascii="Arial Narrow" w:hAnsi="Arial Narrow" w:cs="Arial"/>
        </w:rPr>
        <w:t>v zmysle bodu 2.1</w:t>
      </w:r>
      <w:r w:rsidRPr="00B15DBB">
        <w:rPr>
          <w:rFonts w:ascii="Arial Narrow" w:hAnsi="Arial Narrow" w:cs="Arial"/>
        </w:rPr>
        <w:t>.3 te</w:t>
      </w:r>
      <w:r w:rsidR="00D22343" w:rsidRPr="00B15DBB">
        <w:rPr>
          <w:rFonts w:ascii="Arial Narrow" w:hAnsi="Arial Narrow" w:cs="Arial"/>
        </w:rPr>
        <w:t>jto výzvy. Návrh z</w:t>
      </w:r>
      <w:r w:rsidRPr="00B15DBB">
        <w:rPr>
          <w:rFonts w:ascii="Arial Narrow" w:hAnsi="Arial Narrow" w:cs="Arial"/>
        </w:rPr>
        <w:t xml:space="preserve">mluvy o PPM bude zaslaný elektronicky a to aj v prípade, že žiadateľ predložil </w:t>
      </w:r>
      <w:r w:rsidR="008C2030" w:rsidRPr="00B15DBB">
        <w:rPr>
          <w:rFonts w:ascii="Arial Narrow" w:hAnsi="Arial Narrow" w:cs="Arial"/>
        </w:rPr>
        <w:t>ŽoPPM</w:t>
      </w:r>
      <w:r w:rsidRPr="00B15DBB">
        <w:rPr>
          <w:rFonts w:ascii="Arial Narrow" w:hAnsi="Arial Narrow" w:cs="Arial"/>
        </w:rPr>
        <w:t xml:space="preserve"> iba v listinnej podobe. Za týmto účelom žiadateľ identifikuje na príslušnom mieste v </w:t>
      </w:r>
      <w:r w:rsidR="008C2030" w:rsidRPr="00B15DBB">
        <w:rPr>
          <w:rFonts w:ascii="Arial Narrow" w:hAnsi="Arial Narrow" w:cs="Arial"/>
        </w:rPr>
        <w:t xml:space="preserve">ŽoPPM </w:t>
      </w:r>
      <w:r w:rsidRPr="00B15DBB">
        <w:rPr>
          <w:rFonts w:ascii="Arial Narrow" w:hAnsi="Arial Narrow" w:cs="Arial"/>
        </w:rPr>
        <w:t>emailovú schránku, do ktorej mu bude návrh zmluvy doruč</w:t>
      </w:r>
      <w:r w:rsidR="003C5B15" w:rsidRPr="00B15DBB">
        <w:rPr>
          <w:rFonts w:ascii="Arial Narrow" w:hAnsi="Arial Narrow" w:cs="Arial"/>
        </w:rPr>
        <w:t>ený.  V súvislosti s uzavretím z</w:t>
      </w:r>
      <w:r w:rsidRPr="00B15DBB">
        <w:rPr>
          <w:rFonts w:ascii="Arial Narrow" w:hAnsi="Arial Narrow" w:cs="Arial"/>
        </w:rPr>
        <w:t>mluvy o PPM poskytu</w:t>
      </w:r>
      <w:r w:rsidR="003C5B15" w:rsidRPr="00B15DBB">
        <w:rPr>
          <w:rFonts w:ascii="Arial Narrow" w:hAnsi="Arial Narrow" w:cs="Arial"/>
        </w:rPr>
        <w:t>je žiadateľ v</w:t>
      </w:r>
      <w:r w:rsidRPr="00B15DBB">
        <w:rPr>
          <w:rFonts w:ascii="Arial Narrow" w:hAnsi="Arial Narrow" w:cs="Arial"/>
        </w:rPr>
        <w:t>ykonávateľovi súčinnosť. Poskytnutie súčinnosti súvisí</w:t>
      </w:r>
      <w:r w:rsidR="003C5B15" w:rsidRPr="00B15DBB">
        <w:rPr>
          <w:rFonts w:ascii="Arial Narrow" w:hAnsi="Arial Narrow" w:cs="Arial"/>
        </w:rPr>
        <w:t xml:space="preserve"> okrem iného aj s povinnosťou v</w:t>
      </w:r>
      <w:r w:rsidRPr="00B15DBB">
        <w:rPr>
          <w:rFonts w:ascii="Arial Narrow" w:hAnsi="Arial Narrow" w:cs="Arial"/>
        </w:rPr>
        <w:t>ykonávateľa overiť zápis budúceho prijímateľa do registra partnerov verejného sektora, ak je to relevantné</w:t>
      </w:r>
      <w:r w:rsidR="004A3FAE">
        <w:rPr>
          <w:rFonts w:ascii="Arial Narrow" w:hAnsi="Arial Narrow" w:cs="Arial"/>
        </w:rPr>
        <w:t xml:space="preserve"> </w:t>
      </w:r>
      <w:r w:rsidR="00681E00">
        <w:rPr>
          <w:rFonts w:ascii="Arial Narrow" w:hAnsi="Arial Narrow" w:cs="Arial"/>
        </w:rPr>
        <w:t>a identifikovať konečného užívateľa výhod.</w:t>
      </w:r>
      <w:r w:rsidRPr="00B15DBB">
        <w:rPr>
          <w:rFonts w:ascii="Arial Narrow" w:hAnsi="Arial Narrow" w:cs="Arial"/>
        </w:rPr>
        <w:t xml:space="preserve">  </w:t>
      </w:r>
    </w:p>
    <w:p w14:paraId="149B3972" w14:textId="49BA9B0B" w:rsidR="00DD3586" w:rsidRDefault="003C5B15" w:rsidP="00DD3586">
      <w:pPr>
        <w:spacing w:before="120" w:after="120" w:line="276" w:lineRule="auto"/>
        <w:jc w:val="both"/>
        <w:rPr>
          <w:rFonts w:ascii="Arial Narrow" w:hAnsi="Arial Narrow" w:cs="Arial"/>
        </w:rPr>
      </w:pPr>
      <w:r w:rsidRPr="00B15DBB">
        <w:rPr>
          <w:rFonts w:ascii="Arial Narrow" w:hAnsi="Arial Narrow" w:cs="Arial"/>
        </w:rPr>
        <w:t>Návrh zmluvy o PPM nezašle v</w:t>
      </w:r>
      <w:r w:rsidR="00DD3586" w:rsidRPr="00B15DBB">
        <w:rPr>
          <w:rFonts w:ascii="Arial Narrow" w:hAnsi="Arial Narrow" w:cs="Arial"/>
        </w:rPr>
        <w:t>ykonávateľ žiadateľovi, ktorý splnil podmienky poskytnutia prostriedkov mechanizmu v prípade, ak vz</w:t>
      </w:r>
      <w:r w:rsidRPr="00B15DBB">
        <w:rPr>
          <w:rFonts w:ascii="Arial Narrow" w:hAnsi="Arial Narrow" w:cs="Arial"/>
        </w:rPr>
        <w:t>hľadom na poradie žiadateľa už v</w:t>
      </w:r>
      <w:r w:rsidR="00DD3586" w:rsidRPr="00B15DBB">
        <w:rPr>
          <w:rFonts w:ascii="Arial Narrow" w:hAnsi="Arial Narrow" w:cs="Arial"/>
        </w:rPr>
        <w:t>ykonávateľ nemá disponibilné finančné prostriedky na uspokojenie danej ži</w:t>
      </w:r>
      <w:r w:rsidRPr="00B15DBB">
        <w:rPr>
          <w:rFonts w:ascii="Arial Narrow" w:hAnsi="Arial Narrow" w:cs="Arial"/>
        </w:rPr>
        <w:t>adosť o prostriedky (viď bod 2.1.3 tejto v</w:t>
      </w:r>
      <w:r w:rsidR="00DD3586" w:rsidRPr="00B15DBB">
        <w:rPr>
          <w:rFonts w:ascii="Arial Narrow" w:hAnsi="Arial Narrow" w:cs="Arial"/>
        </w:rPr>
        <w:t xml:space="preserve">ýzvy). </w:t>
      </w:r>
    </w:p>
    <w:p w14:paraId="0BC93039" w14:textId="2E3A9500" w:rsidR="00681E00" w:rsidRPr="006A1022" w:rsidRDefault="00681E00" w:rsidP="00625472">
      <w:pPr>
        <w:spacing w:before="120" w:after="120" w:line="276" w:lineRule="auto"/>
        <w:jc w:val="both"/>
        <w:rPr>
          <w:rFonts w:ascii="Arial Narrow" w:hAnsi="Arial Narrow" w:cs="Times New Roman"/>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w:t>
      </w:r>
      <w:r w:rsidR="004A3FAE">
        <w:rPr>
          <w:rFonts w:ascii="Arial Narrow" w:hAnsi="Arial Narrow" w:cs="Times New Roman"/>
        </w:rPr>
        <w:t>atvorenie zmluvy o PPM, ktorým pre účel tejto výzvy je</w:t>
      </w:r>
      <w:r>
        <w:rPr>
          <w:rFonts w:ascii="Arial Narrow" w:hAnsi="Arial Narrow" w:cs="Times New Roman"/>
        </w:rPr>
        <w:t xml:space="preserve"> aj</w:t>
      </w:r>
      <w:r w:rsidR="004A3FAE">
        <w:rPr>
          <w:rFonts w:ascii="Arial Narrow" w:hAnsi="Arial Narrow" w:cs="Times New Roman"/>
        </w:rPr>
        <w:t xml:space="preserve"> zápis</w:t>
      </w:r>
      <w:r w:rsidRPr="006A1022">
        <w:rPr>
          <w:rFonts w:ascii="Arial Narrow" w:hAnsi="Arial Narrow" w:cs="Times New Roman"/>
        </w:rPr>
        <w:t xml:space="preserve"> žiadateľa v registri partnerov verejného sektora</w:t>
      </w:r>
      <w:r w:rsidRPr="006A1022">
        <w:rPr>
          <w:rFonts w:ascii="Arial Narrow" w:hAnsi="Arial Narrow" w:cs="Times New Roman"/>
          <w:vertAlign w:val="superscript"/>
        </w:rPr>
        <w:footnoteReference w:customMarkFollows="1" w:id="1"/>
        <w:t>[1]</w:t>
      </w:r>
      <w:r w:rsidRPr="006A1022">
        <w:rPr>
          <w:rFonts w:ascii="Arial Narrow" w:hAnsi="Arial Narrow" w:cs="Times New Roman"/>
        </w:rPr>
        <w:t xml:space="preserve">, ktorú poskytovateľ overí na </w:t>
      </w:r>
      <w:hyperlink r:id="rId26" w:history="1">
        <w:r w:rsidRPr="006A1022">
          <w:rPr>
            <w:rStyle w:val="Hypertextovprepojenie"/>
            <w:rFonts w:ascii="Arial Narrow" w:hAnsi="Arial Narrow" w:cs="Times New Roman"/>
          </w:rPr>
          <w:t>https://rpvs.gov.sk/rpvs/</w:t>
        </w:r>
      </w:hyperlink>
      <w:r w:rsidRPr="006A1022">
        <w:rPr>
          <w:rFonts w:ascii="Arial Narrow" w:hAnsi="Arial Narrow" w:cs="Times New Roman"/>
          <w:color w:val="0000FF"/>
          <w:u w:val="single"/>
        </w:rPr>
        <w:t>.</w:t>
      </w:r>
      <w:r w:rsidRPr="006A1022">
        <w:rPr>
          <w:rFonts w:ascii="Arial Narrow" w:hAnsi="Arial Narrow" w:cs="Times New Roman"/>
          <w:color w:val="0000FF"/>
        </w:rPr>
        <w:t xml:space="preserve"> </w:t>
      </w:r>
      <w:r w:rsidRPr="006A1022">
        <w:rPr>
          <w:rFonts w:ascii="Arial Narrow" w:hAnsi="Arial Narrow" w:cs="Times New Roman"/>
        </w:rPr>
        <w:t>Nevzťahuje sa na tie fyzické a právnické osoby, ktoré by ani po nadobudnutí účinnosti zmluvy o PPM neboli partnerom verejného sektora podľa § 2 zákona o regis</w:t>
      </w:r>
      <w:r>
        <w:rPr>
          <w:rFonts w:ascii="Arial Narrow" w:hAnsi="Arial Narrow" w:cs="Times New Roman"/>
        </w:rPr>
        <w:t>tri partnerov verejného sektora.</w:t>
      </w:r>
    </w:p>
    <w:bookmarkEnd w:id="1"/>
    <w:p w14:paraId="16DAD86E" w14:textId="77777777" w:rsidR="00681E00" w:rsidRPr="00B15DBB" w:rsidRDefault="00681E00" w:rsidP="00DD3586">
      <w:pPr>
        <w:spacing w:before="120" w:after="120" w:line="276" w:lineRule="auto"/>
        <w:jc w:val="both"/>
        <w:rPr>
          <w:rFonts w:ascii="Arial Narrow" w:hAnsi="Arial Narrow" w:cs="Arial"/>
        </w:rPr>
      </w:pPr>
    </w:p>
    <w:p w14:paraId="21F780E4" w14:textId="77777777" w:rsidR="003C5B15" w:rsidRPr="00B15DBB" w:rsidRDefault="003C5B15" w:rsidP="00DD3586">
      <w:pPr>
        <w:spacing w:before="120" w:after="120" w:line="276" w:lineRule="auto"/>
        <w:jc w:val="both"/>
        <w:rPr>
          <w:rFonts w:ascii="Arial Narrow" w:hAnsi="Arial Narrow" w:cs="Arial"/>
          <w:b/>
        </w:rPr>
      </w:pPr>
      <w:r w:rsidRPr="00B15DBB">
        <w:rPr>
          <w:rFonts w:ascii="Arial Narrow" w:hAnsi="Arial Narrow" w:cs="Arial"/>
          <w:b/>
        </w:rPr>
        <w:tab/>
        <w:t>4.1.2 Spôsob financovania</w:t>
      </w:r>
    </w:p>
    <w:p w14:paraId="2F186054" w14:textId="0B663331" w:rsidR="009A73D7" w:rsidRPr="00B15DBB" w:rsidRDefault="003C5B15" w:rsidP="009A73D7">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00FA556D" w:rsidRPr="00B15DBB">
        <w:rPr>
          <w:rFonts w:ascii="Arial Narrow" w:hAnsi="Arial Narrow" w:cs="Arial"/>
        </w:rPr>
        <w:t xml:space="preserve"> t. j. predfinancovanie, zálohové platby a</w:t>
      </w:r>
      <w:r w:rsidR="00861168" w:rsidRPr="00B15DBB">
        <w:rPr>
          <w:rFonts w:ascii="Arial Narrow" w:hAnsi="Arial Narrow" w:cs="Arial"/>
        </w:rPr>
        <w:t> </w:t>
      </w:r>
      <w:r w:rsidR="00FA556D" w:rsidRPr="00B15DBB">
        <w:rPr>
          <w:rFonts w:ascii="Arial Narrow" w:hAnsi="Arial Narrow" w:cs="Arial"/>
        </w:rPr>
        <w:t>refundácia</w:t>
      </w:r>
      <w:r w:rsidR="00861168" w:rsidRPr="00B15DBB">
        <w:rPr>
          <w:rFonts w:ascii="Arial Narrow" w:hAnsi="Arial Narrow" w:cs="Arial"/>
        </w:rPr>
        <w:t>,</w:t>
      </w:r>
      <w:r w:rsidR="00FA556D" w:rsidRPr="00B15DBB">
        <w:rPr>
          <w:rFonts w:ascii="Arial Narrow" w:hAnsi="Arial Narrow" w:cs="Arial"/>
        </w:rPr>
        <w:t xml:space="preserve"> </w:t>
      </w:r>
      <w:r w:rsidR="00861168" w:rsidRPr="00B15DBB">
        <w:rPr>
          <w:rFonts w:ascii="Arial Narrow" w:hAnsi="Arial Narrow" w:cs="Arial"/>
        </w:rPr>
        <w:t>prípadne</w:t>
      </w:r>
      <w:r w:rsidR="00FA556D" w:rsidRPr="00B15DBB">
        <w:rPr>
          <w:rFonts w:ascii="Arial Narrow" w:hAnsi="Arial Narrow" w:cs="Arial"/>
        </w:rPr>
        <w:t xml:space="preserve"> kombinácia uvedených systémov</w:t>
      </w:r>
      <w:r w:rsidR="00861168" w:rsidRPr="00B15DBB">
        <w:rPr>
          <w:rFonts w:ascii="Arial Narrow" w:hAnsi="Arial Narrow" w:cs="Arial"/>
        </w:rPr>
        <w:t>,</w:t>
      </w:r>
      <w:r w:rsidR="00FA556D" w:rsidRPr="00B15DBB">
        <w:rPr>
          <w:rFonts w:ascii="Arial Narrow" w:hAnsi="Arial Narrow" w:cs="Arial"/>
        </w:rPr>
        <w:t xml:space="preserve"> je u</w:t>
      </w:r>
      <w:r w:rsidR="00861168" w:rsidRPr="00B15DBB">
        <w:rPr>
          <w:rFonts w:ascii="Arial Narrow" w:hAnsi="Arial Narrow" w:cs="Arial"/>
        </w:rPr>
        <w:t>vedený v</w:t>
      </w:r>
      <w:r w:rsidR="003A6A99">
        <w:rPr>
          <w:rFonts w:ascii="Arial Narrow" w:hAnsi="Arial Narrow" w:cs="Arial"/>
        </w:rPr>
        <w:t xml:space="preserve"> prílohe č. </w:t>
      </w:r>
      <w:r w:rsidR="00EC3C16">
        <w:rPr>
          <w:rFonts w:ascii="Arial Narrow" w:hAnsi="Arial Narrow" w:cs="Arial"/>
        </w:rPr>
        <w:t>2</w:t>
      </w:r>
      <w:r w:rsidR="00387BE3" w:rsidRPr="00B15DBB">
        <w:rPr>
          <w:rFonts w:ascii="Arial Narrow" w:hAnsi="Arial Narrow" w:cs="Arial"/>
        </w:rPr>
        <w:t xml:space="preserve"> - Príručka</w:t>
      </w:r>
      <w:r w:rsidR="00861168" w:rsidRPr="00B15DBB">
        <w:rPr>
          <w:rFonts w:ascii="Arial Narrow" w:hAnsi="Arial Narrow" w:cs="Arial"/>
        </w:rPr>
        <w:t xml:space="preserve"> pre žiadateľa</w:t>
      </w:r>
      <w:r w:rsidR="007615FB" w:rsidRPr="00B15DBB">
        <w:rPr>
          <w:rFonts w:ascii="Arial Narrow" w:hAnsi="Arial Narrow" w:cs="Arial"/>
        </w:rPr>
        <w:t xml:space="preserve"> </w:t>
      </w:r>
      <w:r w:rsidR="00FA556D" w:rsidRPr="00B15DBB">
        <w:rPr>
          <w:rFonts w:ascii="Arial Narrow" w:hAnsi="Arial Narrow" w:cs="Arial"/>
        </w:rPr>
        <w:t>a bude</w:t>
      </w:r>
      <w:r w:rsidR="00861168" w:rsidRPr="00B15DBB">
        <w:rPr>
          <w:rFonts w:ascii="Arial Narrow" w:hAnsi="Arial Narrow" w:cs="Arial"/>
        </w:rPr>
        <w:t xml:space="preserve"> stanovený v z</w:t>
      </w:r>
      <w:r w:rsidR="00FA556D" w:rsidRPr="00B15DBB">
        <w:rPr>
          <w:rFonts w:ascii="Arial Narrow" w:hAnsi="Arial Narrow" w:cs="Arial"/>
        </w:rPr>
        <w:t>mluve o poskytnutí prostriedkov mechanizmu po dohode s prijímateľom.</w:t>
      </w:r>
      <w:r w:rsidR="009A73D7" w:rsidRPr="00B15DBB">
        <w:rPr>
          <w:rFonts w:ascii="Arial Narrow" w:hAnsi="Arial Narrow" w:cs="Arial"/>
        </w:rPr>
        <w:t xml:space="preserve"> </w:t>
      </w:r>
    </w:p>
    <w:p w14:paraId="55344484" w14:textId="4D2C9E4F" w:rsidR="00416DBF" w:rsidRPr="00B15DBB" w:rsidRDefault="00EC3C16" w:rsidP="009A73D7">
      <w:pPr>
        <w:spacing w:before="120" w:after="120" w:line="276" w:lineRule="auto"/>
        <w:jc w:val="both"/>
        <w:rPr>
          <w:rFonts w:ascii="Arial Narrow" w:hAnsi="Arial Narrow" w:cs="Arial"/>
          <w:b/>
        </w:rPr>
      </w:pPr>
      <w:r w:rsidRPr="00153885">
        <w:rPr>
          <w:rFonts w:ascii="Arial Narrow" w:hAnsi="Arial Narrow" w:cs="Arial"/>
        </w:rPr>
        <w:t xml:space="preserve">Prijímateľ </w:t>
      </w:r>
      <w:r w:rsidR="00416DBF" w:rsidRPr="00153885">
        <w:rPr>
          <w:rFonts w:ascii="Arial Narrow" w:hAnsi="Arial Narrow" w:cs="Arial"/>
        </w:rPr>
        <w:t>bude mať povinnosť uchovať a archivovať všetky podporné dokumenty v súlade so zákonom č. 395/2022 Z.</w:t>
      </w:r>
      <w:r w:rsidRPr="00153885">
        <w:rPr>
          <w:rFonts w:ascii="Arial Narrow" w:hAnsi="Arial Narrow" w:cs="Arial"/>
        </w:rPr>
        <w:t xml:space="preserve"> </w:t>
      </w:r>
      <w:r w:rsidR="007568C3" w:rsidRPr="00153885">
        <w:rPr>
          <w:rFonts w:ascii="Arial Narrow" w:hAnsi="Arial Narrow" w:cs="Arial"/>
        </w:rPr>
        <w:t>z</w:t>
      </w:r>
      <w:r w:rsidR="00416DBF" w:rsidRPr="00153885">
        <w:rPr>
          <w:rFonts w:ascii="Arial Narrow" w:hAnsi="Arial Narrow" w:cs="Arial"/>
        </w:rPr>
        <w:t>. o archívoch a registratúrach, pre potreby kontrol a auditov po dobu do 31.</w:t>
      </w:r>
      <w:r w:rsidRPr="00153885">
        <w:rPr>
          <w:rFonts w:ascii="Arial Narrow" w:hAnsi="Arial Narrow" w:cs="Arial"/>
        </w:rPr>
        <w:t xml:space="preserve"> decembra</w:t>
      </w:r>
      <w:r w:rsidR="00416DBF" w:rsidRPr="00153885">
        <w:rPr>
          <w:rFonts w:ascii="Arial Narrow" w:hAnsi="Arial Narrow" w:cs="Arial"/>
        </w:rPr>
        <w:t xml:space="preserve"> 2031, resp. počas obdobia 5 rokov od uskutočnenia poslednej platby finančnej podpory zo strany EK, podľa toho ktorá skutočnosť nastane neskôr.</w:t>
      </w:r>
    </w:p>
    <w:p w14:paraId="5135592A" w14:textId="77777777" w:rsidR="00FA556D" w:rsidRPr="00B15DBB" w:rsidRDefault="003C5B15" w:rsidP="00861168">
      <w:pPr>
        <w:spacing w:before="240" w:after="120" w:line="276" w:lineRule="auto"/>
        <w:jc w:val="both"/>
        <w:rPr>
          <w:rFonts w:ascii="Arial Narrow" w:hAnsi="Arial Narrow" w:cs="Arial"/>
          <w:b/>
        </w:rPr>
      </w:pPr>
      <w:r w:rsidRPr="00B15DBB">
        <w:rPr>
          <w:rFonts w:ascii="Arial Narrow" w:hAnsi="Arial Narrow" w:cs="Arial"/>
          <w:b/>
        </w:rPr>
        <w:tab/>
        <w:t>4.1.3</w:t>
      </w:r>
      <w:r w:rsidR="00FA556D" w:rsidRPr="00B15DBB">
        <w:rPr>
          <w:rFonts w:ascii="Arial Narrow" w:hAnsi="Arial Narrow" w:cs="Arial"/>
          <w:b/>
        </w:rPr>
        <w:t xml:space="preserve"> </w:t>
      </w:r>
      <w:r w:rsidR="00416DBF" w:rsidRPr="00B15DBB">
        <w:rPr>
          <w:rFonts w:ascii="Arial Narrow" w:hAnsi="Arial Narrow" w:cs="Arial"/>
          <w:b/>
        </w:rPr>
        <w:t>Finančný príspevok z prostriedkov mechanizmu</w:t>
      </w:r>
    </w:p>
    <w:p w14:paraId="06AA789A" w14:textId="270AD135" w:rsidR="00FA556D" w:rsidRPr="00B15DBB" w:rsidRDefault="00FA556D" w:rsidP="009A73D7">
      <w:pPr>
        <w:spacing w:before="120" w:after="120" w:line="276" w:lineRule="auto"/>
        <w:jc w:val="both"/>
        <w:rPr>
          <w:rFonts w:ascii="Arial Narrow" w:hAnsi="Arial Narrow" w:cs="Arial"/>
        </w:rPr>
      </w:pPr>
      <w:r w:rsidRPr="00B15DBB">
        <w:rPr>
          <w:rFonts w:ascii="Arial Narrow" w:hAnsi="Arial Narrow" w:cs="Arial"/>
        </w:rPr>
        <w:t>Výška finančného príspevku je 100%</w:t>
      </w:r>
      <w:r w:rsidR="00EC3C16">
        <w:rPr>
          <w:rFonts w:ascii="Arial Narrow" w:hAnsi="Arial Narrow" w:cs="Arial"/>
        </w:rPr>
        <w:t xml:space="preserve"> oprávnených</w:t>
      </w:r>
      <w:r w:rsidR="00153885">
        <w:rPr>
          <w:rFonts w:ascii="Arial Narrow" w:hAnsi="Arial Narrow" w:cs="Arial"/>
        </w:rPr>
        <w:t xml:space="preserve"> </w:t>
      </w:r>
      <w:r w:rsidRPr="00B15DBB">
        <w:rPr>
          <w:rFonts w:ascii="Arial Narrow" w:hAnsi="Arial Narrow" w:cs="Arial"/>
        </w:rPr>
        <w:t>výdavkov na oprávnené aktivity</w:t>
      </w:r>
      <w:r w:rsidR="00EC3C16">
        <w:rPr>
          <w:rFonts w:ascii="Arial Narrow" w:hAnsi="Arial Narrow" w:cs="Arial"/>
        </w:rPr>
        <w:t xml:space="preserve"> ŽoPPM</w:t>
      </w:r>
      <w:r w:rsidRPr="00B15DBB">
        <w:rPr>
          <w:rFonts w:ascii="Arial Narrow" w:hAnsi="Arial Narrow" w:cs="Arial"/>
        </w:rPr>
        <w:t>.</w:t>
      </w:r>
    </w:p>
    <w:p w14:paraId="54E16557" w14:textId="03AFB4DB" w:rsidR="00A76AF3" w:rsidRPr="00B15DBB" w:rsidRDefault="00632DC8" w:rsidP="00FA556D">
      <w:pPr>
        <w:spacing w:after="0" w:line="276" w:lineRule="auto"/>
        <w:jc w:val="both"/>
        <w:rPr>
          <w:rFonts w:ascii="Arial Narrow" w:hAnsi="Arial Narrow" w:cs="Arial"/>
          <w:b/>
        </w:rPr>
      </w:pPr>
      <w:r w:rsidRPr="00B15DBB">
        <w:rPr>
          <w:rFonts w:ascii="Arial Narrow" w:hAnsi="Arial Narrow" w:cs="Arial"/>
          <w:b/>
        </w:rPr>
        <w:t xml:space="preserve">Minimálna výška príspevku: </w:t>
      </w:r>
      <w:r w:rsidR="00321109">
        <w:rPr>
          <w:rFonts w:ascii="Arial Narrow" w:hAnsi="Arial Narrow" w:cs="Arial"/>
          <w:b/>
        </w:rPr>
        <w:t>250</w:t>
      </w:r>
      <w:r w:rsidR="00304578">
        <w:rPr>
          <w:rFonts w:ascii="Arial Narrow" w:hAnsi="Arial Narrow" w:cs="Arial"/>
          <w:b/>
        </w:rPr>
        <w:t xml:space="preserve"> EUR</w:t>
      </w:r>
    </w:p>
    <w:p w14:paraId="65F999B0" w14:textId="5B3E8997" w:rsidR="00A76AF3" w:rsidRPr="00B15DBB" w:rsidRDefault="00A76AF3" w:rsidP="00FA556D">
      <w:pPr>
        <w:spacing w:after="0" w:line="276" w:lineRule="auto"/>
        <w:jc w:val="both"/>
        <w:rPr>
          <w:rFonts w:ascii="Arial Narrow" w:hAnsi="Arial Narrow" w:cs="Arial"/>
          <w:b/>
        </w:rPr>
      </w:pPr>
      <w:r w:rsidRPr="00B15DBB">
        <w:rPr>
          <w:rFonts w:ascii="Arial Narrow" w:hAnsi="Arial Narrow" w:cs="Arial"/>
          <w:b/>
        </w:rPr>
        <w:t>Maxi</w:t>
      </w:r>
      <w:r w:rsidR="003D7935" w:rsidRPr="00B15DBB">
        <w:rPr>
          <w:rFonts w:ascii="Arial Narrow" w:hAnsi="Arial Narrow" w:cs="Arial"/>
          <w:b/>
        </w:rPr>
        <w:t xml:space="preserve">málna výška príspevku </w:t>
      </w:r>
      <w:r w:rsidR="003D7935" w:rsidRPr="00D65EE9">
        <w:rPr>
          <w:rFonts w:ascii="Arial Narrow" w:hAnsi="Arial Narrow" w:cs="Arial"/>
          <w:b/>
        </w:rPr>
        <w:t xml:space="preserve">: </w:t>
      </w:r>
      <w:r w:rsidR="00A57EEA" w:rsidRPr="00D65EE9">
        <w:rPr>
          <w:rFonts w:ascii="Arial Narrow" w:hAnsi="Arial Narrow" w:cs="Arial"/>
          <w:b/>
        </w:rPr>
        <w:t xml:space="preserve"> 6 000 EUR</w:t>
      </w:r>
    </w:p>
    <w:p w14:paraId="3389E209" w14:textId="77777777" w:rsidR="00206170" w:rsidRPr="00B15DBB" w:rsidRDefault="00206170" w:rsidP="00A76AF3">
      <w:pPr>
        <w:spacing w:before="120" w:after="120" w:line="276" w:lineRule="auto"/>
        <w:jc w:val="both"/>
        <w:rPr>
          <w:rFonts w:ascii="Arial Narrow" w:hAnsi="Arial Narrow" w:cs="Arial"/>
        </w:rPr>
      </w:pPr>
      <w:r w:rsidRPr="00B15DBB">
        <w:rPr>
          <w:rFonts w:ascii="Arial Narrow" w:hAnsi="Arial Narrow" w:cs="Arial"/>
        </w:rPr>
        <w:t>V prípade, že žiadateľ žiada vyšší príspevok ako je stanovený v tejto výzve, suma nad rámec uvedeného maxima</w:t>
      </w:r>
      <w:r w:rsidR="009C7300" w:rsidRPr="00B15DBB">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p>
    <w:p w14:paraId="4BB138BA" w14:textId="2A272346" w:rsidR="008B2B9D" w:rsidRPr="00B15DBB" w:rsidRDefault="008B2B9D" w:rsidP="00A76AF3">
      <w:pPr>
        <w:spacing w:before="120" w:after="120" w:line="276" w:lineRule="auto"/>
        <w:jc w:val="both"/>
        <w:rPr>
          <w:rFonts w:ascii="Arial Narrow" w:hAnsi="Arial Narrow" w:cs="Arial"/>
          <w:b/>
        </w:rPr>
      </w:pPr>
      <w:r w:rsidRPr="00B15DBB">
        <w:rPr>
          <w:rFonts w:ascii="Arial Narrow" w:hAnsi="Arial Narrow" w:cs="Arial"/>
          <w:b/>
        </w:rPr>
        <w:lastRenderedPageBreak/>
        <w:t>Prijímateľ je vo všeobecnosti povinný používať poskytnuté prostriedky mechanizmu na účel, v súlade s podmienkami a v čase určenom v zmluve podľa §</w:t>
      </w:r>
      <w:r w:rsidR="00102276" w:rsidRPr="00B15DBB">
        <w:rPr>
          <w:rFonts w:ascii="Arial Narrow" w:hAnsi="Arial Narrow" w:cs="Arial"/>
          <w:b/>
        </w:rPr>
        <w:t xml:space="preserve"> </w:t>
      </w:r>
      <w:r w:rsidRPr="00B15DBB">
        <w:rPr>
          <w:rFonts w:ascii="Arial Narrow" w:hAnsi="Arial Narrow" w:cs="Arial"/>
          <w:b/>
        </w:rPr>
        <w:t>14 zákona o mechanizme.</w:t>
      </w:r>
      <w:r w:rsidR="006A35C5">
        <w:rPr>
          <w:rFonts w:ascii="Arial Narrow" w:hAnsi="Arial Narrow" w:cs="Arial"/>
          <w:b/>
        </w:rPr>
        <w:t xml:space="preserve"> </w:t>
      </w:r>
      <w:r w:rsidR="006A35C5" w:rsidRPr="00B5029C">
        <w:rPr>
          <w:rFonts w:ascii="Arial Narrow" w:hAnsi="Arial Narrow"/>
        </w:rPr>
        <w:t xml:space="preserve">Jeden </w:t>
      </w:r>
      <w:r w:rsidR="006A35C5">
        <w:rPr>
          <w:rFonts w:ascii="Arial Narrow" w:hAnsi="Arial Narrow"/>
        </w:rPr>
        <w:t>žiadateľ</w:t>
      </w:r>
      <w:r w:rsidR="006A35C5" w:rsidRPr="00B5029C">
        <w:rPr>
          <w:rFonts w:ascii="Arial Narrow" w:hAnsi="Arial Narrow"/>
        </w:rPr>
        <w:t xml:space="preserve"> môže predložiť </w:t>
      </w:r>
      <w:r w:rsidR="006A35C5">
        <w:rPr>
          <w:rFonts w:ascii="Arial Narrow" w:hAnsi="Arial Narrow"/>
        </w:rPr>
        <w:t>iba jednu</w:t>
      </w:r>
      <w:r w:rsidR="006A35C5" w:rsidRPr="00B5029C">
        <w:rPr>
          <w:rFonts w:ascii="Arial Narrow" w:hAnsi="Arial Narrow"/>
        </w:rPr>
        <w:t xml:space="preserve"> </w:t>
      </w:r>
      <w:r w:rsidR="006A35C5">
        <w:rPr>
          <w:rFonts w:ascii="Arial Narrow" w:hAnsi="Arial Narrow"/>
        </w:rPr>
        <w:t>ŽoPPM na jednu vzdelávaciu aktivitu</w:t>
      </w:r>
      <w:r w:rsidR="006A35C5" w:rsidRPr="00B5029C">
        <w:rPr>
          <w:rFonts w:ascii="Arial Narrow" w:hAnsi="Arial Narrow"/>
        </w:rPr>
        <w:t>.</w:t>
      </w:r>
    </w:p>
    <w:p w14:paraId="68DA2005" w14:textId="77777777" w:rsidR="00E47D63" w:rsidRPr="00B15DBB" w:rsidRDefault="00E47D63" w:rsidP="00E47D63">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14:paraId="130B419A"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zverejní na svojom webovom sídle do 5 pracovných dní od zaslania </w:t>
      </w:r>
      <w:r w:rsidR="00102276" w:rsidRPr="00B15DBB">
        <w:rPr>
          <w:rFonts w:ascii="Arial Narrow" w:hAnsi="Arial Narrow" w:cs="Arial"/>
        </w:rPr>
        <w:t>o</w:t>
      </w:r>
      <w:r w:rsidRPr="00B15DBB">
        <w:rPr>
          <w:rFonts w:ascii="Arial Narrow" w:hAnsi="Arial Narrow" w:cs="Arial"/>
        </w:rPr>
        <w:t>známenia o splnení podmienok poskytnutia mechanizmu, resp. do 5 pracovných dní od márneho uplynutia lehoty na predloženie námietok, alebo do 5 pracovných dní od zas</w:t>
      </w:r>
      <w:r w:rsidR="00102276" w:rsidRPr="00B15DBB">
        <w:rPr>
          <w:rFonts w:ascii="Arial Narrow" w:hAnsi="Arial Narrow" w:cs="Arial"/>
        </w:rPr>
        <w:t>lania rozhodnutia o námietkach z</w:t>
      </w:r>
      <w:r w:rsidRPr="00B15DBB">
        <w:rPr>
          <w:rFonts w:ascii="Arial Narrow" w:hAnsi="Arial Narrow" w:cs="Arial"/>
        </w:rPr>
        <w:t>ozn</w:t>
      </w:r>
      <w:r w:rsidR="007615FB" w:rsidRPr="00B15DBB">
        <w:rPr>
          <w:rFonts w:ascii="Arial Narrow" w:hAnsi="Arial Narrow" w:cs="Arial"/>
        </w:rPr>
        <w:t>am  žiadateľov, ktorí splnili/</w:t>
      </w:r>
      <w:r w:rsidRPr="00B15DBB">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4AFEB28A" w14:textId="77777777" w:rsidR="00625472" w:rsidRDefault="007615FB" w:rsidP="00EC3C16">
      <w:pPr>
        <w:spacing w:before="120" w:after="120" w:line="276" w:lineRule="auto"/>
        <w:jc w:val="both"/>
        <w:rPr>
          <w:rFonts w:ascii="Arial Narrow" w:hAnsi="Arial Narrow" w:cs="Arial"/>
        </w:rPr>
      </w:pPr>
      <w:r w:rsidRPr="00B15DBB">
        <w:rPr>
          <w:rFonts w:ascii="Arial Narrow" w:hAnsi="Arial Narrow" w:cs="Arial"/>
        </w:rPr>
        <w:t>Vykonávateľ zverejní zoznamy</w:t>
      </w:r>
      <w:r w:rsidR="000779BF" w:rsidRPr="00B15DBB">
        <w:rPr>
          <w:rFonts w:ascii="Arial Narrow" w:hAnsi="Arial Narrow" w:cs="Arial"/>
        </w:rPr>
        <w:t xml:space="preserve"> žiadateľov, ktorí splnili/nesplnili podmienky poskytnutia prostriedkov mechanizmu a tiež zoznam prijímateľov,</w:t>
      </w:r>
      <w:r w:rsidRPr="00B15DBB">
        <w:rPr>
          <w:rFonts w:ascii="Arial Narrow" w:hAnsi="Arial Narrow" w:cs="Arial"/>
        </w:rPr>
        <w:t xml:space="preserve"> </w:t>
      </w:r>
      <w:r w:rsidR="00EC3C16" w:rsidRPr="00B15DBB">
        <w:rPr>
          <w:rFonts w:ascii="Arial Narrow" w:hAnsi="Arial Narrow" w:cs="Arial"/>
        </w:rPr>
        <w:t xml:space="preserve">v súlade so zákonom č. 18/2018 </w:t>
      </w:r>
      <w:r w:rsidR="00EC3C16">
        <w:rPr>
          <w:rFonts w:ascii="Arial Narrow" w:hAnsi="Arial Narrow" w:cs="Arial"/>
        </w:rPr>
        <w:t xml:space="preserve">Z. z. </w:t>
      </w:r>
      <w:r w:rsidR="00EC3C16" w:rsidRPr="00B15DBB">
        <w:rPr>
          <w:rFonts w:ascii="Arial Narrow" w:hAnsi="Arial Narrow" w:cs="Arial"/>
        </w:rPr>
        <w:t xml:space="preserve">o ochrane osobných údajov a o zmene a doplnení neskorších </w:t>
      </w:r>
      <w:r w:rsidR="00EC3C16" w:rsidRPr="0050046B">
        <w:rPr>
          <w:rFonts w:ascii="Arial Narrow" w:hAnsi="Arial Narrow" w:cs="Arial"/>
        </w:rPr>
        <w:t>predpisov</w:t>
      </w:r>
      <w:r w:rsidR="00EC3C16">
        <w:rPr>
          <w:rFonts w:ascii="Arial Narrow" w:hAnsi="Arial Narrow" w:cs="Arial"/>
        </w:rPr>
        <w:t xml:space="preserve"> a Nariadením </w:t>
      </w:r>
      <w:r w:rsidR="00EC3C16"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sidR="00EC3C16" w:rsidRPr="00B15DBB">
        <w:rPr>
          <w:rFonts w:ascii="Arial Narrow" w:hAnsi="Arial Narrow" w:cs="Arial"/>
        </w:rPr>
        <w:t>.</w:t>
      </w:r>
    </w:p>
    <w:p w14:paraId="08B5B232" w14:textId="6D8CBB6A" w:rsidR="00E47D63" w:rsidRPr="00B15DBB" w:rsidRDefault="00E47D63" w:rsidP="00EC3C16">
      <w:pPr>
        <w:spacing w:before="120" w:after="120" w:line="276" w:lineRule="auto"/>
        <w:jc w:val="both"/>
        <w:rPr>
          <w:rFonts w:ascii="Arial Narrow" w:hAnsi="Arial Narrow" w:cs="Arial"/>
          <w:b/>
        </w:rPr>
      </w:pPr>
      <w:r w:rsidRPr="00B15DBB">
        <w:rPr>
          <w:rFonts w:ascii="Arial Narrow" w:hAnsi="Arial Narrow" w:cs="Arial"/>
          <w:b/>
        </w:rPr>
        <w:t>4.3</w:t>
      </w:r>
      <w:r w:rsidR="007615FB" w:rsidRPr="00B15DBB">
        <w:rPr>
          <w:rFonts w:ascii="Arial Narrow" w:hAnsi="Arial Narrow" w:cs="Arial"/>
          <w:b/>
        </w:rPr>
        <w:t xml:space="preserve"> Zmena a z</w:t>
      </w:r>
      <w:r w:rsidRPr="00B15DBB">
        <w:rPr>
          <w:rFonts w:ascii="Arial Narrow" w:hAnsi="Arial Narrow" w:cs="Arial"/>
          <w:b/>
        </w:rPr>
        <w:t xml:space="preserve">rušenie výzvy   </w:t>
      </w:r>
    </w:p>
    <w:p w14:paraId="3D81D160" w14:textId="4E5D876C"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Vykonávateľ je v súlade s § 15 ods. 6 zákona</w:t>
      </w:r>
      <w:r w:rsidR="00EC3C16">
        <w:rPr>
          <w:rFonts w:ascii="Arial Narrow" w:hAnsi="Arial Narrow" w:cs="Arial"/>
        </w:rPr>
        <w:t xml:space="preserve"> o mechanizme</w:t>
      </w:r>
      <w:r w:rsidRPr="00B15DBB">
        <w:rPr>
          <w:rFonts w:ascii="Arial Narrow" w:hAnsi="Arial Narrow" w:cs="Arial"/>
        </w:rPr>
        <w:t xml:space="preserve"> oprávnený výzvu zmeniť alebo zrušiť. Zmeny výzvy a jej prílohy, vrátane zdôvodnenia zmien ako aj zrušenie výzvy, vrátane zdôvodnenia zrušenia budú zverejňované formou oznámenia na webovom sídle </w:t>
      </w:r>
      <w:r w:rsidR="000779BF" w:rsidRPr="00B15DBB">
        <w:rPr>
          <w:rFonts w:ascii="Arial Narrow" w:hAnsi="Arial Narrow" w:cs="Arial"/>
        </w:rPr>
        <w:t>v</w:t>
      </w:r>
      <w:r w:rsidRPr="00B15DBB">
        <w:rPr>
          <w:rFonts w:ascii="Arial Narrow" w:hAnsi="Arial Narrow" w:cs="Arial"/>
        </w:rPr>
        <w:t xml:space="preserve">ykonávateľa </w:t>
      </w:r>
      <w:r w:rsidR="008C2030" w:rsidRPr="00B15DBB">
        <w:rPr>
          <w:rFonts w:ascii="Arial Narrow" w:hAnsi="Arial Narrow" w:cs="Arial"/>
        </w:rPr>
        <w:t>https://health.gov.sk/?Plan-obnovy-a-odolnosti</w:t>
      </w:r>
      <w:r w:rsidRPr="00B15DBB">
        <w:rPr>
          <w:rFonts w:ascii="Arial Narrow" w:hAnsi="Arial Narrow" w:cs="Arial"/>
        </w:rPr>
        <w:t xml:space="preserve">. </w:t>
      </w:r>
    </w:p>
    <w:p w14:paraId="384A25F8"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B15DBB">
        <w:rPr>
          <w:rFonts w:ascii="Arial Narrow" w:hAnsi="Arial Narrow" w:cs="Arial"/>
        </w:rPr>
        <w:t xml:space="preserve"> vykonaných opravách/úpravách v</w:t>
      </w:r>
      <w:r w:rsidRPr="00B15DBB">
        <w:rPr>
          <w:rFonts w:ascii="Arial Narrow" w:hAnsi="Arial Narrow" w:cs="Arial"/>
        </w:rPr>
        <w:t>ykonávateľ informuje žiadateľov zverejnením na svojom webovom sídle</w:t>
      </w:r>
      <w:r w:rsidR="008C2030" w:rsidRPr="00B15DBB">
        <w:rPr>
          <w:rFonts w:ascii="Arial Narrow" w:hAnsi="Arial Narrow" w:cs="Arial"/>
        </w:rPr>
        <w:t xml:space="preserve"> https://health.gov.sk/?Plan-obnovy-a-odolnosti</w:t>
      </w:r>
      <w:r w:rsidRPr="00B15DBB">
        <w:rPr>
          <w:rFonts w:ascii="Arial Narrow" w:hAnsi="Arial Narrow" w:cs="Arial"/>
        </w:rPr>
        <w:t xml:space="preserve">. </w:t>
      </w:r>
    </w:p>
    <w:p w14:paraId="0F9F699F" w14:textId="77777777" w:rsidR="006A2100" w:rsidRPr="00B15DBB" w:rsidRDefault="00E56ABD" w:rsidP="008B2B9D">
      <w:pPr>
        <w:spacing w:before="360" w:after="0" w:line="240" w:lineRule="auto"/>
        <w:jc w:val="both"/>
        <w:rPr>
          <w:rFonts w:ascii="Arial Narrow" w:hAnsi="Arial Narrow" w:cs="Arial"/>
          <w:b/>
        </w:rPr>
      </w:pPr>
      <w:r w:rsidRPr="00B15DBB">
        <w:rPr>
          <w:rFonts w:ascii="Arial Narrow" w:hAnsi="Arial Narrow" w:cs="Arial"/>
          <w:b/>
        </w:rPr>
        <w:t>4.</w:t>
      </w:r>
      <w:r w:rsidR="00695267" w:rsidRPr="00B15DBB">
        <w:rPr>
          <w:rFonts w:ascii="Arial Narrow" w:hAnsi="Arial Narrow" w:cs="Arial"/>
          <w:b/>
        </w:rPr>
        <w:t>4</w:t>
      </w:r>
      <w:r w:rsidR="009A73D7" w:rsidRPr="00B15DBB">
        <w:rPr>
          <w:rFonts w:ascii="Arial Narrow" w:hAnsi="Arial Narrow" w:cs="Arial"/>
          <w:b/>
        </w:rPr>
        <w:t xml:space="preserve"> </w:t>
      </w:r>
      <w:r w:rsidR="006A2100" w:rsidRPr="00B15DBB">
        <w:rPr>
          <w:rFonts w:ascii="Arial Narrow" w:hAnsi="Arial Narrow" w:cs="Arial"/>
          <w:b/>
        </w:rPr>
        <w:t xml:space="preserve">Rezervný zoznam </w:t>
      </w:r>
      <w:r w:rsidR="00360235" w:rsidRPr="00B15DBB">
        <w:rPr>
          <w:rFonts w:ascii="Arial Narrow" w:hAnsi="Arial Narrow" w:cs="Arial"/>
          <w:b/>
        </w:rPr>
        <w:t>ŽoPPM</w:t>
      </w:r>
    </w:p>
    <w:p w14:paraId="71A3BA06" w14:textId="77777777" w:rsidR="006A2100" w:rsidRPr="00B15DBB" w:rsidRDefault="006A2100" w:rsidP="006A2100">
      <w:pPr>
        <w:spacing w:after="0" w:line="240" w:lineRule="auto"/>
        <w:jc w:val="both"/>
        <w:rPr>
          <w:rFonts w:ascii="Arial Narrow" w:hAnsi="Arial Narrow" w:cs="Arial"/>
          <w:b/>
        </w:rPr>
      </w:pPr>
    </w:p>
    <w:p w14:paraId="31245A0A" w14:textId="77777777" w:rsidR="006A2100" w:rsidRPr="00B15DBB" w:rsidRDefault="007F3EB0" w:rsidP="006A2100">
      <w:pPr>
        <w:spacing w:after="0" w:line="276" w:lineRule="auto"/>
        <w:jc w:val="both"/>
        <w:rPr>
          <w:rFonts w:ascii="Arial Narrow" w:hAnsi="Arial Narrow" w:cs="Arial"/>
        </w:rPr>
      </w:pPr>
      <w:r w:rsidRPr="00B15DBB">
        <w:rPr>
          <w:rFonts w:ascii="Arial Narrow" w:hAnsi="Arial Narrow" w:cs="Arial"/>
        </w:rPr>
        <w:t xml:space="preserve">Ak </w:t>
      </w:r>
      <w:r w:rsidR="00360235" w:rsidRPr="00B15DBB">
        <w:rPr>
          <w:rFonts w:ascii="Arial Narrow" w:hAnsi="Arial Narrow" w:cs="Arial"/>
        </w:rPr>
        <w:t>ŽoPPM</w:t>
      </w:r>
      <w:r w:rsidRPr="00B15DBB">
        <w:rPr>
          <w:rFonts w:ascii="Arial Narrow" w:hAnsi="Arial Narrow" w:cs="Arial"/>
        </w:rPr>
        <w:t xml:space="preserve"> spĺňa podmienky poskytnutia prostriedkov mechanizmu určené vo výzve, </w:t>
      </w:r>
      <w:r w:rsidR="006A2100" w:rsidRPr="00B15DBB">
        <w:rPr>
          <w:rFonts w:ascii="Arial Narrow" w:hAnsi="Arial Narrow" w:cs="Arial"/>
        </w:rPr>
        <w:t xml:space="preserve"> </w:t>
      </w:r>
      <w:r w:rsidRPr="00B15DBB">
        <w:rPr>
          <w:rFonts w:ascii="Arial Narrow" w:hAnsi="Arial Narrow" w:cs="Arial"/>
        </w:rPr>
        <w:t xml:space="preserve">avšak z dôvodu nedostatku alokácie prostriedkov mechanizmu na účel určený vo výzve </w:t>
      </w:r>
      <w:r w:rsidR="00965DB3" w:rsidRPr="00B15DBB">
        <w:rPr>
          <w:rFonts w:ascii="Arial Narrow" w:hAnsi="Arial Narrow" w:cs="Arial"/>
        </w:rPr>
        <w:t>nebude</w:t>
      </w:r>
      <w:r w:rsidRPr="00B15DBB">
        <w:rPr>
          <w:rFonts w:ascii="Arial Narrow" w:hAnsi="Arial Narrow" w:cs="Arial"/>
        </w:rPr>
        <w:t xml:space="preserve"> možné so žiadateľom uzatvoriť zmluvu o poskytnutí prostriedkov mechanizmu, </w:t>
      </w:r>
      <w:r w:rsidR="000779BF" w:rsidRPr="00B15DBB">
        <w:rPr>
          <w:rFonts w:ascii="Arial Narrow" w:hAnsi="Arial Narrow" w:cs="Arial"/>
        </w:rPr>
        <w:t>vykonávateľ</w:t>
      </w:r>
      <w:r w:rsidR="00965DB3" w:rsidRPr="00B15DBB">
        <w:rPr>
          <w:rFonts w:ascii="Arial Narrow" w:hAnsi="Arial Narrow" w:cs="Arial"/>
        </w:rPr>
        <w:t xml:space="preserve"> </w:t>
      </w:r>
      <w:r w:rsidRPr="00B15DBB">
        <w:rPr>
          <w:rFonts w:ascii="Arial Narrow" w:hAnsi="Arial Narrow" w:cs="Arial"/>
        </w:rPr>
        <w:t xml:space="preserve">na základe </w:t>
      </w:r>
      <w:r w:rsidR="007C5DF6" w:rsidRPr="00B15DBB">
        <w:rPr>
          <w:rFonts w:ascii="Arial Narrow" w:hAnsi="Arial Narrow" w:cs="Arial"/>
        </w:rPr>
        <w:t>oznámenia žiadateľom (podľa bodu 1.4)</w:t>
      </w:r>
      <w:r w:rsidRPr="00B15DBB">
        <w:rPr>
          <w:rFonts w:ascii="Arial Narrow" w:hAnsi="Arial Narrow" w:cs="Arial"/>
        </w:rPr>
        <w:t>,</w:t>
      </w:r>
      <w:r w:rsidR="00360235" w:rsidRPr="00B15DBB">
        <w:rPr>
          <w:rFonts w:ascii="Arial Narrow" w:hAnsi="Arial Narrow" w:cs="Arial"/>
        </w:rPr>
        <w:t xml:space="preserve"> </w:t>
      </w:r>
      <w:r w:rsidR="000779BF" w:rsidRPr="00B15DBB">
        <w:rPr>
          <w:rFonts w:ascii="Arial Narrow" w:hAnsi="Arial Narrow" w:cs="Arial"/>
        </w:rPr>
        <w:t xml:space="preserve">môže vytvoriť  rezervný zoznam ŽoPPM a </w:t>
      </w:r>
      <w:r w:rsidRPr="00B15DBB">
        <w:rPr>
          <w:rFonts w:ascii="Arial Narrow" w:hAnsi="Arial Narrow" w:cs="Arial"/>
        </w:rPr>
        <w:t xml:space="preserve">predmetné </w:t>
      </w:r>
      <w:r w:rsidR="008C2030" w:rsidRPr="00B15DBB">
        <w:rPr>
          <w:rFonts w:ascii="Arial Narrow" w:hAnsi="Arial Narrow" w:cs="Arial"/>
        </w:rPr>
        <w:t xml:space="preserve">ŽoPPM </w:t>
      </w:r>
      <w:r w:rsidR="000779BF" w:rsidRPr="00B15DBB">
        <w:rPr>
          <w:rFonts w:ascii="Arial Narrow" w:hAnsi="Arial Narrow" w:cs="Arial"/>
        </w:rPr>
        <w:t>doňho zaradiť.</w:t>
      </w:r>
      <w:r w:rsidRPr="00B15DBB">
        <w:rPr>
          <w:rFonts w:ascii="Arial Narrow" w:hAnsi="Arial Narrow" w:cs="Arial"/>
        </w:rPr>
        <w:t xml:space="preserve"> </w:t>
      </w:r>
    </w:p>
    <w:p w14:paraId="5A9EEDCD" w14:textId="65BBACAB" w:rsidR="007C5DF6" w:rsidRPr="00B15DBB" w:rsidRDefault="007F3EB0" w:rsidP="007C5DF6">
      <w:pPr>
        <w:spacing w:after="0" w:line="276" w:lineRule="auto"/>
        <w:jc w:val="both"/>
        <w:rPr>
          <w:rFonts w:ascii="Arial Narrow" w:hAnsi="Arial Narrow" w:cs="Arial"/>
        </w:rPr>
      </w:pPr>
      <w:r w:rsidRPr="005E4126">
        <w:rPr>
          <w:rFonts w:ascii="Arial Narrow" w:hAnsi="Arial Narrow" w:cs="Arial"/>
        </w:rPr>
        <w:t>V</w:t>
      </w:r>
      <w:r w:rsidR="00965DB3" w:rsidRPr="005E4126">
        <w:rPr>
          <w:rFonts w:ascii="Arial Narrow" w:hAnsi="Arial Narrow" w:cs="Arial"/>
        </w:rPr>
        <w:t> </w:t>
      </w:r>
      <w:r w:rsidRPr="005E4126">
        <w:rPr>
          <w:rFonts w:ascii="Arial Narrow" w:hAnsi="Arial Narrow" w:cs="Arial"/>
        </w:rPr>
        <w:t>prípade</w:t>
      </w:r>
      <w:r w:rsidR="00965DB3" w:rsidRPr="005E4126">
        <w:rPr>
          <w:rFonts w:ascii="Arial Narrow" w:hAnsi="Arial Narrow" w:cs="Arial"/>
        </w:rPr>
        <w:t xml:space="preserve"> dodatočného uvoľnenia disponibilnej alokácie prostriedkov mechanizmu</w:t>
      </w:r>
      <w:r w:rsidRPr="005E4126">
        <w:rPr>
          <w:rFonts w:ascii="Arial Narrow" w:hAnsi="Arial Narrow" w:cs="Arial"/>
        </w:rPr>
        <w:t>,</w:t>
      </w:r>
      <w:r w:rsidR="00965DB3" w:rsidRPr="005E4126">
        <w:rPr>
          <w:rFonts w:ascii="Arial Narrow" w:hAnsi="Arial Narrow" w:cs="Arial"/>
        </w:rPr>
        <w:t xml:space="preserve"> MZ SR</w:t>
      </w:r>
      <w:r w:rsidRPr="005E4126">
        <w:rPr>
          <w:rFonts w:ascii="Arial Narrow" w:hAnsi="Arial Narrow" w:cs="Arial"/>
        </w:rPr>
        <w:t xml:space="preserve"> </w:t>
      </w:r>
      <w:r w:rsidR="00EC3C16">
        <w:rPr>
          <w:rFonts w:ascii="Arial Narrow" w:hAnsi="Arial Narrow" w:cs="Arial"/>
        </w:rPr>
        <w:t xml:space="preserve"> osloví aj žiadateľov zaradených </w:t>
      </w:r>
      <w:r w:rsidRPr="005E4126">
        <w:rPr>
          <w:rFonts w:ascii="Arial Narrow" w:hAnsi="Arial Narrow" w:cs="Arial"/>
        </w:rPr>
        <w:t>do rezervného zoznamu</w:t>
      </w:r>
      <w:r w:rsidR="005E4126" w:rsidRPr="005E4126">
        <w:rPr>
          <w:rFonts w:ascii="Arial Narrow" w:hAnsi="Arial Narrow" w:cs="Arial"/>
        </w:rPr>
        <w:t>.</w:t>
      </w:r>
    </w:p>
    <w:p w14:paraId="1E15A5D8" w14:textId="77777777" w:rsidR="00E56ABD" w:rsidRPr="00B15DBB" w:rsidRDefault="00E56ABD" w:rsidP="007C5DF6">
      <w:pPr>
        <w:spacing w:after="0" w:line="276" w:lineRule="auto"/>
        <w:jc w:val="both"/>
        <w:rPr>
          <w:rFonts w:ascii="Arial Narrow" w:hAnsi="Arial Narrow" w:cs="Arial"/>
        </w:rPr>
      </w:pPr>
    </w:p>
    <w:p w14:paraId="3F88172D" w14:textId="77777777" w:rsidR="005C4157" w:rsidRPr="00B15DBB" w:rsidRDefault="005C4157" w:rsidP="007C5DF6">
      <w:pPr>
        <w:spacing w:after="0" w:line="276" w:lineRule="auto"/>
        <w:jc w:val="both"/>
        <w:rPr>
          <w:rFonts w:ascii="Arial Narrow" w:hAnsi="Arial Narrow" w:cs="Arial"/>
        </w:rPr>
      </w:pPr>
    </w:p>
    <w:p w14:paraId="62EDECAB" w14:textId="77777777" w:rsidR="00F651D3" w:rsidRPr="00B15DBB"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22F22E5B" w14:textId="419FD32D" w:rsidR="00EC3C16" w:rsidRDefault="00EC3C16" w:rsidP="00EC3C16">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szCs w:val="22"/>
        </w:rPr>
        <w:t xml:space="preserve">Vzor </w:t>
      </w:r>
      <w:r w:rsidR="00F162CD">
        <w:rPr>
          <w:rFonts w:ascii="Arial Narrow" w:hAnsi="Arial Narrow" w:cs="Arial"/>
          <w:szCs w:val="22"/>
        </w:rPr>
        <w:t>formuláru ŽoPPM</w:t>
      </w:r>
    </w:p>
    <w:p w14:paraId="10391E98" w14:textId="28575816" w:rsidR="007D50DE" w:rsidRPr="007D50DE" w:rsidRDefault="007D50DE" w:rsidP="007D50DE">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Príručka pre žiadateľa</w:t>
      </w:r>
    </w:p>
    <w:p w14:paraId="1B5F8BFD" w14:textId="47B61443" w:rsidR="007D50DE" w:rsidRPr="007D50DE" w:rsidRDefault="007D50DE" w:rsidP="007D50DE">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5935877F" w14:textId="7808835A" w:rsidR="008E60FD" w:rsidRPr="008E60FD" w:rsidRDefault="008E60FD" w:rsidP="008E60FD">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Zoznam vzdelávacích priorít v zdravotníctve</w:t>
      </w:r>
    </w:p>
    <w:p w14:paraId="1E65C3E2"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848" w16cex:dateUtc="2021-10-28T10:38:00Z"/>
  <w16cex:commentExtensible w16cex:durableId="25251A46" w16cex:dateUtc="2021-10-28T10:47:00Z"/>
  <w16cex:commentExtensible w16cex:durableId="25251CEA" w16cex:dateUtc="2021-10-28T10:58:00Z"/>
  <w16cex:commentExtensible w16cex:durableId="2525193B" w16cex:dateUtc="2021-10-2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77DC" w16cid:durableId="25251848"/>
  <w16cid:commentId w16cid:paraId="0E6CB310" w16cid:durableId="25251A46"/>
  <w16cid:commentId w16cid:paraId="6069CE38" w16cid:durableId="25251CEA"/>
  <w16cid:commentId w16cid:paraId="32C038AF" w16cid:durableId="252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9A151" w14:textId="77777777" w:rsidR="00293210" w:rsidRDefault="00293210" w:rsidP="00BA61A8">
      <w:pPr>
        <w:spacing w:after="0" w:line="240" w:lineRule="auto"/>
      </w:pPr>
      <w:r>
        <w:separator/>
      </w:r>
    </w:p>
  </w:endnote>
  <w:endnote w:type="continuationSeparator" w:id="0">
    <w:p w14:paraId="2940D81C" w14:textId="77777777" w:rsidR="00293210" w:rsidRDefault="00293210"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3272243B" w14:textId="76216070" w:rsidR="00E605E4" w:rsidRDefault="00E605E4">
        <w:pPr>
          <w:pStyle w:val="Pta"/>
          <w:jc w:val="right"/>
        </w:pPr>
        <w:r>
          <w:t xml:space="preserve">Strana | </w:t>
        </w:r>
        <w:r>
          <w:fldChar w:fldCharType="begin"/>
        </w:r>
        <w:r>
          <w:instrText>PAGE   \* MERGEFORMAT</w:instrText>
        </w:r>
        <w:r>
          <w:fldChar w:fldCharType="separate"/>
        </w:r>
        <w:r w:rsidR="00BD20A5">
          <w:rPr>
            <w:noProof/>
          </w:rPr>
          <w:t>2</w:t>
        </w:r>
        <w:r>
          <w:fldChar w:fldCharType="end"/>
        </w:r>
        <w:r>
          <w:t xml:space="preserve"> </w:t>
        </w:r>
      </w:p>
    </w:sdtContent>
  </w:sdt>
  <w:p w14:paraId="5FE4AAAC" w14:textId="77777777" w:rsidR="00E605E4" w:rsidRDefault="00E605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85F9" w14:textId="77777777" w:rsidR="00293210" w:rsidRDefault="00293210" w:rsidP="00BA61A8">
      <w:pPr>
        <w:spacing w:after="0" w:line="240" w:lineRule="auto"/>
      </w:pPr>
      <w:r>
        <w:separator/>
      </w:r>
    </w:p>
  </w:footnote>
  <w:footnote w:type="continuationSeparator" w:id="0">
    <w:p w14:paraId="38C6FD3A" w14:textId="77777777" w:rsidR="00293210" w:rsidRDefault="00293210" w:rsidP="00BA61A8">
      <w:pPr>
        <w:spacing w:after="0" w:line="240" w:lineRule="auto"/>
      </w:pPr>
      <w:r>
        <w:continuationSeparator/>
      </w:r>
    </w:p>
  </w:footnote>
  <w:footnote w:id="1">
    <w:p w14:paraId="404BC350" w14:textId="77777777" w:rsidR="00E605E4" w:rsidRDefault="00E605E4" w:rsidP="00681E00">
      <w:pPr>
        <w:pStyle w:val="Textpoznmkypodiarou"/>
        <w:rPr>
          <w:rFonts w:ascii="Times New Roman" w:hAnsi="Times New Roman" w:cs="Times New Roman"/>
          <w:sz w:val="18"/>
          <w:szCs w:val="18"/>
        </w:rPr>
      </w:pPr>
      <w:r>
        <w:rPr>
          <w:rStyle w:val="Odkaznapoznmkupodiarou"/>
          <w:rFonts w:ascii="Times New Roman" w:hAnsi="Times New Roman" w:cs="Times New Roman"/>
          <w:sz w:val="18"/>
          <w:szCs w:val="18"/>
        </w:rPr>
        <w:t>[1]</w:t>
      </w:r>
      <w:r>
        <w:rPr>
          <w:rFonts w:ascii="Times New Roman" w:hAnsi="Times New Roman" w:cs="Times New Roman"/>
          <w:sz w:val="18"/>
          <w:szCs w:val="18"/>
        </w:rPr>
        <w:t xml:space="preserve"> Zákon o registri partnerov verejného sektora.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F8B4" w14:textId="77777777" w:rsidR="00E605E4" w:rsidRDefault="00E605E4">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726E6E45" wp14:editId="1189549D">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728D0A5E"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47A7" w14:textId="77777777" w:rsidR="00E605E4" w:rsidRDefault="00E605E4"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5C7FD523" wp14:editId="2F209235">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044FA1BA"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1F24E4A"/>
    <w:multiLevelType w:val="hybridMultilevel"/>
    <w:tmpl w:val="FB801E1C"/>
    <w:lvl w:ilvl="0" w:tplc="6106813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4B0691"/>
    <w:multiLevelType w:val="hybridMultilevel"/>
    <w:tmpl w:val="59349664"/>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BF2D32"/>
    <w:multiLevelType w:val="hybridMultilevel"/>
    <w:tmpl w:val="FB801E1C"/>
    <w:lvl w:ilvl="0" w:tplc="6106813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F43108"/>
    <w:multiLevelType w:val="hybridMultilevel"/>
    <w:tmpl w:val="8CFE50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F83EC8"/>
    <w:multiLevelType w:val="hybridMultilevel"/>
    <w:tmpl w:val="76A034FA"/>
    <w:lvl w:ilvl="0" w:tplc="9960635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32727D"/>
    <w:multiLevelType w:val="hybridMultilevel"/>
    <w:tmpl w:val="435EC0F8"/>
    <w:lvl w:ilvl="0" w:tplc="5F384EA4">
      <w:start w:val="1"/>
      <w:numFmt w:val="decimal"/>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2E4AF6"/>
    <w:multiLevelType w:val="hybridMultilevel"/>
    <w:tmpl w:val="940E4D74"/>
    <w:lvl w:ilvl="0" w:tplc="33522B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152845"/>
    <w:multiLevelType w:val="hybridMultilevel"/>
    <w:tmpl w:val="57F4AE66"/>
    <w:lvl w:ilvl="0" w:tplc="85F2F590">
      <w:start w:val="3"/>
      <w:numFmt w:val="bullet"/>
      <w:lvlText w:val="-"/>
      <w:lvlJc w:val="left"/>
      <w:pPr>
        <w:ind w:left="720" w:hanging="360"/>
      </w:pPr>
      <w:rPr>
        <w:rFonts w:ascii="Arial Narrow" w:eastAsiaTheme="minorHAns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D52BD1"/>
    <w:multiLevelType w:val="hybridMultilevel"/>
    <w:tmpl w:val="FB801E1C"/>
    <w:lvl w:ilvl="0" w:tplc="6106813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21" w15:restartNumberingAfterBreak="0">
    <w:nsid w:val="2CAC6CF2"/>
    <w:multiLevelType w:val="hybridMultilevel"/>
    <w:tmpl w:val="903A9D9A"/>
    <w:lvl w:ilvl="0" w:tplc="0590D84C">
      <w:start w:val="1"/>
      <w:numFmt w:val="decimal"/>
      <w:lvlText w:val="%1."/>
      <w:lvlJc w:val="left"/>
      <w:pPr>
        <w:ind w:left="360" w:hanging="360"/>
      </w:pPr>
      <w:rPr>
        <w:rFonts w:asciiTheme="minorHAnsi" w:hAnsiTheme="minorHAnsi"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D635F85"/>
    <w:multiLevelType w:val="hybridMultilevel"/>
    <w:tmpl w:val="62FCF0B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284F6C"/>
    <w:multiLevelType w:val="multilevel"/>
    <w:tmpl w:val="85C8D4E0"/>
    <w:lvl w:ilvl="0">
      <w:start w:val="1"/>
      <w:numFmt w:val="decimal"/>
      <w:lvlText w:val="%1."/>
      <w:lvlJc w:val="left"/>
      <w:pPr>
        <w:ind w:left="1068" w:hanging="360"/>
      </w:pPr>
      <w:rPr>
        <w:rFonts w:hint="default"/>
      </w:rPr>
    </w:lvl>
    <w:lvl w:ilvl="1">
      <w:start w:val="1"/>
      <w:numFmt w:val="decimal"/>
      <w:isLgl/>
      <w:lvlText w:val="%1.%2"/>
      <w:lvlJc w:val="left"/>
      <w:pPr>
        <w:ind w:left="1338" w:hanging="450"/>
      </w:pPr>
      <w:rPr>
        <w:rFonts w:ascii="Times New Roman" w:hAnsi="Times New Roman" w:cs="Times New Roman" w:hint="default"/>
      </w:rPr>
    </w:lvl>
    <w:lvl w:ilvl="2">
      <w:start w:val="2"/>
      <w:numFmt w:val="decimal"/>
      <w:isLgl/>
      <w:lvlText w:val="%1.%2.%3"/>
      <w:lvlJc w:val="left"/>
      <w:pPr>
        <w:ind w:left="1788" w:hanging="720"/>
      </w:pPr>
      <w:rPr>
        <w:rFonts w:ascii="Times New Roman" w:hAnsi="Times New Roman" w:cs="Times New Roman" w:hint="default"/>
      </w:rPr>
    </w:lvl>
    <w:lvl w:ilvl="3">
      <w:start w:val="1"/>
      <w:numFmt w:val="decimal"/>
      <w:isLgl/>
      <w:lvlText w:val="%1.%2.%3.%4"/>
      <w:lvlJc w:val="left"/>
      <w:pPr>
        <w:ind w:left="1968" w:hanging="720"/>
      </w:pPr>
      <w:rPr>
        <w:rFonts w:ascii="Times New Roman" w:hAnsi="Times New Roman" w:cs="Times New Roman" w:hint="default"/>
      </w:rPr>
    </w:lvl>
    <w:lvl w:ilvl="4">
      <w:start w:val="1"/>
      <w:numFmt w:val="decimal"/>
      <w:isLgl/>
      <w:lvlText w:val="%1.%2.%3.%4.%5"/>
      <w:lvlJc w:val="left"/>
      <w:pPr>
        <w:ind w:left="2148" w:hanging="720"/>
      </w:pPr>
      <w:rPr>
        <w:rFonts w:ascii="Times New Roman" w:hAnsi="Times New Roman" w:cs="Times New Roman" w:hint="default"/>
      </w:rPr>
    </w:lvl>
    <w:lvl w:ilvl="5">
      <w:start w:val="1"/>
      <w:numFmt w:val="decimal"/>
      <w:isLgl/>
      <w:lvlText w:val="%1.%2.%3.%4.%5.%6"/>
      <w:lvlJc w:val="left"/>
      <w:pPr>
        <w:ind w:left="2688" w:hanging="1080"/>
      </w:pPr>
      <w:rPr>
        <w:rFonts w:ascii="Times New Roman" w:hAnsi="Times New Roman" w:cs="Times New Roman" w:hint="default"/>
      </w:rPr>
    </w:lvl>
    <w:lvl w:ilvl="6">
      <w:start w:val="1"/>
      <w:numFmt w:val="decimal"/>
      <w:isLgl/>
      <w:lvlText w:val="%1.%2.%3.%4.%5.%6.%7"/>
      <w:lvlJc w:val="left"/>
      <w:pPr>
        <w:ind w:left="2868" w:hanging="1080"/>
      </w:pPr>
      <w:rPr>
        <w:rFonts w:ascii="Times New Roman" w:hAnsi="Times New Roman" w:cs="Times New Roman" w:hint="default"/>
      </w:rPr>
    </w:lvl>
    <w:lvl w:ilvl="7">
      <w:start w:val="1"/>
      <w:numFmt w:val="decimal"/>
      <w:isLgl/>
      <w:lvlText w:val="%1.%2.%3.%4.%5.%6.%7.%8"/>
      <w:lvlJc w:val="left"/>
      <w:pPr>
        <w:ind w:left="3408" w:hanging="1440"/>
      </w:pPr>
      <w:rPr>
        <w:rFonts w:ascii="Times New Roman" w:hAnsi="Times New Roman" w:cs="Times New Roman" w:hint="default"/>
      </w:rPr>
    </w:lvl>
    <w:lvl w:ilvl="8">
      <w:start w:val="1"/>
      <w:numFmt w:val="decimal"/>
      <w:isLgl/>
      <w:lvlText w:val="%1.%2.%3.%4.%5.%6.%7.%8.%9"/>
      <w:lvlJc w:val="left"/>
      <w:pPr>
        <w:ind w:left="3588" w:hanging="1440"/>
      </w:pPr>
      <w:rPr>
        <w:rFonts w:ascii="Times New Roman" w:hAnsi="Times New Roman" w:cs="Times New Roman" w:hint="default"/>
      </w:rPr>
    </w:lvl>
  </w:abstractNum>
  <w:abstractNum w:abstractNumId="24" w15:restartNumberingAfterBreak="0">
    <w:nsid w:val="37F7460C"/>
    <w:multiLevelType w:val="hybridMultilevel"/>
    <w:tmpl w:val="E9A29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8" w15:restartNumberingAfterBreak="0">
    <w:nsid w:val="41843753"/>
    <w:multiLevelType w:val="hybridMultilevel"/>
    <w:tmpl w:val="147AD6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B0332C"/>
    <w:multiLevelType w:val="hybridMultilevel"/>
    <w:tmpl w:val="C93E0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217122"/>
    <w:multiLevelType w:val="hybridMultilevel"/>
    <w:tmpl w:val="E0943A5C"/>
    <w:lvl w:ilvl="0" w:tplc="6994AC4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634282"/>
    <w:multiLevelType w:val="hybridMultilevel"/>
    <w:tmpl w:val="0F48C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2281129"/>
    <w:multiLevelType w:val="hybridMultilevel"/>
    <w:tmpl w:val="B75A6E82"/>
    <w:lvl w:ilvl="0" w:tplc="E8B4DBF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32D2835"/>
    <w:multiLevelType w:val="hybridMultilevel"/>
    <w:tmpl w:val="6C80F464"/>
    <w:lvl w:ilvl="0" w:tplc="4F889472">
      <w:start w:val="1"/>
      <w:numFmt w:val="lowerLetter"/>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330A59"/>
    <w:multiLevelType w:val="hybridMultilevel"/>
    <w:tmpl w:val="2F9CD732"/>
    <w:lvl w:ilvl="0" w:tplc="E8EC465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23432A"/>
    <w:multiLevelType w:val="hybridMultilevel"/>
    <w:tmpl w:val="B5505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2355A69"/>
    <w:multiLevelType w:val="hybridMultilevel"/>
    <w:tmpl w:val="BD46A6F2"/>
    <w:lvl w:ilvl="0" w:tplc="76062982">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3BE3736"/>
    <w:multiLevelType w:val="hybridMultilevel"/>
    <w:tmpl w:val="F2C4015A"/>
    <w:lvl w:ilvl="0" w:tplc="CE7ACACE">
      <w:numFmt w:val="bullet"/>
      <w:lvlText w:val="–"/>
      <w:lvlJc w:val="left"/>
      <w:pPr>
        <w:ind w:left="720" w:hanging="360"/>
      </w:pPr>
      <w:rPr>
        <w:rFonts w:ascii="Arial Narrow" w:eastAsiaTheme="minorHAnsi"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80E1C0C"/>
    <w:multiLevelType w:val="hybridMultilevel"/>
    <w:tmpl w:val="12F00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A102777"/>
    <w:multiLevelType w:val="hybridMultilevel"/>
    <w:tmpl w:val="8C0E9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A853FE8"/>
    <w:multiLevelType w:val="hybridMultilevel"/>
    <w:tmpl w:val="454CFCB4"/>
    <w:lvl w:ilvl="0" w:tplc="156E64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7"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C5F2262"/>
    <w:multiLevelType w:val="hybridMultilevel"/>
    <w:tmpl w:val="9124B676"/>
    <w:lvl w:ilvl="0" w:tplc="EA68213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50"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7"/>
  </w:num>
  <w:num w:numId="3">
    <w:abstractNumId w:val="50"/>
  </w:num>
  <w:num w:numId="4">
    <w:abstractNumId w:val="8"/>
  </w:num>
  <w:num w:numId="5">
    <w:abstractNumId w:val="26"/>
  </w:num>
  <w:num w:numId="6">
    <w:abstractNumId w:val="23"/>
  </w:num>
  <w:num w:numId="7">
    <w:abstractNumId w:val="36"/>
  </w:num>
  <w:num w:numId="8">
    <w:abstractNumId w:val="27"/>
  </w:num>
  <w:num w:numId="9">
    <w:abstractNumId w:val="32"/>
  </w:num>
  <w:num w:numId="10">
    <w:abstractNumId w:val="0"/>
  </w:num>
  <w:num w:numId="11">
    <w:abstractNumId w:val="1"/>
  </w:num>
  <w:num w:numId="12">
    <w:abstractNumId w:val="6"/>
  </w:num>
  <w:num w:numId="13">
    <w:abstractNumId w:val="20"/>
  </w:num>
  <w:num w:numId="14">
    <w:abstractNumId w:val="39"/>
  </w:num>
  <w:num w:numId="15">
    <w:abstractNumId w:val="13"/>
  </w:num>
  <w:num w:numId="16">
    <w:abstractNumId w:val="49"/>
  </w:num>
  <w:num w:numId="17">
    <w:abstractNumId w:val="30"/>
  </w:num>
  <w:num w:numId="18">
    <w:abstractNumId w:val="31"/>
  </w:num>
  <w:num w:numId="19">
    <w:abstractNumId w:val="37"/>
  </w:num>
  <w:num w:numId="20">
    <w:abstractNumId w:val="46"/>
  </w:num>
  <w:num w:numId="21">
    <w:abstractNumId w:val="10"/>
  </w:num>
  <w:num w:numId="22">
    <w:abstractNumId w:val="9"/>
  </w:num>
  <w:num w:numId="23">
    <w:abstractNumId w:val="45"/>
  </w:num>
  <w:num w:numId="24">
    <w:abstractNumId w:val="33"/>
  </w:num>
  <w:num w:numId="25">
    <w:abstractNumId w:val="18"/>
  </w:num>
  <w:num w:numId="26">
    <w:abstractNumId w:val="41"/>
  </w:num>
  <w:num w:numId="27">
    <w:abstractNumId w:val="24"/>
  </w:num>
  <w:num w:numId="28">
    <w:abstractNumId w:val="25"/>
  </w:num>
  <w:num w:numId="29">
    <w:abstractNumId w:val="16"/>
  </w:num>
  <w:num w:numId="30">
    <w:abstractNumId w:val="28"/>
  </w:num>
  <w:num w:numId="31">
    <w:abstractNumId w:val="44"/>
  </w:num>
  <w:num w:numId="32">
    <w:abstractNumId w:val="42"/>
  </w:num>
  <w:num w:numId="33">
    <w:abstractNumId w:val="40"/>
  </w:num>
  <w:num w:numId="34">
    <w:abstractNumId w:val="22"/>
  </w:num>
  <w:num w:numId="35">
    <w:abstractNumId w:val="14"/>
  </w:num>
  <w:num w:numId="36">
    <w:abstractNumId w:val="38"/>
  </w:num>
  <w:num w:numId="37">
    <w:abstractNumId w:val="21"/>
  </w:num>
  <w:num w:numId="38">
    <w:abstractNumId w:val="34"/>
  </w:num>
  <w:num w:numId="39">
    <w:abstractNumId w:val="11"/>
  </w:num>
  <w:num w:numId="40">
    <w:abstractNumId w:val="19"/>
  </w:num>
  <w:num w:numId="41">
    <w:abstractNumId w:val="7"/>
  </w:num>
  <w:num w:numId="42">
    <w:abstractNumId w:val="48"/>
  </w:num>
  <w:num w:numId="43">
    <w:abstractNumId w:val="17"/>
  </w:num>
  <w:num w:numId="44">
    <w:abstractNumId w:val="15"/>
  </w:num>
  <w:num w:numId="45">
    <w:abstractNumId w:val="35"/>
  </w:num>
  <w:num w:numId="46">
    <w:abstractNumId w:val="29"/>
  </w:num>
  <w:num w:numId="47">
    <w:abstractNumId w:val="43"/>
  </w:num>
  <w:num w:numId="48">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396D"/>
    <w:rsid w:val="000062B9"/>
    <w:rsid w:val="00006E85"/>
    <w:rsid w:val="00007857"/>
    <w:rsid w:val="00014DE1"/>
    <w:rsid w:val="00014E05"/>
    <w:rsid w:val="00020975"/>
    <w:rsid w:val="0002313E"/>
    <w:rsid w:val="000320E7"/>
    <w:rsid w:val="00032765"/>
    <w:rsid w:val="000376AA"/>
    <w:rsid w:val="00037AC5"/>
    <w:rsid w:val="00040682"/>
    <w:rsid w:val="00040BCF"/>
    <w:rsid w:val="00044120"/>
    <w:rsid w:val="000472DF"/>
    <w:rsid w:val="00050018"/>
    <w:rsid w:val="00054983"/>
    <w:rsid w:val="00055785"/>
    <w:rsid w:val="000566EE"/>
    <w:rsid w:val="0006342B"/>
    <w:rsid w:val="00063DEB"/>
    <w:rsid w:val="00066A1C"/>
    <w:rsid w:val="000727C1"/>
    <w:rsid w:val="000779BF"/>
    <w:rsid w:val="00082197"/>
    <w:rsid w:val="000826B7"/>
    <w:rsid w:val="00083B05"/>
    <w:rsid w:val="00084C05"/>
    <w:rsid w:val="00097D12"/>
    <w:rsid w:val="000A11C5"/>
    <w:rsid w:val="000A6659"/>
    <w:rsid w:val="000A74C6"/>
    <w:rsid w:val="000B33D7"/>
    <w:rsid w:val="000B36A0"/>
    <w:rsid w:val="000B3A93"/>
    <w:rsid w:val="000B64F6"/>
    <w:rsid w:val="000C1F3D"/>
    <w:rsid w:val="000C2CA7"/>
    <w:rsid w:val="000C5B98"/>
    <w:rsid w:val="000E7460"/>
    <w:rsid w:val="000F2781"/>
    <w:rsid w:val="000F3232"/>
    <w:rsid w:val="000F449F"/>
    <w:rsid w:val="000F4726"/>
    <w:rsid w:val="000F571F"/>
    <w:rsid w:val="000F7BCE"/>
    <w:rsid w:val="00101325"/>
    <w:rsid w:val="00101F67"/>
    <w:rsid w:val="00102276"/>
    <w:rsid w:val="00106677"/>
    <w:rsid w:val="0011210E"/>
    <w:rsid w:val="0011363D"/>
    <w:rsid w:val="001165BE"/>
    <w:rsid w:val="001174B4"/>
    <w:rsid w:val="00122068"/>
    <w:rsid w:val="00123D63"/>
    <w:rsid w:val="00130952"/>
    <w:rsid w:val="00131F9B"/>
    <w:rsid w:val="001338F7"/>
    <w:rsid w:val="001372DF"/>
    <w:rsid w:val="0014174E"/>
    <w:rsid w:val="0014295E"/>
    <w:rsid w:val="001444E3"/>
    <w:rsid w:val="00150926"/>
    <w:rsid w:val="0015370F"/>
    <w:rsid w:val="00153885"/>
    <w:rsid w:val="00156BDB"/>
    <w:rsid w:val="00164218"/>
    <w:rsid w:val="00164A4A"/>
    <w:rsid w:val="00165BD3"/>
    <w:rsid w:val="00166DAB"/>
    <w:rsid w:val="00167F28"/>
    <w:rsid w:val="00171838"/>
    <w:rsid w:val="0017631C"/>
    <w:rsid w:val="00181924"/>
    <w:rsid w:val="00181AEA"/>
    <w:rsid w:val="00185003"/>
    <w:rsid w:val="00185096"/>
    <w:rsid w:val="00186510"/>
    <w:rsid w:val="001918DD"/>
    <w:rsid w:val="00195A12"/>
    <w:rsid w:val="00195F91"/>
    <w:rsid w:val="00196C78"/>
    <w:rsid w:val="00197FD2"/>
    <w:rsid w:val="001A03FD"/>
    <w:rsid w:val="001A1DCD"/>
    <w:rsid w:val="001A655E"/>
    <w:rsid w:val="001A6BD0"/>
    <w:rsid w:val="001A7B2B"/>
    <w:rsid w:val="001B04BA"/>
    <w:rsid w:val="001B2CA8"/>
    <w:rsid w:val="001B6699"/>
    <w:rsid w:val="001B6D57"/>
    <w:rsid w:val="001C0727"/>
    <w:rsid w:val="001C20AC"/>
    <w:rsid w:val="001C407F"/>
    <w:rsid w:val="001C5E2F"/>
    <w:rsid w:val="001D1881"/>
    <w:rsid w:val="001D2A6E"/>
    <w:rsid w:val="001E4D5C"/>
    <w:rsid w:val="001E7B1C"/>
    <w:rsid w:val="001F3C6B"/>
    <w:rsid w:val="001F5876"/>
    <w:rsid w:val="001F7BAE"/>
    <w:rsid w:val="0020188E"/>
    <w:rsid w:val="00206170"/>
    <w:rsid w:val="00207DCF"/>
    <w:rsid w:val="002238B5"/>
    <w:rsid w:val="00223DA2"/>
    <w:rsid w:val="002241DB"/>
    <w:rsid w:val="002249AB"/>
    <w:rsid w:val="00224E38"/>
    <w:rsid w:val="00230FED"/>
    <w:rsid w:val="00237031"/>
    <w:rsid w:val="002407E4"/>
    <w:rsid w:val="0024473E"/>
    <w:rsid w:val="00250E9A"/>
    <w:rsid w:val="00251303"/>
    <w:rsid w:val="00252831"/>
    <w:rsid w:val="00252BA7"/>
    <w:rsid w:val="002538DC"/>
    <w:rsid w:val="0025406F"/>
    <w:rsid w:val="00255AA6"/>
    <w:rsid w:val="0025602E"/>
    <w:rsid w:val="002570C6"/>
    <w:rsid w:val="002608AA"/>
    <w:rsid w:val="002630FA"/>
    <w:rsid w:val="002653BD"/>
    <w:rsid w:val="00266C93"/>
    <w:rsid w:val="0027254A"/>
    <w:rsid w:val="00275398"/>
    <w:rsid w:val="0027723E"/>
    <w:rsid w:val="00277246"/>
    <w:rsid w:val="00284160"/>
    <w:rsid w:val="00284B7B"/>
    <w:rsid w:val="002903E9"/>
    <w:rsid w:val="00290C3D"/>
    <w:rsid w:val="00293210"/>
    <w:rsid w:val="002939CA"/>
    <w:rsid w:val="0029737B"/>
    <w:rsid w:val="002A1312"/>
    <w:rsid w:val="002A2838"/>
    <w:rsid w:val="002A29D6"/>
    <w:rsid w:val="002A3243"/>
    <w:rsid w:val="002A3268"/>
    <w:rsid w:val="002A6294"/>
    <w:rsid w:val="002B069B"/>
    <w:rsid w:val="002B0A99"/>
    <w:rsid w:val="002C027E"/>
    <w:rsid w:val="002C3A57"/>
    <w:rsid w:val="002C4005"/>
    <w:rsid w:val="002C5315"/>
    <w:rsid w:val="002C7BE7"/>
    <w:rsid w:val="002D04BF"/>
    <w:rsid w:val="002E01D0"/>
    <w:rsid w:val="002E681A"/>
    <w:rsid w:val="002E7F78"/>
    <w:rsid w:val="002F110C"/>
    <w:rsid w:val="002F3784"/>
    <w:rsid w:val="002F387F"/>
    <w:rsid w:val="00304578"/>
    <w:rsid w:val="0030524F"/>
    <w:rsid w:val="00305D31"/>
    <w:rsid w:val="003142C2"/>
    <w:rsid w:val="0032062E"/>
    <w:rsid w:val="00321109"/>
    <w:rsid w:val="00321DED"/>
    <w:rsid w:val="003256C4"/>
    <w:rsid w:val="00331A77"/>
    <w:rsid w:val="00331C44"/>
    <w:rsid w:val="0033609F"/>
    <w:rsid w:val="0034057A"/>
    <w:rsid w:val="00340759"/>
    <w:rsid w:val="00344359"/>
    <w:rsid w:val="003448D7"/>
    <w:rsid w:val="0034714B"/>
    <w:rsid w:val="003477E8"/>
    <w:rsid w:val="00347860"/>
    <w:rsid w:val="00347CBC"/>
    <w:rsid w:val="0035151E"/>
    <w:rsid w:val="00351C75"/>
    <w:rsid w:val="00354750"/>
    <w:rsid w:val="0035766E"/>
    <w:rsid w:val="00360235"/>
    <w:rsid w:val="00367E6C"/>
    <w:rsid w:val="00373600"/>
    <w:rsid w:val="003802F1"/>
    <w:rsid w:val="003873CE"/>
    <w:rsid w:val="00387BE3"/>
    <w:rsid w:val="00390BDE"/>
    <w:rsid w:val="00390F47"/>
    <w:rsid w:val="00393663"/>
    <w:rsid w:val="003945B8"/>
    <w:rsid w:val="0039467A"/>
    <w:rsid w:val="003949F8"/>
    <w:rsid w:val="0039549B"/>
    <w:rsid w:val="00395948"/>
    <w:rsid w:val="003A1CBC"/>
    <w:rsid w:val="003A3543"/>
    <w:rsid w:val="003A6A55"/>
    <w:rsid w:val="003A6A99"/>
    <w:rsid w:val="003B0BBB"/>
    <w:rsid w:val="003B3289"/>
    <w:rsid w:val="003B3A13"/>
    <w:rsid w:val="003B4BE3"/>
    <w:rsid w:val="003C3AA7"/>
    <w:rsid w:val="003C5B15"/>
    <w:rsid w:val="003C5E4E"/>
    <w:rsid w:val="003C6397"/>
    <w:rsid w:val="003C70E5"/>
    <w:rsid w:val="003D02C2"/>
    <w:rsid w:val="003D523A"/>
    <w:rsid w:val="003D67E7"/>
    <w:rsid w:val="003D73AB"/>
    <w:rsid w:val="003D7935"/>
    <w:rsid w:val="003E3392"/>
    <w:rsid w:val="003E3B5F"/>
    <w:rsid w:val="003E3D53"/>
    <w:rsid w:val="003F476E"/>
    <w:rsid w:val="003F5BF6"/>
    <w:rsid w:val="004019DB"/>
    <w:rsid w:val="00401D04"/>
    <w:rsid w:val="00402919"/>
    <w:rsid w:val="00416DBF"/>
    <w:rsid w:val="00420EF6"/>
    <w:rsid w:val="00421399"/>
    <w:rsid w:val="00424F22"/>
    <w:rsid w:val="00430532"/>
    <w:rsid w:val="00431ECC"/>
    <w:rsid w:val="004322CB"/>
    <w:rsid w:val="0043261C"/>
    <w:rsid w:val="00437877"/>
    <w:rsid w:val="00443CE9"/>
    <w:rsid w:val="00445DC6"/>
    <w:rsid w:val="00446DB3"/>
    <w:rsid w:val="00453774"/>
    <w:rsid w:val="004549CC"/>
    <w:rsid w:val="00460F95"/>
    <w:rsid w:val="0046364A"/>
    <w:rsid w:val="0046389A"/>
    <w:rsid w:val="00467AF3"/>
    <w:rsid w:val="004707E8"/>
    <w:rsid w:val="00471BEF"/>
    <w:rsid w:val="004738FD"/>
    <w:rsid w:val="00482C3F"/>
    <w:rsid w:val="00490A38"/>
    <w:rsid w:val="00496F13"/>
    <w:rsid w:val="004977A0"/>
    <w:rsid w:val="004A3FAE"/>
    <w:rsid w:val="004B3450"/>
    <w:rsid w:val="004C0078"/>
    <w:rsid w:val="004C5538"/>
    <w:rsid w:val="004C589D"/>
    <w:rsid w:val="004D6228"/>
    <w:rsid w:val="004E0386"/>
    <w:rsid w:val="004E10C4"/>
    <w:rsid w:val="004E2811"/>
    <w:rsid w:val="004E3414"/>
    <w:rsid w:val="004E5001"/>
    <w:rsid w:val="004F041B"/>
    <w:rsid w:val="004F611F"/>
    <w:rsid w:val="004F6E18"/>
    <w:rsid w:val="005048AA"/>
    <w:rsid w:val="00506A82"/>
    <w:rsid w:val="005075B3"/>
    <w:rsid w:val="00512A14"/>
    <w:rsid w:val="00525292"/>
    <w:rsid w:val="0052647C"/>
    <w:rsid w:val="0053150F"/>
    <w:rsid w:val="0053312E"/>
    <w:rsid w:val="00534115"/>
    <w:rsid w:val="00535838"/>
    <w:rsid w:val="00537D83"/>
    <w:rsid w:val="005444B8"/>
    <w:rsid w:val="00544B69"/>
    <w:rsid w:val="00544DC0"/>
    <w:rsid w:val="00544F4E"/>
    <w:rsid w:val="0054541F"/>
    <w:rsid w:val="00546BE2"/>
    <w:rsid w:val="005515D3"/>
    <w:rsid w:val="00554DAD"/>
    <w:rsid w:val="00561E58"/>
    <w:rsid w:val="00561F4C"/>
    <w:rsid w:val="005627E5"/>
    <w:rsid w:val="005650F9"/>
    <w:rsid w:val="0057402C"/>
    <w:rsid w:val="00581CCF"/>
    <w:rsid w:val="0058438B"/>
    <w:rsid w:val="00586A82"/>
    <w:rsid w:val="0059041C"/>
    <w:rsid w:val="005931D6"/>
    <w:rsid w:val="0059361E"/>
    <w:rsid w:val="00593806"/>
    <w:rsid w:val="0059407C"/>
    <w:rsid w:val="00595311"/>
    <w:rsid w:val="005971AF"/>
    <w:rsid w:val="005A1DA4"/>
    <w:rsid w:val="005A2C7C"/>
    <w:rsid w:val="005A3CBF"/>
    <w:rsid w:val="005A4BCF"/>
    <w:rsid w:val="005A5E65"/>
    <w:rsid w:val="005A6173"/>
    <w:rsid w:val="005A671D"/>
    <w:rsid w:val="005A7AAD"/>
    <w:rsid w:val="005B481D"/>
    <w:rsid w:val="005B784E"/>
    <w:rsid w:val="005C1674"/>
    <w:rsid w:val="005C2A81"/>
    <w:rsid w:val="005C4157"/>
    <w:rsid w:val="005C4384"/>
    <w:rsid w:val="005C58E6"/>
    <w:rsid w:val="005D5526"/>
    <w:rsid w:val="005D6A11"/>
    <w:rsid w:val="005E020B"/>
    <w:rsid w:val="005E4126"/>
    <w:rsid w:val="005F0346"/>
    <w:rsid w:val="005F1FD4"/>
    <w:rsid w:val="006016B2"/>
    <w:rsid w:val="00602B1E"/>
    <w:rsid w:val="00606079"/>
    <w:rsid w:val="006065A2"/>
    <w:rsid w:val="00606F7C"/>
    <w:rsid w:val="00607C55"/>
    <w:rsid w:val="006106A4"/>
    <w:rsid w:val="00611835"/>
    <w:rsid w:val="00624336"/>
    <w:rsid w:val="00624D97"/>
    <w:rsid w:val="00625472"/>
    <w:rsid w:val="00632DC8"/>
    <w:rsid w:val="00634DFF"/>
    <w:rsid w:val="006371CF"/>
    <w:rsid w:val="00644021"/>
    <w:rsid w:val="00651B01"/>
    <w:rsid w:val="00651BC7"/>
    <w:rsid w:val="00655A1D"/>
    <w:rsid w:val="00656FE0"/>
    <w:rsid w:val="00662C56"/>
    <w:rsid w:val="006675BA"/>
    <w:rsid w:val="00667811"/>
    <w:rsid w:val="00672601"/>
    <w:rsid w:val="00681E00"/>
    <w:rsid w:val="006846D5"/>
    <w:rsid w:val="0068591B"/>
    <w:rsid w:val="00690274"/>
    <w:rsid w:val="00693509"/>
    <w:rsid w:val="00694B58"/>
    <w:rsid w:val="00695267"/>
    <w:rsid w:val="006A0FF8"/>
    <w:rsid w:val="006A1432"/>
    <w:rsid w:val="006A2100"/>
    <w:rsid w:val="006A35C5"/>
    <w:rsid w:val="006A5CA6"/>
    <w:rsid w:val="006C28E6"/>
    <w:rsid w:val="006D221D"/>
    <w:rsid w:val="006D3444"/>
    <w:rsid w:val="006E19A6"/>
    <w:rsid w:val="006E7674"/>
    <w:rsid w:val="006F2BD6"/>
    <w:rsid w:val="006F60B9"/>
    <w:rsid w:val="006F6A17"/>
    <w:rsid w:val="00710896"/>
    <w:rsid w:val="0071324F"/>
    <w:rsid w:val="007133E8"/>
    <w:rsid w:val="00715DEE"/>
    <w:rsid w:val="007168B5"/>
    <w:rsid w:val="0072149E"/>
    <w:rsid w:val="00726F50"/>
    <w:rsid w:val="0073719B"/>
    <w:rsid w:val="0074033E"/>
    <w:rsid w:val="00741F29"/>
    <w:rsid w:val="00742799"/>
    <w:rsid w:val="00745197"/>
    <w:rsid w:val="00747DC6"/>
    <w:rsid w:val="0075048F"/>
    <w:rsid w:val="007523C7"/>
    <w:rsid w:val="00755765"/>
    <w:rsid w:val="007568C3"/>
    <w:rsid w:val="00756DBE"/>
    <w:rsid w:val="007615FB"/>
    <w:rsid w:val="007658DC"/>
    <w:rsid w:val="00767D70"/>
    <w:rsid w:val="007706A7"/>
    <w:rsid w:val="00770D13"/>
    <w:rsid w:val="00773049"/>
    <w:rsid w:val="007734A2"/>
    <w:rsid w:val="00776056"/>
    <w:rsid w:val="00777280"/>
    <w:rsid w:val="0078034D"/>
    <w:rsid w:val="00781F15"/>
    <w:rsid w:val="00782FB8"/>
    <w:rsid w:val="0079078A"/>
    <w:rsid w:val="00791FC7"/>
    <w:rsid w:val="00793EB7"/>
    <w:rsid w:val="007A67F0"/>
    <w:rsid w:val="007A6A6A"/>
    <w:rsid w:val="007B18A8"/>
    <w:rsid w:val="007B4879"/>
    <w:rsid w:val="007B57D7"/>
    <w:rsid w:val="007B60A9"/>
    <w:rsid w:val="007C1956"/>
    <w:rsid w:val="007C1D6C"/>
    <w:rsid w:val="007C3654"/>
    <w:rsid w:val="007C4596"/>
    <w:rsid w:val="007C5DF6"/>
    <w:rsid w:val="007D13F6"/>
    <w:rsid w:val="007D2E36"/>
    <w:rsid w:val="007D50DE"/>
    <w:rsid w:val="007D5558"/>
    <w:rsid w:val="007F3E53"/>
    <w:rsid w:val="007F3EB0"/>
    <w:rsid w:val="007F499D"/>
    <w:rsid w:val="007F5EA7"/>
    <w:rsid w:val="007F7584"/>
    <w:rsid w:val="00800CDC"/>
    <w:rsid w:val="00802164"/>
    <w:rsid w:val="00802C8D"/>
    <w:rsid w:val="00806AAD"/>
    <w:rsid w:val="008070AB"/>
    <w:rsid w:val="00807715"/>
    <w:rsid w:val="0081060A"/>
    <w:rsid w:val="00813454"/>
    <w:rsid w:val="00815E34"/>
    <w:rsid w:val="008201CB"/>
    <w:rsid w:val="00821A99"/>
    <w:rsid w:val="008227D9"/>
    <w:rsid w:val="0082441F"/>
    <w:rsid w:val="00836847"/>
    <w:rsid w:val="0084031A"/>
    <w:rsid w:val="00841DF3"/>
    <w:rsid w:val="00844E31"/>
    <w:rsid w:val="00845B5B"/>
    <w:rsid w:val="00845F5D"/>
    <w:rsid w:val="00850D6C"/>
    <w:rsid w:val="00852D39"/>
    <w:rsid w:val="00853001"/>
    <w:rsid w:val="00854562"/>
    <w:rsid w:val="00854705"/>
    <w:rsid w:val="008548CC"/>
    <w:rsid w:val="00861168"/>
    <w:rsid w:val="0086476A"/>
    <w:rsid w:val="0086583B"/>
    <w:rsid w:val="008732AF"/>
    <w:rsid w:val="008770A7"/>
    <w:rsid w:val="00877C15"/>
    <w:rsid w:val="008827F3"/>
    <w:rsid w:val="008839F2"/>
    <w:rsid w:val="00884554"/>
    <w:rsid w:val="00890A0C"/>
    <w:rsid w:val="008911A3"/>
    <w:rsid w:val="00891C1F"/>
    <w:rsid w:val="00891D44"/>
    <w:rsid w:val="008922CA"/>
    <w:rsid w:val="0089489A"/>
    <w:rsid w:val="00895164"/>
    <w:rsid w:val="008953B4"/>
    <w:rsid w:val="008A093A"/>
    <w:rsid w:val="008A3662"/>
    <w:rsid w:val="008A44E6"/>
    <w:rsid w:val="008B1A9F"/>
    <w:rsid w:val="008B2B9D"/>
    <w:rsid w:val="008B3C40"/>
    <w:rsid w:val="008B3CD1"/>
    <w:rsid w:val="008B4F4F"/>
    <w:rsid w:val="008C1C46"/>
    <w:rsid w:val="008C2030"/>
    <w:rsid w:val="008C314B"/>
    <w:rsid w:val="008C5A4C"/>
    <w:rsid w:val="008C5AA4"/>
    <w:rsid w:val="008C61D5"/>
    <w:rsid w:val="008C6E9E"/>
    <w:rsid w:val="008D1A2A"/>
    <w:rsid w:val="008D2473"/>
    <w:rsid w:val="008D3520"/>
    <w:rsid w:val="008D41D8"/>
    <w:rsid w:val="008D5534"/>
    <w:rsid w:val="008E17D0"/>
    <w:rsid w:val="008E21A0"/>
    <w:rsid w:val="008E5B01"/>
    <w:rsid w:val="008E60FD"/>
    <w:rsid w:val="008E638B"/>
    <w:rsid w:val="008F0AA0"/>
    <w:rsid w:val="008F2703"/>
    <w:rsid w:val="008F5B4D"/>
    <w:rsid w:val="00902FF2"/>
    <w:rsid w:val="00904B3F"/>
    <w:rsid w:val="00905630"/>
    <w:rsid w:val="00906C3E"/>
    <w:rsid w:val="00910C68"/>
    <w:rsid w:val="00911764"/>
    <w:rsid w:val="0091271E"/>
    <w:rsid w:val="009149AB"/>
    <w:rsid w:val="009151FC"/>
    <w:rsid w:val="009175F4"/>
    <w:rsid w:val="00917CD4"/>
    <w:rsid w:val="00926048"/>
    <w:rsid w:val="0092657C"/>
    <w:rsid w:val="00930DDD"/>
    <w:rsid w:val="009313F6"/>
    <w:rsid w:val="0093165A"/>
    <w:rsid w:val="00931913"/>
    <w:rsid w:val="00932B44"/>
    <w:rsid w:val="009368A5"/>
    <w:rsid w:val="0094535B"/>
    <w:rsid w:val="00945D9A"/>
    <w:rsid w:val="009468F5"/>
    <w:rsid w:val="00950E6B"/>
    <w:rsid w:val="00951097"/>
    <w:rsid w:val="00952087"/>
    <w:rsid w:val="00952803"/>
    <w:rsid w:val="00953177"/>
    <w:rsid w:val="00954FC4"/>
    <w:rsid w:val="00955F87"/>
    <w:rsid w:val="00961CE7"/>
    <w:rsid w:val="0096239A"/>
    <w:rsid w:val="00963CEA"/>
    <w:rsid w:val="00964CC9"/>
    <w:rsid w:val="00965216"/>
    <w:rsid w:val="00965DB3"/>
    <w:rsid w:val="0097075D"/>
    <w:rsid w:val="00971750"/>
    <w:rsid w:val="009744BE"/>
    <w:rsid w:val="00977698"/>
    <w:rsid w:val="0098087A"/>
    <w:rsid w:val="00983F18"/>
    <w:rsid w:val="00990B11"/>
    <w:rsid w:val="00990E06"/>
    <w:rsid w:val="009947C6"/>
    <w:rsid w:val="009A561D"/>
    <w:rsid w:val="009A73D7"/>
    <w:rsid w:val="009B1852"/>
    <w:rsid w:val="009B1FC3"/>
    <w:rsid w:val="009B4E12"/>
    <w:rsid w:val="009C1873"/>
    <w:rsid w:val="009C410F"/>
    <w:rsid w:val="009C7300"/>
    <w:rsid w:val="009D0A8A"/>
    <w:rsid w:val="009D3190"/>
    <w:rsid w:val="009D34A4"/>
    <w:rsid w:val="009D6CA6"/>
    <w:rsid w:val="009E2402"/>
    <w:rsid w:val="009E4700"/>
    <w:rsid w:val="009E5051"/>
    <w:rsid w:val="009F27E8"/>
    <w:rsid w:val="009F33AD"/>
    <w:rsid w:val="009F60A7"/>
    <w:rsid w:val="00A005B8"/>
    <w:rsid w:val="00A01238"/>
    <w:rsid w:val="00A0190C"/>
    <w:rsid w:val="00A023A0"/>
    <w:rsid w:val="00A029FB"/>
    <w:rsid w:val="00A03B79"/>
    <w:rsid w:val="00A03F3D"/>
    <w:rsid w:val="00A05C05"/>
    <w:rsid w:val="00A05F88"/>
    <w:rsid w:val="00A130FE"/>
    <w:rsid w:val="00A1724F"/>
    <w:rsid w:val="00A1799A"/>
    <w:rsid w:val="00A23B71"/>
    <w:rsid w:val="00A2763C"/>
    <w:rsid w:val="00A342DA"/>
    <w:rsid w:val="00A37688"/>
    <w:rsid w:val="00A5182E"/>
    <w:rsid w:val="00A51964"/>
    <w:rsid w:val="00A52F80"/>
    <w:rsid w:val="00A57EEA"/>
    <w:rsid w:val="00A63216"/>
    <w:rsid w:val="00A70A4C"/>
    <w:rsid w:val="00A70EE4"/>
    <w:rsid w:val="00A7339D"/>
    <w:rsid w:val="00A76014"/>
    <w:rsid w:val="00A76AF3"/>
    <w:rsid w:val="00A77714"/>
    <w:rsid w:val="00A777D6"/>
    <w:rsid w:val="00A8460A"/>
    <w:rsid w:val="00A976AC"/>
    <w:rsid w:val="00AA502C"/>
    <w:rsid w:val="00AA5378"/>
    <w:rsid w:val="00AB17DF"/>
    <w:rsid w:val="00AB59B9"/>
    <w:rsid w:val="00AC1B3A"/>
    <w:rsid w:val="00AD26E2"/>
    <w:rsid w:val="00AD360B"/>
    <w:rsid w:val="00AD51E6"/>
    <w:rsid w:val="00AD653C"/>
    <w:rsid w:val="00AE20F1"/>
    <w:rsid w:val="00AE37A2"/>
    <w:rsid w:val="00AE67C2"/>
    <w:rsid w:val="00AF03AD"/>
    <w:rsid w:val="00AF0518"/>
    <w:rsid w:val="00B05860"/>
    <w:rsid w:val="00B0588A"/>
    <w:rsid w:val="00B067F7"/>
    <w:rsid w:val="00B106E2"/>
    <w:rsid w:val="00B10A44"/>
    <w:rsid w:val="00B13278"/>
    <w:rsid w:val="00B14EB3"/>
    <w:rsid w:val="00B15DBB"/>
    <w:rsid w:val="00B16A5E"/>
    <w:rsid w:val="00B16C60"/>
    <w:rsid w:val="00B1768B"/>
    <w:rsid w:val="00B22F44"/>
    <w:rsid w:val="00B26B9B"/>
    <w:rsid w:val="00B32A06"/>
    <w:rsid w:val="00B344FF"/>
    <w:rsid w:val="00B35C68"/>
    <w:rsid w:val="00B368A6"/>
    <w:rsid w:val="00B40897"/>
    <w:rsid w:val="00B410EF"/>
    <w:rsid w:val="00B431BD"/>
    <w:rsid w:val="00B43352"/>
    <w:rsid w:val="00B443EC"/>
    <w:rsid w:val="00B458A0"/>
    <w:rsid w:val="00B45907"/>
    <w:rsid w:val="00B45E90"/>
    <w:rsid w:val="00B51727"/>
    <w:rsid w:val="00B51F22"/>
    <w:rsid w:val="00B56771"/>
    <w:rsid w:val="00B61602"/>
    <w:rsid w:val="00B61CF1"/>
    <w:rsid w:val="00B6491E"/>
    <w:rsid w:val="00B721C0"/>
    <w:rsid w:val="00B76A01"/>
    <w:rsid w:val="00B76E81"/>
    <w:rsid w:val="00B77631"/>
    <w:rsid w:val="00B83381"/>
    <w:rsid w:val="00B8641A"/>
    <w:rsid w:val="00B97A11"/>
    <w:rsid w:val="00BA0652"/>
    <w:rsid w:val="00BA1332"/>
    <w:rsid w:val="00BA4A4D"/>
    <w:rsid w:val="00BA5045"/>
    <w:rsid w:val="00BA61A8"/>
    <w:rsid w:val="00BB32FB"/>
    <w:rsid w:val="00BB3C88"/>
    <w:rsid w:val="00BB413A"/>
    <w:rsid w:val="00BB420D"/>
    <w:rsid w:val="00BB72EB"/>
    <w:rsid w:val="00BC1B96"/>
    <w:rsid w:val="00BC682D"/>
    <w:rsid w:val="00BD20A5"/>
    <w:rsid w:val="00BE25F1"/>
    <w:rsid w:val="00BF19DA"/>
    <w:rsid w:val="00BF1A88"/>
    <w:rsid w:val="00BF7500"/>
    <w:rsid w:val="00C0277B"/>
    <w:rsid w:val="00C042ED"/>
    <w:rsid w:val="00C11EB9"/>
    <w:rsid w:val="00C14281"/>
    <w:rsid w:val="00C177D5"/>
    <w:rsid w:val="00C273BE"/>
    <w:rsid w:val="00C3033B"/>
    <w:rsid w:val="00C324F9"/>
    <w:rsid w:val="00C40226"/>
    <w:rsid w:val="00C43F42"/>
    <w:rsid w:val="00C45FDD"/>
    <w:rsid w:val="00C55263"/>
    <w:rsid w:val="00C55F8F"/>
    <w:rsid w:val="00C570D5"/>
    <w:rsid w:val="00C61640"/>
    <w:rsid w:val="00C6584F"/>
    <w:rsid w:val="00C66371"/>
    <w:rsid w:val="00C66BB8"/>
    <w:rsid w:val="00C70796"/>
    <w:rsid w:val="00C74E73"/>
    <w:rsid w:val="00C822EF"/>
    <w:rsid w:val="00C836CC"/>
    <w:rsid w:val="00C83A0E"/>
    <w:rsid w:val="00C857ED"/>
    <w:rsid w:val="00C8647E"/>
    <w:rsid w:val="00C87FBF"/>
    <w:rsid w:val="00C925E7"/>
    <w:rsid w:val="00C93C80"/>
    <w:rsid w:val="00C9653B"/>
    <w:rsid w:val="00CA17C2"/>
    <w:rsid w:val="00CB0ECE"/>
    <w:rsid w:val="00CB2616"/>
    <w:rsid w:val="00CB2F98"/>
    <w:rsid w:val="00CB539A"/>
    <w:rsid w:val="00CB5E4B"/>
    <w:rsid w:val="00CB67DD"/>
    <w:rsid w:val="00CB7788"/>
    <w:rsid w:val="00CC13C6"/>
    <w:rsid w:val="00CC5BD3"/>
    <w:rsid w:val="00CD58DC"/>
    <w:rsid w:val="00CE0008"/>
    <w:rsid w:val="00CE5318"/>
    <w:rsid w:val="00CE656F"/>
    <w:rsid w:val="00CE7697"/>
    <w:rsid w:val="00CF0D01"/>
    <w:rsid w:val="00D057ED"/>
    <w:rsid w:val="00D0597C"/>
    <w:rsid w:val="00D05AD5"/>
    <w:rsid w:val="00D07D92"/>
    <w:rsid w:val="00D16590"/>
    <w:rsid w:val="00D1714F"/>
    <w:rsid w:val="00D22343"/>
    <w:rsid w:val="00D24258"/>
    <w:rsid w:val="00D24D8D"/>
    <w:rsid w:val="00D274A2"/>
    <w:rsid w:val="00D27EA3"/>
    <w:rsid w:val="00D36D12"/>
    <w:rsid w:val="00D37589"/>
    <w:rsid w:val="00D37AD0"/>
    <w:rsid w:val="00D41908"/>
    <w:rsid w:val="00D42855"/>
    <w:rsid w:val="00D4335F"/>
    <w:rsid w:val="00D4684C"/>
    <w:rsid w:val="00D53162"/>
    <w:rsid w:val="00D57DBB"/>
    <w:rsid w:val="00D6150F"/>
    <w:rsid w:val="00D63205"/>
    <w:rsid w:val="00D641FD"/>
    <w:rsid w:val="00D65EE9"/>
    <w:rsid w:val="00D6700B"/>
    <w:rsid w:val="00D71ABF"/>
    <w:rsid w:val="00D73863"/>
    <w:rsid w:val="00D77D76"/>
    <w:rsid w:val="00D8431D"/>
    <w:rsid w:val="00D85140"/>
    <w:rsid w:val="00D87998"/>
    <w:rsid w:val="00D94293"/>
    <w:rsid w:val="00D94AF2"/>
    <w:rsid w:val="00DA34F0"/>
    <w:rsid w:val="00DA3F7D"/>
    <w:rsid w:val="00DA65FB"/>
    <w:rsid w:val="00DA78E3"/>
    <w:rsid w:val="00DB0D1D"/>
    <w:rsid w:val="00DB0E8F"/>
    <w:rsid w:val="00DB5E63"/>
    <w:rsid w:val="00DB647A"/>
    <w:rsid w:val="00DC03E5"/>
    <w:rsid w:val="00DC03FE"/>
    <w:rsid w:val="00DD2B0D"/>
    <w:rsid w:val="00DD323C"/>
    <w:rsid w:val="00DD3586"/>
    <w:rsid w:val="00DD75B0"/>
    <w:rsid w:val="00DE52B8"/>
    <w:rsid w:val="00DE52E2"/>
    <w:rsid w:val="00DE764A"/>
    <w:rsid w:val="00DE7D4B"/>
    <w:rsid w:val="00DF3DC2"/>
    <w:rsid w:val="00DF45CC"/>
    <w:rsid w:val="00DF7CA7"/>
    <w:rsid w:val="00E0029D"/>
    <w:rsid w:val="00E04C41"/>
    <w:rsid w:val="00E1514E"/>
    <w:rsid w:val="00E161E3"/>
    <w:rsid w:val="00E216B9"/>
    <w:rsid w:val="00E21E1A"/>
    <w:rsid w:val="00E22677"/>
    <w:rsid w:val="00E22BFD"/>
    <w:rsid w:val="00E253C1"/>
    <w:rsid w:val="00E25A2B"/>
    <w:rsid w:val="00E34821"/>
    <w:rsid w:val="00E348C3"/>
    <w:rsid w:val="00E407C2"/>
    <w:rsid w:val="00E47D63"/>
    <w:rsid w:val="00E54DC7"/>
    <w:rsid w:val="00E56ABD"/>
    <w:rsid w:val="00E605E4"/>
    <w:rsid w:val="00E6277C"/>
    <w:rsid w:val="00E64D6F"/>
    <w:rsid w:val="00E70101"/>
    <w:rsid w:val="00E72D3A"/>
    <w:rsid w:val="00E737FE"/>
    <w:rsid w:val="00E80204"/>
    <w:rsid w:val="00E87159"/>
    <w:rsid w:val="00E951A4"/>
    <w:rsid w:val="00E95BC1"/>
    <w:rsid w:val="00EA007C"/>
    <w:rsid w:val="00EA0988"/>
    <w:rsid w:val="00EA1AB6"/>
    <w:rsid w:val="00EA36E5"/>
    <w:rsid w:val="00EB1C1C"/>
    <w:rsid w:val="00EB24EF"/>
    <w:rsid w:val="00EB3EFB"/>
    <w:rsid w:val="00EB41B2"/>
    <w:rsid w:val="00EB6BD4"/>
    <w:rsid w:val="00EB726E"/>
    <w:rsid w:val="00EC08DB"/>
    <w:rsid w:val="00EC338A"/>
    <w:rsid w:val="00EC3C16"/>
    <w:rsid w:val="00EC413B"/>
    <w:rsid w:val="00EC4AD5"/>
    <w:rsid w:val="00EC5003"/>
    <w:rsid w:val="00EC5911"/>
    <w:rsid w:val="00EC6AC0"/>
    <w:rsid w:val="00ED17D0"/>
    <w:rsid w:val="00ED69A1"/>
    <w:rsid w:val="00EE07DC"/>
    <w:rsid w:val="00EE1348"/>
    <w:rsid w:val="00EE4FC2"/>
    <w:rsid w:val="00EF036C"/>
    <w:rsid w:val="00EF1F35"/>
    <w:rsid w:val="00EF3C73"/>
    <w:rsid w:val="00EF7A6C"/>
    <w:rsid w:val="00F03D45"/>
    <w:rsid w:val="00F04810"/>
    <w:rsid w:val="00F06420"/>
    <w:rsid w:val="00F07297"/>
    <w:rsid w:val="00F07BEA"/>
    <w:rsid w:val="00F107D3"/>
    <w:rsid w:val="00F162CD"/>
    <w:rsid w:val="00F17B25"/>
    <w:rsid w:val="00F17F73"/>
    <w:rsid w:val="00F21606"/>
    <w:rsid w:val="00F2513A"/>
    <w:rsid w:val="00F30497"/>
    <w:rsid w:val="00F3183D"/>
    <w:rsid w:val="00F322DE"/>
    <w:rsid w:val="00F40A1A"/>
    <w:rsid w:val="00F463BA"/>
    <w:rsid w:val="00F4670B"/>
    <w:rsid w:val="00F54423"/>
    <w:rsid w:val="00F55DC7"/>
    <w:rsid w:val="00F62781"/>
    <w:rsid w:val="00F6346B"/>
    <w:rsid w:val="00F651D3"/>
    <w:rsid w:val="00F70829"/>
    <w:rsid w:val="00F73A10"/>
    <w:rsid w:val="00F76684"/>
    <w:rsid w:val="00F834C5"/>
    <w:rsid w:val="00F91591"/>
    <w:rsid w:val="00F919E6"/>
    <w:rsid w:val="00F92711"/>
    <w:rsid w:val="00F961D0"/>
    <w:rsid w:val="00F97370"/>
    <w:rsid w:val="00F97EBF"/>
    <w:rsid w:val="00FA001E"/>
    <w:rsid w:val="00FA52CF"/>
    <w:rsid w:val="00FA556D"/>
    <w:rsid w:val="00FB33AD"/>
    <w:rsid w:val="00FB36B6"/>
    <w:rsid w:val="00FB513B"/>
    <w:rsid w:val="00FB5FD9"/>
    <w:rsid w:val="00FB6DAC"/>
    <w:rsid w:val="00FC27A5"/>
    <w:rsid w:val="00FC323D"/>
    <w:rsid w:val="00FC72C2"/>
    <w:rsid w:val="00FD363E"/>
    <w:rsid w:val="00FD3BE8"/>
    <w:rsid w:val="00FD5EB8"/>
    <w:rsid w:val="00FE1A83"/>
    <w:rsid w:val="00FE1C39"/>
    <w:rsid w:val="00FE2D3C"/>
    <w:rsid w:val="00FE37DC"/>
    <w:rsid w:val="00FF3AA0"/>
    <w:rsid w:val="00FF5727"/>
    <w:rsid w:val="00FF6A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3A18F"/>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semiHidden/>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semiHidden/>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paragraph" w:customStyle="1" w:styleId="Char2">
    <w:name w:val="Char2"/>
    <w:basedOn w:val="Normlny"/>
    <w:link w:val="Odkaznapoznmkupodiarou"/>
    <w:uiPriority w:val="99"/>
    <w:rsid w:val="00681E00"/>
    <w:pPr>
      <w:spacing w:before="120" w:line="240" w:lineRule="exact"/>
      <w:ind w:left="567"/>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26530">
      <w:bodyDiv w:val="1"/>
      <w:marLeft w:val="0"/>
      <w:marRight w:val="0"/>
      <w:marTop w:val="0"/>
      <w:marBottom w:val="0"/>
      <w:divBdr>
        <w:top w:val="none" w:sz="0" w:space="0" w:color="auto"/>
        <w:left w:val="none" w:sz="0" w:space="0" w:color="auto"/>
        <w:bottom w:val="none" w:sz="0" w:space="0" w:color="auto"/>
        <w:right w:val="none" w:sz="0" w:space="0" w:color="auto"/>
      </w:divBdr>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470293559">
      <w:bodyDiv w:val="1"/>
      <w:marLeft w:val="0"/>
      <w:marRight w:val="0"/>
      <w:marTop w:val="0"/>
      <w:marBottom w:val="0"/>
      <w:divBdr>
        <w:top w:val="none" w:sz="0" w:space="0" w:color="auto"/>
        <w:left w:val="none" w:sz="0" w:space="0" w:color="auto"/>
        <w:bottom w:val="none" w:sz="0" w:space="0" w:color="auto"/>
        <w:right w:val="none" w:sz="0" w:space="0" w:color="auto"/>
      </w:divBdr>
      <w:divsChild>
        <w:div w:id="1019695430">
          <w:marLeft w:val="0"/>
          <w:marRight w:val="0"/>
          <w:marTop w:val="225"/>
          <w:marBottom w:val="0"/>
          <w:divBdr>
            <w:top w:val="none" w:sz="0" w:space="0" w:color="auto"/>
            <w:left w:val="none" w:sz="0" w:space="0" w:color="auto"/>
            <w:bottom w:val="none" w:sz="0" w:space="0" w:color="auto"/>
            <w:right w:val="none" w:sz="0" w:space="0" w:color="auto"/>
          </w:divBdr>
          <w:divsChild>
            <w:div w:id="17570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0489">
      <w:bodyDiv w:val="1"/>
      <w:marLeft w:val="0"/>
      <w:marRight w:val="0"/>
      <w:marTop w:val="0"/>
      <w:marBottom w:val="0"/>
      <w:divBdr>
        <w:top w:val="none" w:sz="0" w:space="0" w:color="auto"/>
        <w:left w:val="none" w:sz="0" w:space="0" w:color="auto"/>
        <w:bottom w:val="none" w:sz="0" w:space="0" w:color="auto"/>
        <w:right w:val="none" w:sz="0" w:space="0" w:color="auto"/>
      </w:divBdr>
    </w:div>
    <w:div w:id="587619900">
      <w:bodyDiv w:val="1"/>
      <w:marLeft w:val="0"/>
      <w:marRight w:val="0"/>
      <w:marTop w:val="0"/>
      <w:marBottom w:val="0"/>
      <w:divBdr>
        <w:top w:val="none" w:sz="0" w:space="0" w:color="auto"/>
        <w:left w:val="none" w:sz="0" w:space="0" w:color="auto"/>
        <w:bottom w:val="none" w:sz="0" w:space="0" w:color="auto"/>
        <w:right w:val="none" w:sz="0" w:space="0" w:color="auto"/>
      </w:divBdr>
    </w:div>
    <w:div w:id="603608190">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162">
      <w:bodyDiv w:val="1"/>
      <w:marLeft w:val="0"/>
      <w:marRight w:val="0"/>
      <w:marTop w:val="0"/>
      <w:marBottom w:val="0"/>
      <w:divBdr>
        <w:top w:val="none" w:sz="0" w:space="0" w:color="auto"/>
        <w:left w:val="none" w:sz="0" w:space="0" w:color="auto"/>
        <w:bottom w:val="none" w:sz="0" w:space="0" w:color="auto"/>
        <w:right w:val="none" w:sz="0" w:space="0" w:color="auto"/>
      </w:divBdr>
    </w:div>
    <w:div w:id="1261529458">
      <w:bodyDiv w:val="1"/>
      <w:marLeft w:val="0"/>
      <w:marRight w:val="0"/>
      <w:marTop w:val="0"/>
      <w:marBottom w:val="0"/>
      <w:divBdr>
        <w:top w:val="none" w:sz="0" w:space="0" w:color="auto"/>
        <w:left w:val="none" w:sz="0" w:space="0" w:color="auto"/>
        <w:bottom w:val="none" w:sz="0" w:space="0" w:color="auto"/>
        <w:right w:val="none" w:sz="0" w:space="0" w:color="auto"/>
      </w:divBdr>
    </w:div>
    <w:div w:id="1327711569">
      <w:bodyDiv w:val="1"/>
      <w:marLeft w:val="0"/>
      <w:marRight w:val="0"/>
      <w:marTop w:val="0"/>
      <w:marBottom w:val="0"/>
      <w:divBdr>
        <w:top w:val="none" w:sz="0" w:space="0" w:color="auto"/>
        <w:left w:val="none" w:sz="0" w:space="0" w:color="auto"/>
        <w:bottom w:val="none" w:sz="0" w:space="0" w:color="auto"/>
        <w:right w:val="none" w:sz="0" w:space="0" w:color="auto"/>
      </w:divBdr>
      <w:divsChild>
        <w:div w:id="997730862">
          <w:marLeft w:val="255"/>
          <w:marRight w:val="0"/>
          <w:marTop w:val="75"/>
          <w:marBottom w:val="0"/>
          <w:divBdr>
            <w:top w:val="none" w:sz="0" w:space="0" w:color="auto"/>
            <w:left w:val="none" w:sz="0" w:space="0" w:color="auto"/>
            <w:bottom w:val="none" w:sz="0" w:space="0" w:color="auto"/>
            <w:right w:val="none" w:sz="0" w:space="0" w:color="auto"/>
          </w:divBdr>
        </w:div>
      </w:divsChild>
    </w:div>
    <w:div w:id="1553613637">
      <w:bodyDiv w:val="1"/>
      <w:marLeft w:val="0"/>
      <w:marRight w:val="0"/>
      <w:marTop w:val="0"/>
      <w:marBottom w:val="0"/>
      <w:divBdr>
        <w:top w:val="none" w:sz="0" w:space="0" w:color="auto"/>
        <w:left w:val="none" w:sz="0" w:space="0" w:color="auto"/>
        <w:bottom w:val="none" w:sz="0" w:space="0" w:color="auto"/>
        <w:right w:val="none" w:sz="0" w:space="0" w:color="auto"/>
      </w:divBdr>
      <w:divsChild>
        <w:div w:id="324020147">
          <w:marLeft w:val="0"/>
          <w:marRight w:val="0"/>
          <w:marTop w:val="225"/>
          <w:marBottom w:val="0"/>
          <w:divBdr>
            <w:top w:val="none" w:sz="0" w:space="0" w:color="auto"/>
            <w:left w:val="none" w:sz="0" w:space="0" w:color="auto"/>
            <w:bottom w:val="none" w:sz="0" w:space="0" w:color="auto"/>
            <w:right w:val="none" w:sz="0" w:space="0" w:color="auto"/>
          </w:divBdr>
          <w:divsChild>
            <w:div w:id="682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 w:id="1806238686">
      <w:bodyDiv w:val="1"/>
      <w:marLeft w:val="0"/>
      <w:marRight w:val="0"/>
      <w:marTop w:val="0"/>
      <w:marBottom w:val="0"/>
      <w:divBdr>
        <w:top w:val="none" w:sz="0" w:space="0" w:color="auto"/>
        <w:left w:val="none" w:sz="0" w:space="0" w:color="auto"/>
        <w:bottom w:val="none" w:sz="0" w:space="0" w:color="auto"/>
        <w:right w:val="none" w:sz="0" w:space="0" w:color="auto"/>
      </w:divBdr>
      <w:divsChild>
        <w:div w:id="1978992898">
          <w:marLeft w:val="0"/>
          <w:marRight w:val="0"/>
          <w:marTop w:val="225"/>
          <w:marBottom w:val="0"/>
          <w:divBdr>
            <w:top w:val="none" w:sz="0" w:space="0" w:color="auto"/>
            <w:left w:val="none" w:sz="0" w:space="0" w:color="auto"/>
            <w:bottom w:val="none" w:sz="0" w:space="0" w:color="auto"/>
            <w:right w:val="none" w:sz="0" w:space="0" w:color="auto"/>
          </w:divBdr>
          <w:divsChild>
            <w:div w:id="709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842">
      <w:bodyDiv w:val="1"/>
      <w:marLeft w:val="0"/>
      <w:marRight w:val="0"/>
      <w:marTop w:val="0"/>
      <w:marBottom w:val="0"/>
      <w:divBdr>
        <w:top w:val="none" w:sz="0" w:space="0" w:color="auto"/>
        <w:left w:val="none" w:sz="0" w:space="0" w:color="auto"/>
        <w:bottom w:val="none" w:sz="0" w:space="0" w:color="auto"/>
        <w:right w:val="none" w:sz="0" w:space="0" w:color="auto"/>
      </w:divBdr>
    </w:div>
    <w:div w:id="1866939348">
      <w:bodyDiv w:val="1"/>
      <w:marLeft w:val="0"/>
      <w:marRight w:val="0"/>
      <w:marTop w:val="0"/>
      <w:marBottom w:val="0"/>
      <w:divBdr>
        <w:top w:val="none" w:sz="0" w:space="0" w:color="auto"/>
        <w:left w:val="none" w:sz="0" w:space="0" w:color="auto"/>
        <w:bottom w:val="none" w:sz="0" w:space="0" w:color="auto"/>
        <w:right w:val="none" w:sz="0" w:space="0" w:color="auto"/>
      </w:divBdr>
    </w:div>
    <w:div w:id="2055345770">
      <w:bodyDiv w:val="1"/>
      <w:marLeft w:val="0"/>
      <w:marRight w:val="0"/>
      <w:marTop w:val="0"/>
      <w:marBottom w:val="0"/>
      <w:divBdr>
        <w:top w:val="none" w:sz="0" w:space="0" w:color="auto"/>
        <w:left w:val="none" w:sz="0" w:space="0" w:color="auto"/>
        <w:bottom w:val="none" w:sz="0" w:space="0" w:color="auto"/>
        <w:right w:val="none" w:sz="0" w:space="0" w:color="auto"/>
      </w:divBdr>
    </w:div>
    <w:div w:id="20632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sk/?Plan-obnovy-a-odolnosti" TargetMode="External"/><Relationship Id="rId18" Type="http://schemas.openxmlformats.org/officeDocument/2006/relationships/hyperlink" Target="http://www.health.gov.sk" TargetMode="External"/><Relationship Id="rId26" Type="http://schemas.openxmlformats.org/officeDocument/2006/relationships/hyperlink" Target="https://rpvs.gov.sk/rpvs/" TargetMode="External"/><Relationship Id="rId3" Type="http://schemas.openxmlformats.org/officeDocument/2006/relationships/customXml" Target="../customXml/item3.xml"/><Relationship Id="rId21"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health.gov.sk/?Plan-obnovy-a-odolnosti" TargetMode="External"/><Relationship Id="rId17" Type="http://schemas.openxmlformats.org/officeDocument/2006/relationships/hyperlink" Target="mailto:planobnovy@health.gov.sk" TargetMode="External"/><Relationship Id="rId25" Type="http://schemas.openxmlformats.org/officeDocument/2006/relationships/hyperlink" Target="https://oversi.gov.sk/" TargetMode="External"/><Relationship Id="rId2" Type="http://schemas.openxmlformats.org/officeDocument/2006/relationships/customXml" Target="../customXml/item2.xml"/><Relationship Id="rId16" Type="http://schemas.openxmlformats.org/officeDocument/2006/relationships/hyperlink" Target="https://www.health.gov.sk/?Plan-obnovy-a-odolnosti" TargetMode="External"/><Relationship Id="rId20" Type="http://schemas.openxmlformats.org/officeDocument/2006/relationships/hyperlink" Target="https://www.health.gov.sk/?Plan-obnovy-a-odolnos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obnovy@health.gov.sk" TargetMode="External"/><Relationship Id="rId24" Type="http://schemas.openxmlformats.org/officeDocument/2006/relationships/hyperlink" Target="https://rpo.statistics.sk/" TargetMode="External"/><Relationship Id="rId5" Type="http://schemas.openxmlformats.org/officeDocument/2006/relationships/numbering" Target="numbering.xml"/><Relationship Id="rId15" Type="http://schemas.openxmlformats.org/officeDocument/2006/relationships/hyperlink" Target="http://www.health.gov.sk/?Plan-obnovy-a-odolnosti"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health.gov.sk/?Plan-obnovy-a-odolnos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sk" TargetMode="External"/><Relationship Id="rId22" Type="http://schemas.openxmlformats.org/officeDocument/2006/relationships/footer" Target="footer1.xml"/><Relationship Id="rId27" Type="http://schemas.openxmlformats.org/officeDocument/2006/relationships/fontTable" Target="fontTable.xm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B6642"/>
    <w:rsid w:val="000B666D"/>
    <w:rsid w:val="00141FF1"/>
    <w:rsid w:val="001644DE"/>
    <w:rsid w:val="001A2013"/>
    <w:rsid w:val="001A275D"/>
    <w:rsid w:val="001B23CB"/>
    <w:rsid w:val="001B5855"/>
    <w:rsid w:val="001E3AFE"/>
    <w:rsid w:val="001E7EF4"/>
    <w:rsid w:val="00204A4C"/>
    <w:rsid w:val="002207A7"/>
    <w:rsid w:val="00246761"/>
    <w:rsid w:val="00281564"/>
    <w:rsid w:val="002B284C"/>
    <w:rsid w:val="002F5265"/>
    <w:rsid w:val="003656A4"/>
    <w:rsid w:val="00365974"/>
    <w:rsid w:val="0038523A"/>
    <w:rsid w:val="004E1494"/>
    <w:rsid w:val="004E217E"/>
    <w:rsid w:val="0059760E"/>
    <w:rsid w:val="00670A79"/>
    <w:rsid w:val="0070090E"/>
    <w:rsid w:val="007961D8"/>
    <w:rsid w:val="007C7E86"/>
    <w:rsid w:val="007F0D69"/>
    <w:rsid w:val="0089491F"/>
    <w:rsid w:val="008A6AF0"/>
    <w:rsid w:val="008D491E"/>
    <w:rsid w:val="0093181D"/>
    <w:rsid w:val="00986F7A"/>
    <w:rsid w:val="009F0833"/>
    <w:rsid w:val="009F31F7"/>
    <w:rsid w:val="00B0622E"/>
    <w:rsid w:val="00B31BC8"/>
    <w:rsid w:val="00B860C3"/>
    <w:rsid w:val="00BE245A"/>
    <w:rsid w:val="00BE589A"/>
    <w:rsid w:val="00C05DBC"/>
    <w:rsid w:val="00C07EB9"/>
    <w:rsid w:val="00C304B0"/>
    <w:rsid w:val="00C33E0E"/>
    <w:rsid w:val="00C65D71"/>
    <w:rsid w:val="00CB5F72"/>
    <w:rsid w:val="00CD4DDF"/>
    <w:rsid w:val="00CF51D1"/>
    <w:rsid w:val="00D20130"/>
    <w:rsid w:val="00D7798D"/>
    <w:rsid w:val="00D857BE"/>
    <w:rsid w:val="00D94739"/>
    <w:rsid w:val="00DF56CD"/>
    <w:rsid w:val="00E225D1"/>
    <w:rsid w:val="00E838B4"/>
    <w:rsid w:val="00EA3FC6"/>
    <w:rsid w:val="00EB1454"/>
    <w:rsid w:val="00EC4875"/>
    <w:rsid w:val="00EE6712"/>
    <w:rsid w:val="00F45CF0"/>
    <w:rsid w:val="00FD2884"/>
    <w:rsid w:val="00FD3D9C"/>
    <w:rsid w:val="00FF2E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 w:type="paragraph" w:customStyle="1" w:styleId="B6F28FC2617445F2A5BD4C90760D8BC9">
    <w:name w:val="B6F28FC2617445F2A5BD4C90760D8BC9"/>
    <w:rsid w:val="009F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1EDB-53F8-4F72-936A-8D9C0A5EFEA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02551a-27e8-48dd-8c57-2ece3171811a"/>
    <ds:schemaRef ds:uri="http://www.w3.org/XML/1998/namespace"/>
  </ds:schemaRefs>
</ds:datastoreItem>
</file>

<file path=customXml/itemProps2.xml><?xml version="1.0" encoding="utf-8"?>
<ds:datastoreItem xmlns:ds="http://schemas.openxmlformats.org/officeDocument/2006/customXml" ds:itemID="{F71310EF-14BD-463B-BE43-E22746A7E287}">
  <ds:schemaRefs>
    <ds:schemaRef ds:uri="http://schemas.microsoft.com/sharepoint/v3/contenttype/forms"/>
  </ds:schemaRefs>
</ds:datastoreItem>
</file>

<file path=customXml/itemProps3.xml><?xml version="1.0" encoding="utf-8"?>
<ds:datastoreItem xmlns:ds="http://schemas.openxmlformats.org/officeDocument/2006/customXml" ds:itemID="{9A7EE5E1-2763-490B-A3E6-6D62E856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551a-27e8-48dd-8c57-2ece3171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9C997-E8E6-473D-8E6C-F70D85F8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4984</Words>
  <Characters>28411</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Dzadíková Martina</cp:lastModifiedBy>
  <cp:revision>3</cp:revision>
  <cp:lastPrinted>2022-09-14T12:57:00Z</cp:lastPrinted>
  <dcterms:created xsi:type="dcterms:W3CDTF">2022-11-09T16:32:00Z</dcterms:created>
  <dcterms:modified xsi:type="dcterms:W3CDTF">2022-11-11T12:42:00Z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y fmtid="{D5CDD505-2E9C-101B-9397-08002B2CF9AE}" pid="3" name="MediaServiceImageTags">
    <vt:lpwstr/>
  </property>
</Properties>
</file>