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041BC" w14:textId="430E9E12" w:rsidR="00BE318B" w:rsidRPr="0090756C" w:rsidRDefault="00BE318B" w:rsidP="007101AA">
      <w:pPr>
        <w:pStyle w:val="BodyText1"/>
        <w:jc w:val="center"/>
        <w:rPr>
          <w:rFonts w:ascii="Calibri" w:hAnsi="Calibri"/>
          <w:sz w:val="32"/>
          <w:szCs w:val="32"/>
          <w:lang w:val="sk-SK"/>
        </w:rPr>
      </w:pPr>
      <w:r w:rsidRPr="0090756C">
        <w:rPr>
          <w:rFonts w:ascii="Arial Narrow" w:hAnsi="Arial Narrow" w:cstheme="minorHAnsi"/>
          <w:b/>
          <w:color w:val="5B9BD5" w:themeColor="accent1"/>
          <w:sz w:val="32"/>
          <w:szCs w:val="32"/>
          <w:lang w:val="sk-SK"/>
        </w:rPr>
        <w:t>Súhrnné čestné vyhlásenie</w:t>
      </w:r>
    </w:p>
    <w:p w14:paraId="53D67D85" w14:textId="7ADD1BD0" w:rsidR="00BE318B" w:rsidRDefault="00BE318B" w:rsidP="00A96FAA">
      <w:pPr>
        <w:spacing w:before="120" w:after="120"/>
        <w:jc w:val="both"/>
        <w:rPr>
          <w:rFonts w:ascii="Arial Narrow" w:hAnsi="Arial Narrow"/>
          <w:b/>
          <w:sz w:val="20"/>
          <w:szCs w:val="20"/>
        </w:rPr>
      </w:pPr>
    </w:p>
    <w:p w14:paraId="2AD11051" w14:textId="7FBBDA69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</w:rPr>
      </w:pPr>
      <w:r w:rsidRPr="004D1ED7">
        <w:rPr>
          <w:rFonts w:ascii="Arial Narrow" w:hAnsi="Arial Narrow" w:cs="Verdana"/>
        </w:rPr>
        <w:t xml:space="preserve">Názov </w:t>
      </w:r>
      <w:r>
        <w:rPr>
          <w:rFonts w:ascii="Arial Narrow" w:hAnsi="Arial Narrow" w:cs="Verdana"/>
        </w:rPr>
        <w:t>budúceho prijímateľa</w:t>
      </w:r>
      <w:r w:rsidRPr="004D1ED7">
        <w:rPr>
          <w:rFonts w:ascii="Arial Narrow" w:hAnsi="Arial Narrow" w:cs="Verdana"/>
        </w:rPr>
        <w:t xml:space="preserve">: </w:t>
      </w:r>
      <w:r w:rsidR="00A96FAA">
        <w:rPr>
          <w:rFonts w:ascii="Arial Narrow" w:hAnsi="Arial Narrow" w:cs="Verdana"/>
        </w:rPr>
        <w:tab/>
      </w:r>
      <w:r w:rsidR="009A74F3" w:rsidRPr="009A74F3">
        <w:rPr>
          <w:rFonts w:ascii="Arial Narrow" w:hAnsi="Arial Narrow" w:cs="Arial"/>
          <w:b/>
        </w:rPr>
        <w:t xml:space="preserve">Hornooravská nemocnica s poliklinikou Trstená </w:t>
      </w:r>
    </w:p>
    <w:p w14:paraId="316BAA80" w14:textId="645031CC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</w:rPr>
        <w:t>Sídlo</w:t>
      </w:r>
      <w:r>
        <w:rPr>
          <w:rFonts w:ascii="Arial Narrow" w:hAnsi="Arial Narrow" w:cs="Verdana"/>
        </w:rPr>
        <w:t>:</w:t>
      </w:r>
      <w:r w:rsidRPr="00F56061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ab/>
      </w:r>
      <w:r w:rsidR="009A74F3" w:rsidRPr="009B7B3C">
        <w:rPr>
          <w:rFonts w:ascii="Arial Narrow" w:hAnsi="Arial Narrow" w:cs="Arial"/>
        </w:rPr>
        <w:t>Mieru 549/16</w:t>
      </w:r>
      <w:r w:rsidR="009A74F3">
        <w:rPr>
          <w:rFonts w:ascii="Arial Narrow" w:hAnsi="Arial Narrow" w:cs="Arial"/>
        </w:rPr>
        <w:t>, 028 01</w:t>
      </w:r>
      <w:r w:rsidR="009A74F3" w:rsidRPr="009B7B3C">
        <w:rPr>
          <w:rFonts w:ascii="Arial Narrow" w:hAnsi="Arial Narrow" w:cs="Arial"/>
        </w:rPr>
        <w:t xml:space="preserve"> Trstená</w:t>
      </w:r>
    </w:p>
    <w:p w14:paraId="0A78B763" w14:textId="50BB4105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  <w:iCs/>
        </w:rPr>
        <w:t xml:space="preserve">IČO: </w:t>
      </w:r>
      <w:r w:rsidR="00A96FAA">
        <w:rPr>
          <w:rFonts w:ascii="Arial Narrow" w:hAnsi="Arial Narrow" w:cs="Verdana"/>
          <w:iCs/>
        </w:rPr>
        <w:tab/>
      </w:r>
      <w:r w:rsidR="009A74F3" w:rsidRPr="009A74F3">
        <w:rPr>
          <w:rFonts w:ascii="Arial Narrow" w:hAnsi="Arial Narrow"/>
        </w:rPr>
        <w:t>00634891</w:t>
      </w:r>
    </w:p>
    <w:p w14:paraId="47D4D53E" w14:textId="2E4F93E6" w:rsidR="00BE318B" w:rsidRPr="00A96FAA" w:rsidRDefault="00147E53" w:rsidP="0090756C">
      <w:pPr>
        <w:spacing w:line="360" w:lineRule="auto"/>
        <w:jc w:val="both"/>
        <w:rPr>
          <w:rFonts w:ascii="Arial Narrow" w:hAnsi="Arial Narrow" w:cs="Verdana"/>
          <w:bCs/>
        </w:rPr>
      </w:pPr>
      <w:r w:rsidRPr="00A14AC5">
        <w:rPr>
          <w:rFonts w:ascii="Arial Narrow" w:hAnsi="Arial Narrow" w:cs="Verdana"/>
        </w:rPr>
        <w:t xml:space="preserve">Ja </w:t>
      </w:r>
      <w:proofErr w:type="spellStart"/>
      <w:r w:rsidRPr="00A14AC5">
        <w:rPr>
          <w:rFonts w:ascii="Arial Narrow" w:hAnsi="Arial Narrow" w:cs="Verdana"/>
        </w:rPr>
        <w:t>dolupodpísaný</w:t>
      </w:r>
      <w:proofErr w:type="spellEnd"/>
      <w:r w:rsidRPr="00A14AC5">
        <w:rPr>
          <w:rFonts w:ascii="Arial Narrow" w:hAnsi="Arial Narrow" w:cs="Verdana"/>
        </w:rPr>
        <w:t xml:space="preserve"> ako štatutárny orgán</w:t>
      </w:r>
      <w:r w:rsidRPr="00A14AC5">
        <w:rPr>
          <w:rStyle w:val="Odkaznapoznmkupodiarou"/>
          <w:rFonts w:ascii="Arial Narrow" w:hAnsi="Arial Narrow" w:cs="Verdana"/>
        </w:rPr>
        <w:footnoteReference w:id="1"/>
      </w:r>
      <w:r w:rsidRPr="00A14AC5">
        <w:rPr>
          <w:rFonts w:ascii="Arial Narrow" w:hAnsi="Arial Narrow" w:cs="Verdana"/>
        </w:rPr>
        <w:t xml:space="preserve"> budúceho prijímateľa prostriedkov mechanizmu na podporu obnovy a odolnosti v rámci priameho vyzvania s kódovým označením 1</w:t>
      </w:r>
      <w:r w:rsidR="007F7B85">
        <w:rPr>
          <w:rFonts w:ascii="Arial Narrow" w:hAnsi="Arial Narrow" w:cs="Verdana"/>
        </w:rPr>
        <w:t>1</w:t>
      </w:r>
      <w:r w:rsidRPr="00A14AC5">
        <w:rPr>
          <w:rFonts w:ascii="Arial Narrow" w:hAnsi="Arial Narrow" w:cs="Verdana"/>
        </w:rPr>
        <w:t>I02-21-P</w:t>
      </w:r>
      <w:r w:rsidR="009A74F3">
        <w:rPr>
          <w:rFonts w:ascii="Arial Narrow" w:hAnsi="Arial Narrow" w:cs="Verdana"/>
        </w:rPr>
        <w:t>46</w:t>
      </w:r>
      <w:r w:rsidRPr="00A14AC5">
        <w:rPr>
          <w:rFonts w:ascii="Arial Narrow" w:eastAsia="Times New Roman" w:hAnsi="Arial Narrow" w:cs="Arial"/>
          <w:lang w:eastAsia="sk-SK"/>
        </w:rPr>
        <w:t xml:space="preserve"> </w:t>
      </w:r>
      <w:r w:rsidRPr="00A14AC5">
        <w:rPr>
          <w:rFonts w:ascii="Arial Narrow" w:hAnsi="Arial Narrow" w:cs="Verdana"/>
        </w:rPr>
        <w:t>(ďalej aj „Vyzvanie“) týmto</w:t>
      </w:r>
      <w:r w:rsidR="001A3F3F" w:rsidRPr="00A14AC5">
        <w:rPr>
          <w:rFonts w:ascii="Arial Narrow" w:hAnsi="Arial Narrow" w:cs="Verdana"/>
        </w:rPr>
        <w:t xml:space="preserve"> </w:t>
      </w:r>
      <w:r w:rsidR="00BE318B" w:rsidRPr="00A14AC5">
        <w:rPr>
          <w:rFonts w:ascii="Arial Narrow" w:hAnsi="Arial Narrow" w:cs="Verdana"/>
        </w:rPr>
        <w:t xml:space="preserve"> </w:t>
      </w:r>
      <w:r w:rsidR="009A74F3">
        <w:rPr>
          <w:rFonts w:ascii="Arial Narrow" w:hAnsi="Arial Narrow" w:cs="Verdana"/>
        </w:rPr>
        <w:t xml:space="preserve"> </w:t>
      </w:r>
    </w:p>
    <w:p w14:paraId="7E6172DF" w14:textId="77777777" w:rsidR="0090756C" w:rsidRDefault="0090756C" w:rsidP="0090756C">
      <w:pPr>
        <w:spacing w:after="120" w:line="360" w:lineRule="auto"/>
        <w:jc w:val="center"/>
        <w:rPr>
          <w:rFonts w:ascii="Arial Narrow" w:hAnsi="Arial Narrow" w:cs="Verdana"/>
          <w:b/>
          <w:bCs/>
          <w:sz w:val="24"/>
          <w:szCs w:val="24"/>
        </w:rPr>
      </w:pPr>
    </w:p>
    <w:p w14:paraId="4220AB42" w14:textId="47C11A7D" w:rsidR="00A14AC5" w:rsidRPr="0090756C" w:rsidRDefault="00BE318B" w:rsidP="0090756C">
      <w:pPr>
        <w:spacing w:after="120" w:line="360" w:lineRule="auto"/>
        <w:jc w:val="center"/>
        <w:rPr>
          <w:rFonts w:cstheme="minorHAnsi"/>
          <w:sz w:val="28"/>
          <w:szCs w:val="28"/>
        </w:rPr>
      </w:pPr>
      <w:r w:rsidRPr="0090756C">
        <w:rPr>
          <w:rFonts w:ascii="Arial Narrow" w:hAnsi="Arial Narrow" w:cs="Verdana"/>
          <w:b/>
          <w:bCs/>
          <w:sz w:val="28"/>
          <w:szCs w:val="28"/>
        </w:rPr>
        <w:t>čestne vyhlasujem</w:t>
      </w:r>
      <w:r w:rsidRPr="0090756C">
        <w:rPr>
          <w:rFonts w:ascii="Arial Narrow" w:hAnsi="Arial Narrow" w:cs="Verdana"/>
          <w:b/>
          <w:iCs/>
          <w:sz w:val="28"/>
          <w:szCs w:val="28"/>
        </w:rPr>
        <w:t>, že</w:t>
      </w:r>
    </w:p>
    <w:p w14:paraId="4B057D7F" w14:textId="22D2FD05" w:rsidR="00BE318B" w:rsidRPr="00A96FAA" w:rsidRDefault="00BE318B" w:rsidP="0090756C">
      <w:pPr>
        <w:spacing w:after="120" w:line="360" w:lineRule="auto"/>
        <w:jc w:val="center"/>
        <w:rPr>
          <w:rFonts w:ascii="Arial Narrow" w:hAnsi="Arial Narrow" w:cstheme="minorHAnsi"/>
        </w:rPr>
      </w:pPr>
    </w:p>
    <w:p w14:paraId="07C37A59" w14:textId="3FFB6C44" w:rsidR="007343CB" w:rsidRDefault="007343CB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Predložená </w:t>
      </w:r>
      <w:r w:rsidRPr="007343CB">
        <w:rPr>
          <w:rFonts w:ascii="Arial Narrow" w:hAnsi="Arial Narrow"/>
        </w:rPr>
        <w:t>zriaďovaci</w:t>
      </w:r>
      <w:r>
        <w:rPr>
          <w:rFonts w:ascii="Arial Narrow" w:hAnsi="Arial Narrow"/>
        </w:rPr>
        <w:t>a</w:t>
      </w:r>
      <w:r w:rsidRPr="007343CB">
        <w:rPr>
          <w:rFonts w:ascii="Arial Narrow" w:hAnsi="Arial Narrow"/>
        </w:rPr>
        <w:t xml:space="preserve"> listin</w:t>
      </w:r>
      <w:r>
        <w:rPr>
          <w:rFonts w:ascii="Arial Narrow" w:hAnsi="Arial Narrow"/>
        </w:rPr>
        <w:t>a</w:t>
      </w:r>
      <w:r w:rsidRPr="007343CB">
        <w:rPr>
          <w:rFonts w:ascii="Arial Narrow" w:hAnsi="Arial Narrow"/>
        </w:rPr>
        <w:t xml:space="preserve"> v platnom a účinnom znení </w:t>
      </w:r>
      <w:r>
        <w:rPr>
          <w:rFonts w:ascii="Arial Narrow" w:hAnsi="Arial Narrow"/>
        </w:rPr>
        <w:t>je kópiou/</w:t>
      </w:r>
      <w:proofErr w:type="spellStart"/>
      <w:r>
        <w:rPr>
          <w:rFonts w:ascii="Arial Narrow" w:hAnsi="Arial Narrow"/>
        </w:rPr>
        <w:t>skenom</w:t>
      </w:r>
      <w:proofErr w:type="spellEnd"/>
      <w:r>
        <w:rPr>
          <w:rStyle w:val="Odkaznapoznmkupodiarou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 originálneho dokumentu a je zhodná s originálom, ktorý sa nachádza u budúceho prijímateľa.</w:t>
      </w:r>
    </w:p>
    <w:p w14:paraId="03C7E6FF" w14:textId="5F6F8010" w:rsidR="007343CB" w:rsidRPr="007343CB" w:rsidRDefault="007343CB" w:rsidP="007343CB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Predložené </w:t>
      </w:r>
      <w:r w:rsidRPr="007343CB">
        <w:rPr>
          <w:rFonts w:ascii="Arial Narrow" w:hAnsi="Arial Narrow"/>
        </w:rPr>
        <w:t xml:space="preserve">povolenie na prevádzkovanie zdravotníckeho zariadenia v súlade s § 11 zákona č. 578/2004 Z. z. o poskytovateľoch zdravotnej starostlivosti, zdravotníckych pracovníkoch, stavovských organizáciách v zdravotníctve a o zmene a doplnení niektorých zákonov v znení neskorších predpisov </w:t>
      </w:r>
      <w:r>
        <w:rPr>
          <w:rFonts w:ascii="Arial Narrow" w:hAnsi="Arial Narrow"/>
        </w:rPr>
        <w:t>je kópiou/</w:t>
      </w:r>
      <w:proofErr w:type="spellStart"/>
      <w:r>
        <w:rPr>
          <w:rFonts w:ascii="Arial Narrow" w:hAnsi="Arial Narrow"/>
        </w:rPr>
        <w:t>skenom</w:t>
      </w:r>
      <w:proofErr w:type="spellEnd"/>
      <w:r>
        <w:rPr>
          <w:rStyle w:val="Odkaznapoznmkupodiarou"/>
          <w:rFonts w:ascii="Arial Narrow" w:hAnsi="Arial Narrow"/>
        </w:rPr>
        <w:footnoteReference w:id="3"/>
      </w:r>
      <w:r>
        <w:rPr>
          <w:rFonts w:ascii="Arial Narrow" w:hAnsi="Arial Narrow"/>
        </w:rPr>
        <w:t xml:space="preserve"> originálneho dokumentu a je zhodné s originálom, ktorý sa nachádza u budúceho prijímateľa.</w:t>
      </w:r>
    </w:p>
    <w:p w14:paraId="0AD39921" w14:textId="7CB0052D" w:rsidR="00BE318B" w:rsidRPr="00A14AC5" w:rsidRDefault="009A74F3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B</w:t>
      </w:r>
      <w:r w:rsidRPr="009A74F3">
        <w:rPr>
          <w:rFonts w:ascii="Arial Narrow" w:hAnsi="Arial Narrow"/>
        </w:rPr>
        <w:t xml:space="preserve">udúci prijímateľ, ani jeho štatutárny orgán, ani člen štatutárneho orgánu alebo iná osoba konajúca v jeho mene neboli </w:t>
      </w:r>
      <w:r>
        <w:rPr>
          <w:rFonts w:ascii="Arial Narrow" w:hAnsi="Arial Narrow"/>
        </w:rPr>
        <w:t>právoplatne odsúdení</w:t>
      </w:r>
      <w:r w:rsidR="00BE318B" w:rsidRPr="00A14AC5">
        <w:rPr>
          <w:rFonts w:ascii="Arial Narrow" w:hAnsi="Arial Narrow"/>
        </w:rPr>
        <w:t xml:space="preserve"> za trestný čin </w:t>
      </w:r>
      <w:r w:rsidR="00B05DDF" w:rsidRPr="009A74F3">
        <w:rPr>
          <w:rFonts w:ascii="Arial Narrow" w:hAnsi="Arial Narrow"/>
        </w:rPr>
        <w:t>subvenčného podvodu, trestný čin poškodzovania finančných</w:t>
      </w:r>
      <w:r w:rsidR="00B05DDF" w:rsidRPr="00A14AC5">
        <w:rPr>
          <w:rFonts w:ascii="Arial Narrow" w:eastAsia="Times New Roman" w:hAnsi="Arial Narrow" w:cs="Times New Roman"/>
          <w:lang w:eastAsia="zh-CN"/>
        </w:rPr>
        <w:t xml:space="preserve"> záujmov Európskej únie, trestný čin machinácií pri verejnom obstarávaní a verejnej dražbe, trestný čin prijímania úplatku, trestný čin podplácania, trestný čin nepriamej korupcie alebo trestný čin prijatia a poskytnutia nenáležitej výhody</w:t>
      </w:r>
      <w:r w:rsidR="00A14AC5">
        <w:rPr>
          <w:rFonts w:ascii="Arial Narrow" w:hAnsi="Arial Narrow"/>
        </w:rPr>
        <w:t>.</w:t>
      </w:r>
    </w:p>
    <w:p w14:paraId="2ECF2357" w14:textId="56778B6E" w:rsidR="007101AA" w:rsidRDefault="007101AA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8E61E7">
        <w:rPr>
          <w:rFonts w:ascii="Arial Narrow" w:hAnsi="Arial Narrow" w:cstheme="minorHAnsi"/>
        </w:rPr>
        <w:t xml:space="preserve">Budúci </w:t>
      </w:r>
      <w:r w:rsidRPr="008E61E7">
        <w:rPr>
          <w:rFonts w:ascii="Arial Narrow" w:hAnsi="Arial Narrow"/>
          <w:bCs/>
        </w:rPr>
        <w:t>prijímateľ</w:t>
      </w:r>
      <w:r w:rsidRPr="008E61E7">
        <w:rPr>
          <w:rFonts w:ascii="Arial Narrow" w:hAnsi="Arial Narrow"/>
        </w:rPr>
        <w:t xml:space="preserve"> neprijme a nebude požadovať dotáciu, príspevok, grant alebo inú formu podpory na </w:t>
      </w:r>
      <w:r>
        <w:rPr>
          <w:rFonts w:ascii="Arial Narrow" w:hAnsi="Arial Narrow"/>
        </w:rPr>
        <w:t>r</w:t>
      </w:r>
      <w:r w:rsidRPr="008E61E7">
        <w:rPr>
          <w:rFonts w:ascii="Arial Narrow" w:hAnsi="Arial Narrow"/>
        </w:rPr>
        <w:t xml:space="preserve">ealizáciu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rojektu, na ktorý sú poskytované </w:t>
      </w:r>
      <w:r>
        <w:rPr>
          <w:rFonts w:ascii="Arial Narrow" w:hAnsi="Arial Narrow"/>
          <w:bCs/>
        </w:rPr>
        <w:t>p</w:t>
      </w:r>
      <w:r w:rsidRPr="008E61E7">
        <w:rPr>
          <w:rFonts w:ascii="Arial Narrow" w:hAnsi="Arial Narrow"/>
          <w:bCs/>
        </w:rPr>
        <w:t>rostriedky mechanizmu,</w:t>
      </w:r>
      <w:r w:rsidRPr="008E61E7">
        <w:rPr>
          <w:rFonts w:ascii="Arial Narrow" w:hAnsi="Arial Narrow"/>
        </w:rPr>
        <w:t xml:space="preserve"> ktorá by predstavovala </w:t>
      </w:r>
      <w:r>
        <w:rPr>
          <w:rFonts w:ascii="Arial Narrow" w:hAnsi="Arial Narrow"/>
        </w:rPr>
        <w:t>d</w:t>
      </w:r>
      <w:r w:rsidRPr="008E61E7">
        <w:rPr>
          <w:rFonts w:ascii="Arial Narrow" w:hAnsi="Arial Narrow"/>
        </w:rPr>
        <w:t>vojité financovanie z iných zdro</w:t>
      </w:r>
      <w:r w:rsidR="001A1AF3">
        <w:rPr>
          <w:rFonts w:ascii="Arial Narrow" w:hAnsi="Arial Narrow"/>
        </w:rPr>
        <w:t xml:space="preserve">jov z rozpočtu Európskej únie, </w:t>
      </w:r>
      <w:r w:rsidRPr="008E61E7">
        <w:rPr>
          <w:rFonts w:ascii="Arial Narrow" w:hAnsi="Arial Narrow"/>
        </w:rPr>
        <w:t xml:space="preserve">z iných nástrojov finančnej podpory poskytnutej Slovenskej republike </w:t>
      </w:r>
      <w:r w:rsidR="009A74F3">
        <w:rPr>
          <w:rFonts w:ascii="Arial Narrow" w:hAnsi="Arial Narrow"/>
        </w:rPr>
        <w:br/>
      </w:r>
      <w:r w:rsidRPr="008E61E7">
        <w:rPr>
          <w:rFonts w:ascii="Arial Narrow" w:hAnsi="Arial Narrow"/>
        </w:rPr>
        <w:t xml:space="preserve">zo zahraničia alebo z iných verejných zdrojov. </w:t>
      </w:r>
    </w:p>
    <w:p w14:paraId="26CFD1D9" w14:textId="681C2A1B" w:rsidR="0090756C" w:rsidRPr="0090756C" w:rsidRDefault="0090756C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 w:rsidRPr="008E61E7">
        <w:rPr>
          <w:rFonts w:ascii="Arial Narrow" w:hAnsi="Arial Narrow" w:cstheme="minorHAnsi"/>
        </w:rPr>
        <w:t xml:space="preserve">Budúcemu </w:t>
      </w:r>
      <w:r w:rsidRPr="008E61E7">
        <w:rPr>
          <w:rFonts w:ascii="Arial Narrow" w:hAnsi="Arial Narrow"/>
          <w:bCs/>
        </w:rPr>
        <w:t>prijímateľovi</w:t>
      </w:r>
      <w:r w:rsidRPr="008E61E7">
        <w:rPr>
          <w:rFonts w:ascii="Arial Narrow" w:hAnsi="Arial Narrow"/>
        </w:rPr>
        <w:t xml:space="preserve"> zároveň nebola poskytnutá dotácia, príspevok, grant alebo iná forma podpory na </w:t>
      </w:r>
      <w:r>
        <w:rPr>
          <w:rFonts w:ascii="Arial Narrow" w:hAnsi="Arial Narrow"/>
        </w:rPr>
        <w:t>r</w:t>
      </w:r>
      <w:r w:rsidRPr="008E61E7">
        <w:rPr>
          <w:rFonts w:ascii="Arial Narrow" w:hAnsi="Arial Narrow"/>
        </w:rPr>
        <w:t xml:space="preserve">ealizáciu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rojektu, na ktorú požaduje poskytnutie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rostriedkov mechanizmu, ktorá by predstavovala </w:t>
      </w:r>
      <w:r>
        <w:rPr>
          <w:rFonts w:ascii="Arial Narrow" w:hAnsi="Arial Narrow"/>
        </w:rPr>
        <w:t>d</w:t>
      </w:r>
      <w:r w:rsidRPr="008E61E7">
        <w:rPr>
          <w:rFonts w:ascii="Arial Narrow" w:hAnsi="Arial Narrow"/>
        </w:rPr>
        <w:t xml:space="preserve">vojité </w:t>
      </w:r>
      <w:r w:rsidRPr="008E61E7">
        <w:rPr>
          <w:rFonts w:ascii="Arial Narrow" w:hAnsi="Arial Narrow"/>
        </w:rPr>
        <w:lastRenderedPageBreak/>
        <w:t>financovanie z verejných zdrojov, zdrojov EÚ alebo iných nástrojov finančnej podpory poskytnutej SR zo zahraničia.</w:t>
      </w:r>
    </w:p>
    <w:p w14:paraId="06A5DB75" w14:textId="03DBEDC8" w:rsidR="007101AA" w:rsidRPr="00230E40" w:rsidRDefault="007101AA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AF7639">
        <w:rPr>
          <w:rFonts w:ascii="Arial Narrow" w:hAnsi="Arial Narrow" w:cstheme="minorHAnsi"/>
        </w:rPr>
        <w:t xml:space="preserve">Budúci </w:t>
      </w:r>
      <w:r w:rsidRPr="00AF7639">
        <w:rPr>
          <w:rFonts w:ascii="Arial Narrow" w:hAnsi="Arial Narrow"/>
          <w:bCs/>
        </w:rPr>
        <w:t>prijímateľ</w:t>
      </w:r>
      <w:r w:rsidRPr="00AF7639">
        <w:rPr>
          <w:rFonts w:ascii="Arial Narrow" w:hAnsi="Arial Narrow"/>
        </w:rPr>
        <w:t xml:space="preserve"> </w:t>
      </w:r>
      <w:r w:rsidRPr="00AF7639">
        <w:rPr>
          <w:rFonts w:ascii="Arial Narrow" w:hAnsi="Arial Narrow"/>
          <w:color w:val="000000"/>
        </w:rPr>
        <w:t xml:space="preserve">spĺňa podmienky stanovené </w:t>
      </w:r>
      <w:r w:rsidRPr="00AF7639">
        <w:rPr>
          <w:rFonts w:ascii="Arial Narrow" w:eastAsia="Calibri" w:hAnsi="Arial Narrow"/>
          <w:iCs/>
          <w:color w:val="000000"/>
        </w:rPr>
        <w:t>Schémou štátnej pomoci pre investície do nemocníc a hospicov, zariadení ústavnej zdravotnej starostlivosti, z prostriedkov Plánu obnovy a odolnosti SR - Schéma štátnej pomoci vo forme náhrady za služby všeobecného hospodárskeho záujmu, č. ŠP SVHZ – 2/2022</w:t>
      </w:r>
      <w:r w:rsidRPr="00AF7639">
        <w:rPr>
          <w:rFonts w:ascii="Arial Narrow" w:hAnsi="Arial Narrow"/>
        </w:rPr>
        <w:t xml:space="preserve"> v znení </w:t>
      </w:r>
      <w:r w:rsidRPr="00230E40">
        <w:rPr>
          <w:rFonts w:ascii="Arial Narrow" w:hAnsi="Arial Narrow"/>
        </w:rPr>
        <w:t xml:space="preserve">dodatku č. </w:t>
      </w:r>
      <w:r w:rsidR="00490D70">
        <w:rPr>
          <w:rFonts w:ascii="Arial Narrow" w:hAnsi="Arial Narrow"/>
        </w:rPr>
        <w:t>4</w:t>
      </w:r>
      <w:r w:rsidRPr="00230E40">
        <w:rPr>
          <w:rFonts w:ascii="Arial Narrow" w:hAnsi="Arial Narrow"/>
        </w:rPr>
        <w:t>.</w:t>
      </w:r>
    </w:p>
    <w:p w14:paraId="3AB01A0C" w14:textId="77777777" w:rsidR="00F14CC5" w:rsidRPr="00230E40" w:rsidRDefault="00F912DA" w:rsidP="00F14CC5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230E40">
        <w:rPr>
          <w:rFonts w:ascii="Arial Narrow" w:hAnsi="Arial Narrow"/>
        </w:rPr>
        <w:t xml:space="preserve">Budúci prijímateľ je poskytovateľom ústavnej zdravotnej starostlivosti, konkrétne nemocnicou podľa § 7 ods. 4 písm. a) zákona č. 578/2004 </w:t>
      </w:r>
      <w:r w:rsidRPr="00230E40">
        <w:t>Z. z.</w:t>
      </w:r>
      <w:r w:rsidRPr="00230E40">
        <w:rPr>
          <w:rFonts w:ascii="Arial Narrow" w:hAnsi="Arial Narrow"/>
        </w:rPr>
        <w:t xml:space="preserve"> o poskytovateľoch zdravotnej starostlivosti, zdravotníckych pracovníkoch, stavovských organizáciách v zdravotníctve a o zmene a doplnení niektorých zákonov v znení neskorších predpisov.</w:t>
      </w:r>
      <w:r w:rsidR="00F14CC5" w:rsidRPr="00230E40">
        <w:rPr>
          <w:rFonts w:ascii="Arial Narrow" w:hAnsi="Arial Narrow" w:cstheme="minorHAnsi"/>
        </w:rPr>
        <w:t xml:space="preserve"> </w:t>
      </w:r>
    </w:p>
    <w:p w14:paraId="7B51D99C" w14:textId="77777777" w:rsidR="007462BD" w:rsidRPr="00AF7639" w:rsidRDefault="00F14CC5" w:rsidP="00F14CC5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AF7639">
        <w:rPr>
          <w:rFonts w:ascii="Arial Narrow" w:hAnsi="Arial Narrow" w:cstheme="minorHAnsi"/>
        </w:rPr>
        <w:t>Budúci prijímateľ má aspoň s jednou zdravotnou poisťovňou uzatvorenú zmluvu o poskytovaní zdravotnej starostlivosti.</w:t>
      </w:r>
      <w:r w:rsidR="007462BD" w:rsidRPr="00AF7639">
        <w:rPr>
          <w:rFonts w:ascii="Arial Narrow" w:hAnsi="Arial Narrow"/>
        </w:rPr>
        <w:t xml:space="preserve"> </w:t>
      </w:r>
    </w:p>
    <w:p w14:paraId="37FFAB30" w14:textId="37A7A6DB" w:rsidR="007462BD" w:rsidRPr="00AF7639" w:rsidRDefault="007462BD" w:rsidP="007462BD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AF7639">
        <w:rPr>
          <w:rFonts w:ascii="Arial Narrow" w:hAnsi="Arial Narrow"/>
        </w:rPr>
        <w:t xml:space="preserve">Voči budúcemu prijímateľovi nie je nárokované vrátenie štátnej pomoci na základe predchádzajúceho rozhodnutia  Európskej komisie, ktorým bola poskytnutá pomoc označená za neoprávnenú a nezlučiteľnú </w:t>
      </w:r>
      <w:r w:rsidRPr="00AF7639">
        <w:rPr>
          <w:rFonts w:ascii="Arial Narrow" w:hAnsi="Arial Narrow"/>
        </w:rPr>
        <w:br/>
        <w:t>s vnútorným trhom.</w:t>
      </w:r>
    </w:p>
    <w:p w14:paraId="1547DB3E" w14:textId="0E467694" w:rsidR="0090756C" w:rsidRPr="00AF7639" w:rsidRDefault="0090756C" w:rsidP="007462BD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AF7639">
        <w:rPr>
          <w:rFonts w:ascii="Arial Narrow" w:hAnsi="Arial Narrow"/>
        </w:rPr>
        <w:t>P</w:t>
      </w:r>
      <w:r w:rsidR="001A1AF3" w:rsidRPr="00AF7639">
        <w:rPr>
          <w:rFonts w:ascii="Arial Narrow" w:hAnsi="Arial Narrow"/>
        </w:rPr>
        <w:t>rojekt a aktivity, vymedzená</w:t>
      </w:r>
      <w:r w:rsidRPr="00AF7639">
        <w:rPr>
          <w:rFonts w:ascii="Arial Narrow" w:hAnsi="Arial Narrow"/>
        </w:rPr>
        <w:t xml:space="preserve"> SVHZ č. 2/2022 v zmysle definície podľa prílohy č. 1 SVHZ č. 2/2022, na ktoré žiadateľ žiada o poskytnutie pomoci, nie sú financované inou schémou štátnej pomoci, schémou pomoci de </w:t>
      </w:r>
      <w:proofErr w:type="spellStart"/>
      <w:r w:rsidRPr="00AF7639">
        <w:rPr>
          <w:rFonts w:ascii="Arial Narrow" w:hAnsi="Arial Narrow"/>
        </w:rPr>
        <w:t>minimis</w:t>
      </w:r>
      <w:proofErr w:type="spellEnd"/>
      <w:r w:rsidRPr="00AF7639">
        <w:rPr>
          <w:rFonts w:ascii="Arial Narrow" w:hAnsi="Arial Narrow"/>
        </w:rPr>
        <w:t xml:space="preserve"> alebo vymedzená SVHZ č. 2/2022 nie je predmetom poverenia podľa inej schémy štátnej pomoci, prípadne schémy pomoci de </w:t>
      </w:r>
      <w:proofErr w:type="spellStart"/>
      <w:r w:rsidRPr="00AF7639">
        <w:rPr>
          <w:rFonts w:ascii="Arial Narrow" w:hAnsi="Arial Narrow"/>
        </w:rPr>
        <w:t>minimis</w:t>
      </w:r>
      <w:proofErr w:type="spellEnd"/>
      <w:r w:rsidRPr="00AF7639">
        <w:rPr>
          <w:rFonts w:ascii="Arial Narrow" w:hAnsi="Arial Narrow"/>
        </w:rPr>
        <w:t>.</w:t>
      </w:r>
    </w:p>
    <w:p w14:paraId="281AE2F6" w14:textId="273DC85B" w:rsidR="0090756C" w:rsidRPr="00AF7639" w:rsidRDefault="0090756C" w:rsidP="00937F3B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AF7639">
        <w:rPr>
          <w:rFonts w:ascii="Arial Narrow" w:hAnsi="Arial Narrow"/>
        </w:rPr>
        <w:t>Na projekt a aktivity nežiada</w:t>
      </w:r>
      <w:r w:rsidR="0048262F" w:rsidRPr="00AF7639">
        <w:rPr>
          <w:rFonts w:ascii="Arial Narrow" w:hAnsi="Arial Narrow"/>
        </w:rPr>
        <w:t>m</w:t>
      </w:r>
      <w:r w:rsidRPr="00AF7639">
        <w:rPr>
          <w:rFonts w:ascii="Arial Narrow" w:hAnsi="Arial Narrow"/>
        </w:rPr>
        <w:t xml:space="preserve"> o inú štátnu pomoc alebo minimálnu pomoc od iného poskytovateľa pomoci alebo v rámci iných schém pomoci. </w:t>
      </w:r>
      <w:r w:rsidR="0048262F" w:rsidRPr="00AF7639">
        <w:rPr>
          <w:rFonts w:ascii="Arial Narrow" w:hAnsi="Arial Narrow"/>
        </w:rPr>
        <w:t>Budúci prijímateľ/</w:t>
      </w:r>
      <w:r w:rsidRPr="00AF7639">
        <w:rPr>
          <w:rFonts w:ascii="Arial Narrow" w:hAnsi="Arial Narrow"/>
        </w:rPr>
        <w:t xml:space="preserve">Žiadateľ sa zároveň zaväzuje, že ak by takúto žiadosť predložil inému poskytovateľovi štátnej pomoci alebo minimálnej pomoci v čase </w:t>
      </w:r>
      <w:r w:rsidR="00937F3B" w:rsidRPr="00AF7639">
        <w:rPr>
          <w:rFonts w:ascii="Arial Narrow" w:hAnsi="Arial Narrow"/>
        </w:rPr>
        <w:t>po vyhlásení tohto priameho vyzvania</w:t>
      </w:r>
      <w:r w:rsidRPr="00AF7639">
        <w:rPr>
          <w:rFonts w:ascii="Arial Narrow" w:hAnsi="Arial Narrow"/>
        </w:rPr>
        <w:t xml:space="preserve"> podľa </w:t>
      </w:r>
      <w:r w:rsidR="00937F3B" w:rsidRPr="00AF7639">
        <w:rPr>
          <w:rFonts w:ascii="Arial Narrow" w:eastAsia="Calibri" w:hAnsi="Arial Narrow"/>
          <w:iCs/>
          <w:color w:val="000000"/>
        </w:rPr>
        <w:t xml:space="preserve">Schémy štátnej pomoci vo forme náhrady za služby všeobecného hospodárskeho záujmu, </w:t>
      </w:r>
      <w:r w:rsidR="00937F3B" w:rsidRPr="00AF7639">
        <w:rPr>
          <w:rFonts w:ascii="Arial Narrow" w:eastAsia="Calibri" w:hAnsi="Arial Narrow"/>
          <w:iCs/>
          <w:color w:val="000000"/>
        </w:rPr>
        <w:br/>
        <w:t>č. ŠP SVHZ – 2/2022</w:t>
      </w:r>
      <w:r w:rsidR="00937F3B" w:rsidRPr="00AF7639">
        <w:rPr>
          <w:rFonts w:ascii="Arial Narrow" w:hAnsi="Arial Narrow"/>
        </w:rPr>
        <w:t xml:space="preserve"> v znení dodatku č. </w:t>
      </w:r>
      <w:r w:rsidR="00490D70">
        <w:rPr>
          <w:rFonts w:ascii="Arial Narrow" w:hAnsi="Arial Narrow"/>
        </w:rPr>
        <w:t>4</w:t>
      </w:r>
      <w:r w:rsidRPr="00AF7639">
        <w:rPr>
          <w:rFonts w:ascii="Arial Narrow" w:hAnsi="Arial Narrow"/>
        </w:rPr>
        <w:t>, bude o tejto skutočnosti informovať poskytovateľa (Vykonávateľa).</w:t>
      </w:r>
    </w:p>
    <w:p w14:paraId="5EFA4F56" w14:textId="7849F66D" w:rsidR="0099785F" w:rsidRPr="000764CA" w:rsidRDefault="00147E53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 w:cs="Times New Roman"/>
        </w:rPr>
      </w:pPr>
      <w:r w:rsidRPr="00A14AC5">
        <w:rPr>
          <w:rFonts w:ascii="Arial Narrow" w:hAnsi="Arial Narrow" w:cstheme="minorHAnsi"/>
        </w:rPr>
        <w:t xml:space="preserve">Budúci </w:t>
      </w:r>
      <w:r w:rsidR="00640FEF" w:rsidRPr="00A14AC5">
        <w:rPr>
          <w:rFonts w:ascii="Arial Narrow" w:hAnsi="Arial Narrow"/>
          <w:color w:val="000000"/>
        </w:rPr>
        <w:t>prijímateľ</w:t>
      </w:r>
      <w:r w:rsidR="0099785F" w:rsidRPr="00A14AC5">
        <w:rPr>
          <w:rFonts w:ascii="Arial Narrow" w:hAnsi="Arial Narrow" w:cs="Times New Roman"/>
        </w:rPr>
        <w:t xml:space="preserve"> nie je evidovaný v </w:t>
      </w:r>
      <w:r w:rsidR="00A14AC5">
        <w:rPr>
          <w:rFonts w:ascii="Arial Narrow" w:hAnsi="Arial Narrow" w:cs="Times New Roman"/>
        </w:rPr>
        <w:t>s</w:t>
      </w:r>
      <w:r w:rsidR="00A14AC5" w:rsidRPr="00A14AC5">
        <w:rPr>
          <w:rFonts w:ascii="Arial Narrow" w:hAnsi="Arial Narrow" w:cs="Times New Roman"/>
        </w:rPr>
        <w:t xml:space="preserve">ystéme </w:t>
      </w:r>
      <w:r w:rsidR="0099785F" w:rsidRPr="00A14AC5">
        <w:rPr>
          <w:rFonts w:ascii="Arial Narrow" w:hAnsi="Arial Narrow" w:cs="Times New Roman"/>
        </w:rPr>
        <w:t>včasného odhaľovania rizika a vylúčenia (EDES) ako vylúčená osoba alebo subjekt (v zmysle článku 13</w:t>
      </w:r>
      <w:r w:rsidR="000764CA">
        <w:rPr>
          <w:rFonts w:ascii="Arial Narrow" w:hAnsi="Arial Narrow" w:cs="Times New Roman"/>
        </w:rPr>
        <w:t>7</w:t>
      </w:r>
      <w:r w:rsidR="0099785F" w:rsidRPr="00A14AC5">
        <w:rPr>
          <w:rFonts w:ascii="Arial Narrow" w:hAnsi="Arial Narrow" w:cs="Times New Roman"/>
        </w:rPr>
        <w:t xml:space="preserve"> a nasledujúcich </w:t>
      </w:r>
      <w:r w:rsidR="000764CA" w:rsidRPr="000764CA">
        <w:rPr>
          <w:rFonts w:ascii="Arial Narrow" w:hAnsi="Arial Narrow" w:cs="Times New Roman"/>
        </w:rPr>
        <w:t xml:space="preserve">Nariadenia Európskeho parlamentu a Rady (EÚ, </w:t>
      </w:r>
      <w:proofErr w:type="spellStart"/>
      <w:r w:rsidR="000764CA" w:rsidRPr="000764CA">
        <w:rPr>
          <w:rFonts w:ascii="Arial Narrow" w:hAnsi="Arial Narrow" w:cs="Times New Roman"/>
        </w:rPr>
        <w:t>Euratom</w:t>
      </w:r>
      <w:proofErr w:type="spellEnd"/>
      <w:r w:rsidR="000764CA" w:rsidRPr="000764CA">
        <w:rPr>
          <w:rFonts w:ascii="Arial Narrow" w:hAnsi="Arial Narrow" w:cs="Times New Roman"/>
        </w:rPr>
        <w:t>) č. 2024/2509 z 23. septembra 2024 o rozpočtových pravidlách, ktoré sa vzťahujú na všeobecný rozpočet Únie (prepracované znenie) v platnom znení</w:t>
      </w:r>
      <w:r w:rsidR="0099785F" w:rsidRPr="00A14AC5">
        <w:rPr>
          <w:rFonts w:ascii="Arial Narrow" w:hAnsi="Arial Narrow" w:cs="Times New Roman"/>
        </w:rPr>
        <w:t>)</w:t>
      </w:r>
      <w:r w:rsidR="00A14AC5">
        <w:rPr>
          <w:rFonts w:ascii="Arial Narrow" w:hAnsi="Arial Narrow" w:cs="Times New Roman"/>
        </w:rPr>
        <w:t>.</w:t>
      </w:r>
    </w:p>
    <w:p w14:paraId="10412E54" w14:textId="3C2385E0" w:rsidR="00C67D5B" w:rsidRPr="00A14AC5" w:rsidRDefault="00A14AC5" w:rsidP="0090756C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236B1E">
        <w:rPr>
          <w:rFonts w:ascii="Arial Narrow" w:hAnsi="Arial Narrow"/>
        </w:rPr>
        <w:t>Projekt, na ktorý</w:t>
      </w:r>
      <w:r w:rsidRPr="00A14AC5">
        <w:rPr>
          <w:rFonts w:ascii="Arial Narrow" w:hAnsi="Arial Narrow"/>
        </w:rPr>
        <w:t xml:space="preserve"> </w:t>
      </w:r>
      <w:r w:rsidR="007101AA">
        <w:rPr>
          <w:rFonts w:ascii="Arial Narrow" w:hAnsi="Arial Narrow"/>
        </w:rPr>
        <w:t>budú</w:t>
      </w:r>
      <w:r w:rsidR="007101AA" w:rsidRPr="00A14AC5">
        <w:rPr>
          <w:rFonts w:ascii="Arial Narrow" w:hAnsi="Arial Narrow"/>
        </w:rPr>
        <w:t xml:space="preserve"> </w:t>
      </w:r>
      <w:r w:rsidRPr="00A14AC5">
        <w:rPr>
          <w:rFonts w:ascii="Arial Narrow" w:hAnsi="Arial Narrow"/>
        </w:rPr>
        <w:t xml:space="preserve">poskytované </w:t>
      </w:r>
      <w:r w:rsidR="007101AA">
        <w:rPr>
          <w:rFonts w:ascii="Arial Narrow" w:hAnsi="Arial Narrow"/>
          <w:bCs/>
        </w:rPr>
        <w:t>p</w:t>
      </w:r>
      <w:r w:rsidR="007101AA" w:rsidRPr="00A96FAA">
        <w:rPr>
          <w:rFonts w:ascii="Arial Narrow" w:hAnsi="Arial Narrow"/>
          <w:bCs/>
        </w:rPr>
        <w:t xml:space="preserve">rostriedky </w:t>
      </w:r>
      <w:r w:rsidRPr="00A96FAA">
        <w:rPr>
          <w:rFonts w:ascii="Arial Narrow" w:hAnsi="Arial Narrow"/>
          <w:bCs/>
        </w:rPr>
        <w:t>mechanizmu</w:t>
      </w:r>
      <w:r w:rsidRPr="00A14AC5">
        <w:rPr>
          <w:rFonts w:ascii="Arial Narrow" w:hAnsi="Arial Narrow"/>
        </w:rPr>
        <w:t xml:space="preserve"> je </w:t>
      </w:r>
      <w:r w:rsidR="002E7075" w:rsidRPr="00A14AC5">
        <w:rPr>
          <w:rFonts w:ascii="Arial Narrow" w:hAnsi="Arial Narrow"/>
        </w:rPr>
        <w:t xml:space="preserve">v súlade so zásadou </w:t>
      </w:r>
      <w:r w:rsidR="002E7075" w:rsidRPr="00A96FAA">
        <w:rPr>
          <w:rFonts w:ascii="Arial Narrow" w:hAnsi="Arial Narrow"/>
          <w:i/>
        </w:rPr>
        <w:t>„</w:t>
      </w:r>
      <w:r w:rsidR="002E7075" w:rsidRPr="00A14AC5">
        <w:rPr>
          <w:rFonts w:ascii="Arial Narrow" w:hAnsi="Arial Narrow"/>
          <w:i/>
        </w:rPr>
        <w:t>výrazne nenarušiť“</w:t>
      </w:r>
      <w:r w:rsidR="008679EA">
        <w:rPr>
          <w:rFonts w:ascii="Arial Narrow" w:hAnsi="Arial Narrow"/>
        </w:rPr>
        <w:t xml:space="preserve"> </w:t>
      </w:r>
      <w:r w:rsidRPr="00A14AC5">
        <w:rPr>
          <w:rFonts w:ascii="Arial Narrow" w:hAnsi="Arial Narrow"/>
        </w:rPr>
        <w:t xml:space="preserve"> v súlade s </w:t>
      </w:r>
      <w:r w:rsidR="002E7075" w:rsidRPr="00A14AC5">
        <w:rPr>
          <w:rFonts w:ascii="Arial Narrow" w:hAnsi="Arial Narrow"/>
        </w:rPr>
        <w:t xml:space="preserve"> čl. 5 </w:t>
      </w:r>
      <w:r w:rsidR="008679EA">
        <w:rPr>
          <w:rFonts w:ascii="Arial Narrow" w:hAnsi="Arial Narrow"/>
        </w:rPr>
        <w:t xml:space="preserve">ods. 2 </w:t>
      </w:r>
      <w:r w:rsidR="002E7075" w:rsidRPr="00A14AC5">
        <w:rPr>
          <w:rFonts w:ascii="Arial Narrow" w:hAnsi="Arial Narrow"/>
        </w:rPr>
        <w:t xml:space="preserve">Nariadenia Európskeho parlamentu a Rady (EÚ) 2021/241 </w:t>
      </w:r>
      <w:r w:rsidR="002E7075" w:rsidRPr="00A14AC5">
        <w:rPr>
          <w:rFonts w:ascii="Arial Narrow" w:hAnsi="Arial Narrow" w:cs="Calibri"/>
        </w:rPr>
        <w:t>z 12. februára 2021, ktorým sa zriaďuje Mechanizmus na podporu obnovy a odolnosti v platnom znení</w:t>
      </w:r>
      <w:r w:rsidR="002E7075" w:rsidRPr="00A14AC5">
        <w:rPr>
          <w:rFonts w:ascii="Arial Narrow" w:hAnsi="Arial Narrow"/>
        </w:rPr>
        <w:t xml:space="preserve"> a</w:t>
      </w:r>
      <w:r w:rsidRPr="00A14AC5">
        <w:rPr>
          <w:rFonts w:ascii="Arial Narrow" w:hAnsi="Arial Narrow"/>
        </w:rPr>
        <w:t xml:space="preserve"> zároveň </w:t>
      </w:r>
      <w:r w:rsidR="002E7075" w:rsidRPr="00A14AC5">
        <w:rPr>
          <w:rFonts w:ascii="Arial Narrow" w:hAnsi="Arial Narrow"/>
        </w:rPr>
        <w:t xml:space="preserve">projekt spĺňa </w:t>
      </w:r>
      <w:r w:rsidR="002E7075" w:rsidRPr="00A14AC5">
        <w:rPr>
          <w:rFonts w:ascii="Arial Narrow" w:hAnsi="Arial Narrow"/>
        </w:rPr>
        <w:lastRenderedPageBreak/>
        <w:t xml:space="preserve">všeobecne záväzné právne predpisy v oblasti energetiky, klímy a životného prostredia, všeobecne záväzné právne predpisy v oblasti posudzovania vplyvov na životné prostredie, vrátane požiadaviek vyplývajúcich </w:t>
      </w:r>
      <w:r w:rsidR="008679EA">
        <w:rPr>
          <w:rFonts w:ascii="Arial Narrow" w:hAnsi="Arial Narrow"/>
        </w:rPr>
        <w:br/>
      </w:r>
      <w:r w:rsidR="002E7075" w:rsidRPr="00A14AC5">
        <w:rPr>
          <w:rFonts w:ascii="Arial Narrow" w:hAnsi="Arial Narrow"/>
        </w:rPr>
        <w:t xml:space="preserve">z ustanovení rámcovej smernice o vode, predovšetkým čl.  4 a 11, týkajúcich sa realizácie potrebných opatrení na zmiernenie nepriaznivých vplyvov na vodu, chránené biotopy a druhy priamo závislé od vody. Tieto zahŕňajú, tam kde je to technicky uskutočniteľné a ekologicky relevantné v závislosti od prítomných ekosystémov, opatrenia týkajúce sa zabezpečenia prepúšťania ekologických prietokov, migrácie rýb (napr. príprava projektovej dokumentácie pre výstavbu </w:t>
      </w:r>
      <w:proofErr w:type="spellStart"/>
      <w:r w:rsidR="002E7075" w:rsidRPr="00A14AC5">
        <w:rPr>
          <w:rFonts w:ascii="Arial Narrow" w:hAnsi="Arial Narrow"/>
        </w:rPr>
        <w:t>rybo</w:t>
      </w:r>
      <w:r w:rsidR="00B30F24">
        <w:rPr>
          <w:rFonts w:ascii="Arial Narrow" w:hAnsi="Arial Narrow"/>
        </w:rPr>
        <w:t>vodov</w:t>
      </w:r>
      <w:proofErr w:type="spellEnd"/>
      <w:r w:rsidR="002E7075" w:rsidRPr="00A14AC5">
        <w:rPr>
          <w:rFonts w:ascii="Arial Narrow" w:hAnsi="Arial Narrow"/>
        </w:rPr>
        <w:t xml:space="preserve">), manažmentu sedimentov a opatrenia na ochranu </w:t>
      </w:r>
      <w:proofErr w:type="spellStart"/>
      <w:r w:rsidR="002E7075" w:rsidRPr="00A14AC5">
        <w:rPr>
          <w:rFonts w:ascii="Arial Narrow" w:hAnsi="Arial Narrow"/>
        </w:rPr>
        <w:t>habitatov</w:t>
      </w:r>
      <w:proofErr w:type="spellEnd"/>
      <w:r w:rsidR="002E7075" w:rsidRPr="00A14AC5">
        <w:rPr>
          <w:rFonts w:ascii="Arial Narrow" w:hAnsi="Arial Narrow"/>
        </w:rPr>
        <w:t xml:space="preserve"> s ohľadom na dosiahnutie dobrého stavu alebo potenciálu dotknutého vodného útvaru. </w:t>
      </w:r>
    </w:p>
    <w:p w14:paraId="2E24A180" w14:textId="0B8DE1C4" w:rsidR="00A14AC5" w:rsidRDefault="00A14AC5" w:rsidP="0090756C">
      <w:pPr>
        <w:pStyle w:val="Odsekzoznamu"/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 w:rsidRPr="00A96FAA">
        <w:rPr>
          <w:rFonts w:ascii="Arial Narrow" w:hAnsi="Arial Narrow"/>
        </w:rPr>
        <w:t>Projekt</w:t>
      </w:r>
      <w:r w:rsidRPr="00A14AC5">
        <w:rPr>
          <w:rFonts w:ascii="Arial Narrow" w:hAnsi="Arial Narrow"/>
        </w:rPr>
        <w:t xml:space="preserve">, na ktorý </w:t>
      </w:r>
      <w:r w:rsidR="008679EA">
        <w:rPr>
          <w:rFonts w:ascii="Arial Narrow" w:hAnsi="Arial Narrow"/>
        </w:rPr>
        <w:t>budú</w:t>
      </w:r>
      <w:r w:rsidRPr="00A14AC5">
        <w:rPr>
          <w:rFonts w:ascii="Arial Narrow" w:hAnsi="Arial Narrow"/>
        </w:rPr>
        <w:t xml:space="preserve"> poskytované </w:t>
      </w:r>
      <w:r w:rsidR="007101AA">
        <w:rPr>
          <w:rFonts w:ascii="Arial Narrow" w:hAnsi="Arial Narrow"/>
          <w:bCs/>
        </w:rPr>
        <w:t>p</w:t>
      </w:r>
      <w:r w:rsidR="007101AA" w:rsidRPr="00A96FAA">
        <w:rPr>
          <w:rFonts w:ascii="Arial Narrow" w:hAnsi="Arial Narrow"/>
          <w:bCs/>
        </w:rPr>
        <w:t xml:space="preserve">rostriedky </w:t>
      </w:r>
      <w:r w:rsidRPr="00A96FAA">
        <w:rPr>
          <w:rFonts w:ascii="Arial Narrow" w:hAnsi="Arial Narrow"/>
          <w:bCs/>
        </w:rPr>
        <w:t>mechanizmu</w:t>
      </w:r>
      <w:r w:rsidRPr="00A14AC5">
        <w:rPr>
          <w:rFonts w:ascii="Arial Narrow" w:hAnsi="Arial Narrow"/>
        </w:rPr>
        <w:t xml:space="preserve"> </w:t>
      </w:r>
      <w:r w:rsidR="00C67D5B" w:rsidRPr="00BE64D6">
        <w:rPr>
          <w:rFonts w:ascii="Arial Narrow" w:hAnsi="Arial Narrow"/>
        </w:rPr>
        <w:t xml:space="preserve">výrazne </w:t>
      </w:r>
      <w:r w:rsidR="00BE64D6" w:rsidRPr="00BE64D6">
        <w:rPr>
          <w:rFonts w:ascii="Arial Narrow" w:hAnsi="Arial Narrow"/>
        </w:rPr>
        <w:t>ne</w:t>
      </w:r>
      <w:r w:rsidR="00C67D5B" w:rsidRPr="00BE64D6">
        <w:rPr>
          <w:rFonts w:ascii="Arial Narrow" w:hAnsi="Arial Narrow"/>
        </w:rPr>
        <w:t>naruší</w:t>
      </w:r>
      <w:r w:rsidR="002E7075" w:rsidRPr="00BE64D6">
        <w:rPr>
          <w:rFonts w:ascii="Arial Narrow" w:hAnsi="Arial Narrow"/>
        </w:rPr>
        <w:t xml:space="preserve"> žiaden z environmentálnych</w:t>
      </w:r>
      <w:r w:rsidR="002E7075" w:rsidRPr="00A14AC5">
        <w:rPr>
          <w:rFonts w:ascii="Arial Narrow" w:hAnsi="Arial Narrow"/>
        </w:rPr>
        <w:t xml:space="preserve"> cieľov (zmiernenie zmeny klímy; adaptácia k zmene klímy; udržateľné využívanie a ochrana vodných a morských zdrojov; prechod na obehové hospodárstvo; prevencia a kontrola znečisťovania; ochrana a obnova biodiverzity a ekosystémov) uvedených v čl. 17 nariadenia </w:t>
      </w:r>
      <w:r w:rsidR="002E7075" w:rsidRPr="00A14AC5">
        <w:rPr>
          <w:rFonts w:ascii="Arial Narrow" w:hAnsi="Arial Narrow" w:cs="Calibri"/>
        </w:rPr>
        <w:t xml:space="preserve">Európskeho parlamentu a Rady (EÚ) 2020/852 z 18. júna 2020 </w:t>
      </w:r>
      <w:r w:rsidR="002E7075" w:rsidRPr="00A14AC5">
        <w:rPr>
          <w:rFonts w:ascii="Arial Narrow" w:hAnsi="Arial Narrow"/>
        </w:rPr>
        <w:t xml:space="preserve">o </w:t>
      </w:r>
      <w:r w:rsidR="002E7075" w:rsidRPr="00A14AC5">
        <w:rPr>
          <w:rFonts w:ascii="Arial Narrow" w:hAnsi="Arial Narrow" w:cs="Calibri"/>
        </w:rPr>
        <w:t>vytvorení rámca na uľahčenie udržateľných investícií a o zmene nariadenia (EÚ) 2019/2088.</w:t>
      </w:r>
      <w:r w:rsidR="002E7075" w:rsidRPr="00A14AC5">
        <w:rPr>
          <w:rFonts w:ascii="Arial Narrow" w:hAnsi="Arial Narrow"/>
        </w:rPr>
        <w:t xml:space="preserve"> </w:t>
      </w:r>
    </w:p>
    <w:p w14:paraId="5570833C" w14:textId="722128A8" w:rsidR="00CC7EA4" w:rsidRDefault="00CC7EA4" w:rsidP="0090756C">
      <w:pPr>
        <w:pStyle w:val="Odsekzoznamu"/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Budúci prijímateľ </w:t>
      </w:r>
      <w:r w:rsidRPr="00CC7EA4">
        <w:rPr>
          <w:rFonts w:ascii="Arial Narrow" w:hAnsi="Arial Narrow"/>
        </w:rPr>
        <w:t>v prípade vzniku odpadu pri realizácii projektu bude so stavebným odpadom nakladať v súlade s kritériom zabezpečenia súladu projektu so zásadou „výrazne nenarušiť - Prechod na obehové hospodárstvo, predchádzanie vzniku odpadu a recyklácia, tzn. zabezpečí súlad projektu s požiadavkami v oblasti nakladania s</w:t>
      </w:r>
      <w:r>
        <w:rPr>
          <w:rFonts w:ascii="Arial Narrow" w:hAnsi="Arial Narrow"/>
        </w:rPr>
        <w:t> </w:t>
      </w:r>
      <w:r w:rsidRPr="00CC7EA4">
        <w:rPr>
          <w:rFonts w:ascii="Arial Narrow" w:hAnsi="Arial Narrow"/>
        </w:rPr>
        <w:t>odpadom</w:t>
      </w:r>
      <w:r>
        <w:rPr>
          <w:rFonts w:ascii="Arial Narrow" w:hAnsi="Arial Narrow"/>
        </w:rPr>
        <w:t>.</w:t>
      </w:r>
    </w:p>
    <w:p w14:paraId="7D2198C2" w14:textId="52E78BCD" w:rsidR="00CB2AD5" w:rsidRDefault="00CB2AD5" w:rsidP="005018F8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236B1E">
        <w:rPr>
          <w:rFonts w:ascii="Arial Narrow" w:hAnsi="Arial Narrow"/>
        </w:rPr>
        <w:t>Projekt, na ktorý</w:t>
      </w:r>
      <w:r w:rsidRPr="00A14AC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budú</w:t>
      </w:r>
      <w:r w:rsidRPr="00A14AC5">
        <w:rPr>
          <w:rFonts w:ascii="Arial Narrow" w:hAnsi="Arial Narrow"/>
        </w:rPr>
        <w:t xml:space="preserve"> poskytované </w:t>
      </w:r>
      <w:r w:rsidRPr="005018F8">
        <w:rPr>
          <w:rFonts w:ascii="Arial Narrow" w:hAnsi="Arial Narrow"/>
        </w:rPr>
        <w:t>prostriedky mechanizmu</w:t>
      </w:r>
      <w:r w:rsidRPr="00A14AC5">
        <w:rPr>
          <w:rFonts w:ascii="Arial Narrow" w:hAnsi="Arial Narrow"/>
        </w:rPr>
        <w:t xml:space="preserve"> je v súlade s</w:t>
      </w:r>
      <w:r>
        <w:rPr>
          <w:rFonts w:ascii="Arial Narrow" w:hAnsi="Arial Narrow"/>
        </w:rPr>
        <w:t xml:space="preserve"> princípom</w:t>
      </w:r>
      <w:r w:rsidR="004157C3">
        <w:rPr>
          <w:rFonts w:ascii="Arial Narrow" w:hAnsi="Arial Narrow"/>
        </w:rPr>
        <w:t xml:space="preserve"> </w:t>
      </w:r>
      <w:r w:rsidR="005018F8" w:rsidRPr="00222F32">
        <w:rPr>
          <w:rFonts w:ascii="Arial Narrow" w:eastAsia="Calibri" w:hAnsi="Arial Narrow" w:cs="Times New Roman"/>
          <w:lang w:eastAsia="sk-SK"/>
        </w:rPr>
        <w:t>„</w:t>
      </w:r>
      <w:r w:rsidR="005018F8" w:rsidRPr="005018F8">
        <w:rPr>
          <w:rFonts w:ascii="Arial Narrow" w:eastAsia="Calibri" w:hAnsi="Arial Narrow" w:cs="Times New Roman"/>
          <w:i/>
          <w:iCs/>
          <w:lang w:eastAsia="sk-SK"/>
        </w:rPr>
        <w:t>podpora rovnosti mužov a žien a rovnosti príležitostí pre všetkých“</w:t>
      </w:r>
      <w:r w:rsidR="005018F8" w:rsidRPr="00222F32">
        <w:rPr>
          <w:rFonts w:ascii="Arial Narrow" w:eastAsia="Calibri" w:hAnsi="Arial Narrow" w:cs="Times New Roman"/>
          <w:lang w:eastAsia="sk-SK"/>
        </w:rPr>
        <w:t xml:space="preserve"> v súlade s </w:t>
      </w:r>
      <w:r w:rsidR="005018F8" w:rsidRPr="00A14AC5">
        <w:rPr>
          <w:rFonts w:ascii="Arial Narrow" w:hAnsi="Arial Narrow"/>
        </w:rPr>
        <w:t>Nariaden</w:t>
      </w:r>
      <w:r w:rsidR="005018F8">
        <w:rPr>
          <w:rFonts w:ascii="Arial Narrow" w:hAnsi="Arial Narrow"/>
        </w:rPr>
        <w:t>ím</w:t>
      </w:r>
      <w:r w:rsidR="005018F8" w:rsidRPr="00A14AC5">
        <w:rPr>
          <w:rFonts w:ascii="Arial Narrow" w:hAnsi="Arial Narrow"/>
        </w:rPr>
        <w:t xml:space="preserve"> Európskeho parlamentu a Rady (EÚ) 2021/241 </w:t>
      </w:r>
      <w:r w:rsidR="005018F8" w:rsidRPr="00A14AC5">
        <w:rPr>
          <w:rFonts w:ascii="Arial Narrow" w:hAnsi="Arial Narrow" w:cs="Calibri"/>
        </w:rPr>
        <w:t>z 12. februára 2021, ktorým sa zriaďuje Mechanizmus na podporu obnovy a odolnosti v platnom znení</w:t>
      </w:r>
      <w:r w:rsidR="005018F8">
        <w:rPr>
          <w:rFonts w:ascii="Arial Narrow" w:hAnsi="Arial Narrow" w:cs="Calibri"/>
        </w:rPr>
        <w:t>.</w:t>
      </w:r>
    </w:p>
    <w:p w14:paraId="558E24E7" w14:textId="77A34523" w:rsidR="00BE318B" w:rsidRPr="00A96FAA" w:rsidRDefault="007101AA" w:rsidP="0090756C">
      <w:pPr>
        <w:spacing w:after="120" w:line="360" w:lineRule="auto"/>
        <w:jc w:val="both"/>
        <w:rPr>
          <w:rFonts w:ascii="Arial Narrow" w:hAnsi="Arial Narrow" w:cs="Verdana"/>
          <w:bCs/>
        </w:rPr>
      </w:pPr>
      <w:r w:rsidRPr="00073670">
        <w:rPr>
          <w:rFonts w:ascii="Arial Narrow" w:hAnsi="Arial Narrow" w:cstheme="minorHAnsi"/>
        </w:rPr>
        <w:t>Budúci prijímateľ</w:t>
      </w:r>
      <w:r w:rsidRPr="00A14AC5" w:rsidDel="007101AA">
        <w:rPr>
          <w:rFonts w:ascii="Arial Narrow" w:hAnsi="Arial Narrow" w:cs="Verdana"/>
          <w:bCs/>
        </w:rPr>
        <w:t xml:space="preserve"> </w:t>
      </w:r>
      <w:r w:rsidR="00BE318B" w:rsidRPr="00A96FAA">
        <w:rPr>
          <w:rFonts w:ascii="Arial Narrow" w:hAnsi="Arial Narrow" w:cs="Verdana"/>
          <w:bCs/>
        </w:rPr>
        <w:t xml:space="preserve">si je vedomý právnych dôsledkov nepravdivého vyhlásenia o skutočnostiach uvedených v predchádzajúcich odsekoch, vrátane prípadných trestnoprávnych dôsledkov (§ 221 - Podvod, § 225 – Subvenčný podvod, § 261 – Poškodzovanie finančných záujmov </w:t>
      </w:r>
      <w:r w:rsidR="002F361E">
        <w:rPr>
          <w:rFonts w:ascii="Arial Narrow" w:hAnsi="Arial Narrow" w:cs="Verdana"/>
          <w:bCs/>
        </w:rPr>
        <w:t xml:space="preserve">Európskej únie </w:t>
      </w:r>
      <w:r w:rsidR="00BE318B" w:rsidRPr="00A96FAA">
        <w:rPr>
          <w:rFonts w:ascii="Arial Narrow" w:hAnsi="Arial Narrow" w:cs="Verdana"/>
          <w:bCs/>
        </w:rPr>
        <w:t>Trestného zákona).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3"/>
        <w:gridCol w:w="5899"/>
      </w:tblGrid>
      <w:tr w:rsidR="003D21B4" w:rsidRPr="00863C02" w14:paraId="68A7B0C1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92A8743" w14:textId="3FE5A173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/>
                <w:b/>
                <w:iCs/>
              </w:rPr>
            </w:pPr>
            <w:r w:rsidRPr="00C103C8">
              <w:rPr>
                <w:rFonts w:ascii="Arial Narrow" w:hAnsi="Arial Narrow"/>
                <w:b/>
                <w:iCs/>
              </w:rPr>
              <w:t>Názov komponentu POO SR</w:t>
            </w:r>
          </w:p>
        </w:tc>
        <w:tc>
          <w:tcPr>
            <w:tcW w:w="5899" w:type="dxa"/>
            <w:vAlign w:val="center"/>
          </w:tcPr>
          <w:p w14:paraId="7F93EAE8" w14:textId="360AC8AF" w:rsidR="003D21B4" w:rsidRPr="00C103C8" w:rsidRDefault="003D21B4" w:rsidP="003D21B4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11_Moderná a dostupná zdravotná starostlivosť</w:t>
            </w:r>
          </w:p>
        </w:tc>
      </w:tr>
      <w:tr w:rsidR="003D21B4" w:rsidRPr="00863C02" w14:paraId="0E8C8B1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0434BA4D" w14:textId="17DBEC2E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Názov investície</w:t>
            </w:r>
          </w:p>
        </w:tc>
        <w:tc>
          <w:tcPr>
            <w:tcW w:w="5899" w:type="dxa"/>
            <w:vAlign w:val="center"/>
          </w:tcPr>
          <w:p w14:paraId="75DBDBCF" w14:textId="1F79CD56" w:rsidR="003D21B4" w:rsidRPr="00C103C8" w:rsidRDefault="003D21B4" w:rsidP="003D21B4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2_ Nová sieť ne</w:t>
            </w:r>
            <w:r w:rsidR="00456C75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mocníc – výstavba, rekonštrukcie</w:t>
            </w:r>
            <w:r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 xml:space="preserve"> a vybavenie</w:t>
            </w:r>
          </w:p>
        </w:tc>
      </w:tr>
      <w:tr w:rsidR="003D21B4" w:rsidRPr="00863C02" w14:paraId="6D112A5B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0C19534" w14:textId="15B84CA6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Kód priameho vyzvania</w:t>
            </w:r>
          </w:p>
        </w:tc>
        <w:tc>
          <w:tcPr>
            <w:tcW w:w="5899" w:type="dxa"/>
            <w:vAlign w:val="center"/>
          </w:tcPr>
          <w:p w14:paraId="5D85B22C" w14:textId="74AB20E3" w:rsidR="003D21B4" w:rsidRPr="00C103C8" w:rsidRDefault="003D21B4" w:rsidP="00456C75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hAnsi="Arial Narrow" w:cs="Verdana"/>
                <w:sz w:val="20"/>
                <w:szCs w:val="20"/>
              </w:rPr>
              <w:t>11I02-21-P</w:t>
            </w:r>
            <w:r w:rsidR="00456C75">
              <w:rPr>
                <w:rFonts w:ascii="Arial Narrow" w:hAnsi="Arial Narrow" w:cs="Verdana"/>
                <w:sz w:val="20"/>
                <w:szCs w:val="20"/>
              </w:rPr>
              <w:t>46</w:t>
            </w:r>
          </w:p>
        </w:tc>
      </w:tr>
      <w:tr w:rsidR="003D21B4" w:rsidRPr="00863C02" w14:paraId="7A45553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229FF8ED" w14:textId="54BC0914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Názov projektu</w:t>
            </w:r>
          </w:p>
        </w:tc>
        <w:tc>
          <w:tcPr>
            <w:tcW w:w="5899" w:type="dxa"/>
            <w:vAlign w:val="center"/>
          </w:tcPr>
          <w:p w14:paraId="6E1D6F57" w14:textId="5126DDD9" w:rsidR="003D21B4" w:rsidRPr="00C103C8" w:rsidRDefault="000E2FBC" w:rsidP="003D21B4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0E2FBC"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  <w:t xml:space="preserve">Doplnenie prístrojového vybavenia: Magnetická rezonancia (MR) </w:t>
            </w:r>
            <w:r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  <w:br/>
            </w:r>
            <w:r w:rsidRPr="000E2FBC"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  <w:t>s príslušenstvom pre Hornooravskú nemocnicu s poliklinikou Trstená</w:t>
            </w:r>
          </w:p>
        </w:tc>
      </w:tr>
      <w:tr w:rsidR="003D21B4" w:rsidRPr="00863C02" w14:paraId="50D4969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7405C5FA" w14:textId="5438607A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Kód projektu</w:t>
            </w:r>
          </w:p>
        </w:tc>
        <w:tc>
          <w:tcPr>
            <w:tcW w:w="5899" w:type="dxa"/>
            <w:vAlign w:val="center"/>
          </w:tcPr>
          <w:p w14:paraId="1C890D6C" w14:textId="553B57D9" w:rsidR="003D21B4" w:rsidRPr="00C103C8" w:rsidRDefault="003D21B4" w:rsidP="00456C75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hAnsi="Arial Narrow"/>
                <w:sz w:val="20"/>
                <w:szCs w:val="20"/>
              </w:rPr>
              <w:t>11I02-21-P</w:t>
            </w:r>
            <w:r w:rsidR="00456C75">
              <w:rPr>
                <w:rFonts w:ascii="Arial Narrow" w:hAnsi="Arial Narrow"/>
                <w:sz w:val="20"/>
                <w:szCs w:val="20"/>
              </w:rPr>
              <w:t>46</w:t>
            </w:r>
            <w:r w:rsidRPr="00DE0D69">
              <w:rPr>
                <w:rFonts w:ascii="Arial Narrow" w:hAnsi="Arial Narrow"/>
                <w:sz w:val="20"/>
                <w:szCs w:val="20"/>
              </w:rPr>
              <w:t>-00</w:t>
            </w:r>
            <w:r w:rsidR="0083151E">
              <w:rPr>
                <w:rFonts w:ascii="Arial Narrow" w:hAnsi="Arial Narrow"/>
                <w:sz w:val="20"/>
                <w:szCs w:val="20"/>
              </w:rPr>
              <w:t>00</w:t>
            </w:r>
            <w:r w:rsidRPr="00DE0D6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</w:tr>
      <w:tr w:rsidR="00BE318B" w:rsidRPr="00863C02" w14:paraId="27FD660F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692E63C" w14:textId="77777777" w:rsidR="00BE318B" w:rsidRPr="00C103C8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lastRenderedPageBreak/>
              <w:t>Meno a priezvisko, titul:</w:t>
            </w:r>
          </w:p>
        </w:tc>
        <w:tc>
          <w:tcPr>
            <w:tcW w:w="5899" w:type="dxa"/>
            <w:vAlign w:val="center"/>
          </w:tcPr>
          <w:p w14:paraId="0C976B55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  <w:tr w:rsidR="00BE318B" w:rsidRPr="00863C02" w14:paraId="1772CDD2" w14:textId="77777777" w:rsidTr="00A96FAA">
        <w:tc>
          <w:tcPr>
            <w:tcW w:w="3173" w:type="dxa"/>
            <w:vAlign w:val="center"/>
          </w:tcPr>
          <w:p w14:paraId="3F41208C" w14:textId="77777777" w:rsidR="00BE318B" w:rsidRPr="00C103C8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Funkcia:</w:t>
            </w:r>
          </w:p>
        </w:tc>
        <w:tc>
          <w:tcPr>
            <w:tcW w:w="5899" w:type="dxa"/>
            <w:vAlign w:val="center"/>
          </w:tcPr>
          <w:p w14:paraId="408A5F32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  <w:tr w:rsidR="00BE318B" w:rsidRPr="00863C02" w14:paraId="4FE026EF" w14:textId="77777777" w:rsidTr="00A96FAA">
        <w:trPr>
          <w:trHeight w:val="1862"/>
        </w:trPr>
        <w:tc>
          <w:tcPr>
            <w:tcW w:w="3173" w:type="dxa"/>
          </w:tcPr>
          <w:p w14:paraId="2A4E9DCC" w14:textId="77777777" w:rsidR="00BE318B" w:rsidRPr="00C103C8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Podpis a pečiatka</w:t>
            </w:r>
            <w:r w:rsidRPr="00C103C8">
              <w:rPr>
                <w:rStyle w:val="Odkaznapoznmkupodiarou"/>
                <w:rFonts w:ascii="Arial Narrow" w:hAnsi="Arial Narrow"/>
                <w:b/>
                <w:bCs/>
                <w:iCs/>
              </w:rPr>
              <w:footnoteReference w:id="4"/>
            </w:r>
            <w:r w:rsidRPr="00C103C8">
              <w:rPr>
                <w:rFonts w:ascii="Arial Narrow" w:hAnsi="Arial Narrow" w:cs="Verdana"/>
                <w:b/>
                <w:bCs/>
                <w:iCs/>
              </w:rPr>
              <w:t>:</w:t>
            </w:r>
          </w:p>
        </w:tc>
        <w:tc>
          <w:tcPr>
            <w:tcW w:w="5899" w:type="dxa"/>
            <w:vAlign w:val="center"/>
          </w:tcPr>
          <w:p w14:paraId="250870E7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  <w:tr w:rsidR="00BE318B" w:rsidRPr="00863C02" w14:paraId="3D3C2029" w14:textId="77777777" w:rsidTr="00A96FAA">
        <w:tc>
          <w:tcPr>
            <w:tcW w:w="3173" w:type="dxa"/>
          </w:tcPr>
          <w:p w14:paraId="65427092" w14:textId="77777777" w:rsidR="00BE318B" w:rsidRPr="00C103C8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Dátum a miesto:</w:t>
            </w:r>
          </w:p>
        </w:tc>
        <w:tc>
          <w:tcPr>
            <w:tcW w:w="5899" w:type="dxa"/>
            <w:vAlign w:val="center"/>
          </w:tcPr>
          <w:p w14:paraId="40E57166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</w:tbl>
    <w:p w14:paraId="46AA9106" w14:textId="77777777" w:rsidR="00BE318B" w:rsidRPr="002D2498" w:rsidRDefault="00BE318B" w:rsidP="00BE318B">
      <w:pPr>
        <w:pStyle w:val="Odsekzoznamu"/>
        <w:spacing w:before="120" w:after="120"/>
        <w:ind w:left="0"/>
        <w:contextualSpacing w:val="0"/>
        <w:rPr>
          <w:rFonts w:ascii="Arial Narrow" w:hAnsi="Arial Narrow" w:cstheme="minorHAnsi"/>
          <w:sz w:val="4"/>
          <w:szCs w:val="4"/>
        </w:rPr>
      </w:pPr>
    </w:p>
    <w:p w14:paraId="188A5BA3" w14:textId="77777777" w:rsidR="00146A07" w:rsidRDefault="00146A07" w:rsidP="008A13D5"/>
    <w:sectPr w:rsidR="00146A07" w:rsidSect="0090756C">
      <w:headerReference w:type="default" r:id="rId11"/>
      <w:footerReference w:type="default" r:id="rId12"/>
      <w:pgSz w:w="11906" w:h="16838"/>
      <w:pgMar w:top="2241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D5AB5" w14:textId="77777777" w:rsidR="00AC21A6" w:rsidRDefault="00AC21A6" w:rsidP="00146A07">
      <w:pPr>
        <w:spacing w:after="0" w:line="240" w:lineRule="auto"/>
      </w:pPr>
      <w:r>
        <w:separator/>
      </w:r>
    </w:p>
  </w:endnote>
  <w:endnote w:type="continuationSeparator" w:id="0">
    <w:p w14:paraId="6D37C74B" w14:textId="77777777" w:rsidR="00AC21A6" w:rsidRDefault="00AC21A6" w:rsidP="00146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 Narrow" w:hAnsi="Arial Narrow"/>
        <w:sz w:val="20"/>
        <w:szCs w:val="20"/>
      </w:rPr>
      <w:id w:val="237839012"/>
      <w:docPartObj>
        <w:docPartGallery w:val="Page Numbers (Bottom of Page)"/>
        <w:docPartUnique/>
      </w:docPartObj>
    </w:sdtPr>
    <w:sdtContent>
      <w:p w14:paraId="726011A5" w14:textId="41E9B9FC" w:rsidR="007E0AF2" w:rsidRPr="00A96FAA" w:rsidRDefault="007E0AF2">
        <w:pPr>
          <w:pStyle w:val="Pta"/>
          <w:jc w:val="right"/>
          <w:rPr>
            <w:rFonts w:ascii="Arial Narrow" w:hAnsi="Arial Narrow"/>
            <w:sz w:val="20"/>
            <w:szCs w:val="20"/>
          </w:rPr>
        </w:pPr>
        <w:r w:rsidRPr="00A96FAA">
          <w:rPr>
            <w:rFonts w:ascii="Arial Narrow" w:hAnsi="Arial Narrow"/>
            <w:sz w:val="20"/>
            <w:szCs w:val="20"/>
          </w:rPr>
          <w:fldChar w:fldCharType="begin"/>
        </w:r>
        <w:r w:rsidRPr="00A96FAA">
          <w:rPr>
            <w:rFonts w:ascii="Arial Narrow" w:hAnsi="Arial Narrow"/>
            <w:sz w:val="20"/>
            <w:szCs w:val="20"/>
          </w:rPr>
          <w:instrText>PAGE   \* MERGEFORMAT</w:instrText>
        </w:r>
        <w:r w:rsidRPr="00A96FAA">
          <w:rPr>
            <w:rFonts w:ascii="Arial Narrow" w:hAnsi="Arial Narrow"/>
            <w:sz w:val="20"/>
            <w:szCs w:val="20"/>
          </w:rPr>
          <w:fldChar w:fldCharType="separate"/>
        </w:r>
        <w:r w:rsidR="00CB2AD5">
          <w:rPr>
            <w:rFonts w:ascii="Arial Narrow" w:hAnsi="Arial Narrow"/>
            <w:noProof/>
            <w:sz w:val="20"/>
            <w:szCs w:val="20"/>
          </w:rPr>
          <w:t>2</w:t>
        </w:r>
        <w:r w:rsidRPr="00A96FAA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14:paraId="74AD63DF" w14:textId="77777777" w:rsidR="007E0AF2" w:rsidRDefault="007E0AF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4A6DB" w14:textId="77777777" w:rsidR="00AC21A6" w:rsidRDefault="00AC21A6" w:rsidP="00146A07">
      <w:pPr>
        <w:spacing w:after="0" w:line="240" w:lineRule="auto"/>
      </w:pPr>
      <w:r>
        <w:separator/>
      </w:r>
    </w:p>
  </w:footnote>
  <w:footnote w:type="continuationSeparator" w:id="0">
    <w:p w14:paraId="3E4D02AE" w14:textId="77777777" w:rsidR="00AC21A6" w:rsidRDefault="00AC21A6" w:rsidP="00146A07">
      <w:pPr>
        <w:spacing w:after="0" w:line="240" w:lineRule="auto"/>
      </w:pPr>
      <w:r>
        <w:continuationSeparator/>
      </w:r>
    </w:p>
  </w:footnote>
  <w:footnote w:id="1">
    <w:p w14:paraId="6A5FFFD8" w14:textId="77777777" w:rsidR="00147E53" w:rsidRPr="00A96FAA" w:rsidRDefault="00147E53" w:rsidP="00147E53">
      <w:pPr>
        <w:pStyle w:val="Textpoznmkypodiarou"/>
        <w:rPr>
          <w:rFonts w:ascii="Arial Narrow" w:hAnsi="Arial Narrow"/>
          <w:sz w:val="16"/>
          <w:szCs w:val="16"/>
        </w:rPr>
      </w:pPr>
      <w:r w:rsidRPr="00A96FAA">
        <w:rPr>
          <w:rStyle w:val="Odkaznapoznmkupodiarou"/>
          <w:rFonts w:ascii="Arial Narrow" w:hAnsi="Arial Narrow"/>
          <w:sz w:val="16"/>
          <w:szCs w:val="16"/>
        </w:rPr>
        <w:footnoteRef/>
      </w:r>
      <w:r w:rsidRPr="00A96FAA">
        <w:rPr>
          <w:rFonts w:ascii="Arial Narrow" w:hAnsi="Arial Narrow"/>
          <w:sz w:val="16"/>
          <w:szCs w:val="16"/>
        </w:rPr>
        <w:t xml:space="preserve"> Ak za štatutárny orgán koná zástupca, uveďte „zástupca štatutárneho orgánu“.</w:t>
      </w:r>
    </w:p>
  </w:footnote>
  <w:footnote w:id="2">
    <w:p w14:paraId="16EA5439" w14:textId="6C72A6E9" w:rsidR="007343CB" w:rsidRDefault="007343CB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proofErr w:type="spellStart"/>
      <w:r w:rsidRPr="007343CB">
        <w:rPr>
          <w:rFonts w:ascii="Arial Narrow" w:hAnsi="Arial Narrow"/>
          <w:sz w:val="16"/>
          <w:szCs w:val="16"/>
        </w:rPr>
        <w:t>Nehodiace</w:t>
      </w:r>
      <w:proofErr w:type="spellEnd"/>
      <w:r w:rsidRPr="007343CB">
        <w:rPr>
          <w:rFonts w:ascii="Arial Narrow" w:hAnsi="Arial Narrow"/>
          <w:sz w:val="16"/>
          <w:szCs w:val="16"/>
        </w:rPr>
        <w:t xml:space="preserve"> sa prečiarknite</w:t>
      </w:r>
    </w:p>
  </w:footnote>
  <w:footnote w:id="3">
    <w:p w14:paraId="1E669B6F" w14:textId="77777777" w:rsidR="007343CB" w:rsidRDefault="007343CB" w:rsidP="007343CB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proofErr w:type="spellStart"/>
      <w:r w:rsidRPr="007343CB">
        <w:rPr>
          <w:rFonts w:ascii="Arial Narrow" w:hAnsi="Arial Narrow"/>
          <w:sz w:val="16"/>
          <w:szCs w:val="16"/>
        </w:rPr>
        <w:t>Nehodiace</w:t>
      </w:r>
      <w:proofErr w:type="spellEnd"/>
      <w:r w:rsidRPr="007343CB">
        <w:rPr>
          <w:rFonts w:ascii="Arial Narrow" w:hAnsi="Arial Narrow"/>
          <w:sz w:val="16"/>
          <w:szCs w:val="16"/>
        </w:rPr>
        <w:t xml:space="preserve"> sa prečiarknite</w:t>
      </w:r>
    </w:p>
  </w:footnote>
  <w:footnote w:id="4">
    <w:p w14:paraId="0A890D3A" w14:textId="0B80B07B" w:rsidR="00BE318B" w:rsidRPr="00282709" w:rsidRDefault="00BE318B" w:rsidP="00BE318B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282709">
        <w:rPr>
          <w:rFonts w:ascii="Arial Narrow" w:hAnsi="Arial Narrow"/>
          <w:sz w:val="18"/>
        </w:rPr>
        <w:t xml:space="preserve">V prípade, ak </w:t>
      </w:r>
      <w:r w:rsidR="007101AA">
        <w:rPr>
          <w:rFonts w:ascii="Arial Narrow" w:hAnsi="Arial Narrow"/>
          <w:sz w:val="18"/>
        </w:rPr>
        <w:t>budúci prijímateľ</w:t>
      </w:r>
      <w:r w:rsidR="007101AA" w:rsidRPr="00282709">
        <w:rPr>
          <w:rFonts w:ascii="Arial Narrow" w:hAnsi="Arial Narrow"/>
          <w:sz w:val="18"/>
        </w:rPr>
        <w:t xml:space="preserve"> </w:t>
      </w:r>
      <w:r w:rsidRPr="00282709">
        <w:rPr>
          <w:rFonts w:ascii="Arial Narrow" w:hAnsi="Arial Narrow"/>
          <w:sz w:val="18"/>
        </w:rPr>
        <w:t xml:space="preserve">nedisponuje pečiatkou, uvedie iba podpis štatutárneho orgánu </w:t>
      </w:r>
      <w:r w:rsidR="00546463">
        <w:rPr>
          <w:rFonts w:ascii="Arial Narrow" w:hAnsi="Arial Narrow"/>
          <w:sz w:val="18"/>
        </w:rPr>
        <w:t>budúceho prijímateľa</w:t>
      </w:r>
      <w:r w:rsidRPr="00282709">
        <w:rPr>
          <w:rFonts w:ascii="Arial Narrow" w:hAnsi="Arial Narrow"/>
          <w:sz w:val="18"/>
        </w:rPr>
        <w:t xml:space="preserve"> / osoby </w:t>
      </w:r>
      <w:r w:rsidR="00546463">
        <w:rPr>
          <w:rFonts w:ascii="Arial Narrow" w:hAnsi="Arial Narrow"/>
          <w:sz w:val="18"/>
        </w:rPr>
        <w:t>konajúcej v mene budúceho prijímateľa</w:t>
      </w:r>
      <w:r w:rsidRPr="00282709"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D7C98" w14:textId="45B8011D" w:rsidR="00146A07" w:rsidRDefault="00EB7605">
    <w:pPr>
      <w:pStyle w:val="Hlavika"/>
    </w:pP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F0F8C74" wp14:editId="442944EE">
              <wp:simplePos x="0" y="0"/>
              <wp:positionH relativeFrom="column">
                <wp:posOffset>-76200</wp:posOffset>
              </wp:positionH>
              <wp:positionV relativeFrom="paragraph">
                <wp:posOffset>530860</wp:posOffset>
              </wp:positionV>
              <wp:extent cx="5855970" cy="259715"/>
              <wp:effectExtent l="0" t="0" r="0" b="6985"/>
              <wp:wrapSquare wrapText="bothSides"/>
              <wp:docPr id="515700119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597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0920CC" w14:textId="77777777" w:rsidR="00EB7605" w:rsidRPr="00EB7605" w:rsidRDefault="00EB7605" w:rsidP="00EB7605">
                          <w:pPr>
                            <w:tabs>
                              <w:tab w:val="left" w:pos="1418"/>
                            </w:tabs>
                            <w:spacing w:line="300" w:lineRule="exact"/>
                            <w:jc w:val="both"/>
                            <w:rPr>
                              <w:rFonts w:ascii="Arial Narrow" w:hAnsi="Arial Narrow"/>
                              <w:sz w:val="18"/>
                              <w:szCs w:val="18"/>
                            </w:rPr>
                          </w:pPr>
                          <w:r w:rsidRPr="00EB7605">
                            <w:rPr>
                              <w:rFonts w:ascii="Arial Narrow" w:hAnsi="Arial Narrow"/>
                              <w:sz w:val="18"/>
                              <w:szCs w:val="18"/>
                            </w:rPr>
                            <w:t>Príloha č. 6 Súhrnné čestné vyhlásenie</w:t>
                          </w:r>
                        </w:p>
                        <w:p w14:paraId="57F84668" w14:textId="68DED11C" w:rsidR="00EB7605" w:rsidRPr="00EB7605" w:rsidRDefault="00EB7605" w:rsidP="00EB760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0F8C74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-6pt;margin-top:41.8pt;width:461.1pt;height:20.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" stroked="f">
              <v:textbox>
                <w:txbxContent>
                  <w:p w14:paraId="470920CC" w14:textId="77777777" w:rsidR="00EB7605" w:rsidRPr="00EB7605" w:rsidRDefault="00EB7605" w:rsidP="00EB7605">
                    <w:pPr>
                      <w:tabs>
                        <w:tab w:val="left" w:pos="1418"/>
                      </w:tabs>
                      <w:spacing w:line="300" w:lineRule="exact"/>
                      <w:jc w:val="both"/>
                      <w:rPr>
                        <w:rFonts w:ascii="Arial Narrow" w:hAnsi="Arial Narrow"/>
                        <w:sz w:val="18"/>
                        <w:szCs w:val="18"/>
                      </w:rPr>
                    </w:pPr>
                    <w:r w:rsidRPr="00EB7605">
                      <w:rPr>
                        <w:rFonts w:ascii="Arial Narrow" w:hAnsi="Arial Narrow"/>
                        <w:sz w:val="18"/>
                        <w:szCs w:val="18"/>
                      </w:rPr>
                      <w:t>Príloha č. 6 Súhrnné čestné vyhlásenie</w:t>
                    </w:r>
                  </w:p>
                  <w:p w14:paraId="57F84668" w14:textId="68DED11C" w:rsidR="00EB7605" w:rsidRPr="00EB7605" w:rsidRDefault="00EB7605" w:rsidP="00EB7605"/>
                </w:txbxContent>
              </v:textbox>
              <w10:wrap type="square"/>
            </v:shape>
          </w:pict>
        </mc:Fallback>
      </mc:AlternateContent>
    </w:r>
    <w:r w:rsidR="00C44C3A" w:rsidRPr="00146A07">
      <w:rPr>
        <w:noProof/>
        <w:lang w:eastAsia="sk-SK"/>
      </w:rPr>
      <w:drawing>
        <wp:anchor distT="0" distB="0" distL="114300" distR="114300" simplePos="0" relativeHeight="251660288" behindDoc="1" locked="0" layoutInCell="1" allowOverlap="1" wp14:anchorId="4B599473" wp14:editId="398D27A9">
          <wp:simplePos x="0" y="0"/>
          <wp:positionH relativeFrom="margin">
            <wp:posOffset>3910330</wp:posOffset>
          </wp:positionH>
          <wp:positionV relativeFrom="margin">
            <wp:posOffset>-910590</wp:posOffset>
          </wp:positionV>
          <wp:extent cx="1606550" cy="421005"/>
          <wp:effectExtent l="0" t="0" r="0" b="0"/>
          <wp:wrapNone/>
          <wp:docPr id="19" name="Obrázo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44C3A" w:rsidRPr="00146A07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247E6BED" wp14:editId="2FB7E2D0">
          <wp:simplePos x="0" y="0"/>
          <wp:positionH relativeFrom="column">
            <wp:posOffset>2285365</wp:posOffset>
          </wp:positionH>
          <wp:positionV relativeFrom="paragraph">
            <wp:posOffset>-635</wp:posOffset>
          </wp:positionV>
          <wp:extent cx="1099468" cy="422695"/>
          <wp:effectExtent l="0" t="0" r="0" b="0"/>
          <wp:wrapNone/>
          <wp:docPr id="20" name="Obrázo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4C3A" w:rsidRPr="00146A07"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7656A875" wp14:editId="41A7050B">
          <wp:simplePos x="0" y="0"/>
          <wp:positionH relativeFrom="margin">
            <wp:posOffset>342900</wp:posOffset>
          </wp:positionH>
          <wp:positionV relativeFrom="paragraph">
            <wp:posOffset>-5080</wp:posOffset>
          </wp:positionV>
          <wp:extent cx="1596390" cy="400685"/>
          <wp:effectExtent l="0" t="0" r="0" b="0"/>
          <wp:wrapNone/>
          <wp:docPr id="21" name="Obrázo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23D32"/>
    <w:multiLevelType w:val="hybridMultilevel"/>
    <w:tmpl w:val="71F64A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25190"/>
    <w:multiLevelType w:val="hybridMultilevel"/>
    <w:tmpl w:val="69EAD316"/>
    <w:lvl w:ilvl="0" w:tplc="041B0015">
      <w:start w:val="1"/>
      <w:numFmt w:val="upperLetter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4DA1534"/>
    <w:multiLevelType w:val="hybridMultilevel"/>
    <w:tmpl w:val="53AA2A68"/>
    <w:lvl w:ilvl="0" w:tplc="EBF84D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9B01B9"/>
    <w:multiLevelType w:val="hybridMultilevel"/>
    <w:tmpl w:val="98D0FDE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842855">
    <w:abstractNumId w:val="1"/>
  </w:num>
  <w:num w:numId="2" w16cid:durableId="1190684399">
    <w:abstractNumId w:val="3"/>
  </w:num>
  <w:num w:numId="3" w16cid:durableId="949774490">
    <w:abstractNumId w:val="2"/>
  </w:num>
  <w:num w:numId="4" w16cid:durableId="1016076695">
    <w:abstractNumId w:val="0"/>
  </w:num>
  <w:num w:numId="5" w16cid:durableId="1600144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3B"/>
    <w:rsid w:val="00021130"/>
    <w:rsid w:val="00026645"/>
    <w:rsid w:val="00031F3E"/>
    <w:rsid w:val="000764CA"/>
    <w:rsid w:val="000A351C"/>
    <w:rsid w:val="000A601C"/>
    <w:rsid w:val="000B377A"/>
    <w:rsid w:val="000D695C"/>
    <w:rsid w:val="000E2FBC"/>
    <w:rsid w:val="000E39CC"/>
    <w:rsid w:val="000F51DB"/>
    <w:rsid w:val="00106FB5"/>
    <w:rsid w:val="0011746A"/>
    <w:rsid w:val="00125CFB"/>
    <w:rsid w:val="00144624"/>
    <w:rsid w:val="001463CF"/>
    <w:rsid w:val="00146A07"/>
    <w:rsid w:val="00147E53"/>
    <w:rsid w:val="00174FE1"/>
    <w:rsid w:val="00186819"/>
    <w:rsid w:val="001A1AF3"/>
    <w:rsid w:val="001A3F3F"/>
    <w:rsid w:val="001B02AF"/>
    <w:rsid w:val="001B6551"/>
    <w:rsid w:val="001C0216"/>
    <w:rsid w:val="002045D5"/>
    <w:rsid w:val="002060CF"/>
    <w:rsid w:val="00230E40"/>
    <w:rsid w:val="0023419F"/>
    <w:rsid w:val="00236B1E"/>
    <w:rsid w:val="00237C9B"/>
    <w:rsid w:val="002516A8"/>
    <w:rsid w:val="002D2F26"/>
    <w:rsid w:val="002E7075"/>
    <w:rsid w:val="002F361E"/>
    <w:rsid w:val="00303E35"/>
    <w:rsid w:val="003558CA"/>
    <w:rsid w:val="00382F69"/>
    <w:rsid w:val="003A6A3B"/>
    <w:rsid w:val="003B4FCE"/>
    <w:rsid w:val="003D21B4"/>
    <w:rsid w:val="004157C3"/>
    <w:rsid w:val="00432627"/>
    <w:rsid w:val="00456C75"/>
    <w:rsid w:val="0048262F"/>
    <w:rsid w:val="00490D70"/>
    <w:rsid w:val="004A1842"/>
    <w:rsid w:val="004B7531"/>
    <w:rsid w:val="005018F8"/>
    <w:rsid w:val="00503AAB"/>
    <w:rsid w:val="0051708E"/>
    <w:rsid w:val="00546463"/>
    <w:rsid w:val="00554A56"/>
    <w:rsid w:val="00555E01"/>
    <w:rsid w:val="00574D6B"/>
    <w:rsid w:val="005E3982"/>
    <w:rsid w:val="005E4E34"/>
    <w:rsid w:val="0062780A"/>
    <w:rsid w:val="00640FEF"/>
    <w:rsid w:val="006C7E4A"/>
    <w:rsid w:val="006D6A25"/>
    <w:rsid w:val="006E2109"/>
    <w:rsid w:val="00701344"/>
    <w:rsid w:val="007101AA"/>
    <w:rsid w:val="007343CB"/>
    <w:rsid w:val="007462BD"/>
    <w:rsid w:val="007830EA"/>
    <w:rsid w:val="007854A3"/>
    <w:rsid w:val="00792677"/>
    <w:rsid w:val="007E0AF2"/>
    <w:rsid w:val="007F7B85"/>
    <w:rsid w:val="00801E03"/>
    <w:rsid w:val="00825F9A"/>
    <w:rsid w:val="0083151E"/>
    <w:rsid w:val="00831F6C"/>
    <w:rsid w:val="008679EA"/>
    <w:rsid w:val="00872D94"/>
    <w:rsid w:val="0089235A"/>
    <w:rsid w:val="008A13D5"/>
    <w:rsid w:val="008B6BD9"/>
    <w:rsid w:val="0090756C"/>
    <w:rsid w:val="009212C2"/>
    <w:rsid w:val="009230CC"/>
    <w:rsid w:val="009252F3"/>
    <w:rsid w:val="00937F3B"/>
    <w:rsid w:val="009640BB"/>
    <w:rsid w:val="0099785F"/>
    <w:rsid w:val="009A74F3"/>
    <w:rsid w:val="00A14AC5"/>
    <w:rsid w:val="00A24444"/>
    <w:rsid w:val="00A27FFC"/>
    <w:rsid w:val="00A41295"/>
    <w:rsid w:val="00A73953"/>
    <w:rsid w:val="00A909F2"/>
    <w:rsid w:val="00A94547"/>
    <w:rsid w:val="00A96FAA"/>
    <w:rsid w:val="00AC21A6"/>
    <w:rsid w:val="00AF5DBA"/>
    <w:rsid w:val="00AF7639"/>
    <w:rsid w:val="00B02384"/>
    <w:rsid w:val="00B05DDF"/>
    <w:rsid w:val="00B12099"/>
    <w:rsid w:val="00B30F24"/>
    <w:rsid w:val="00B6395D"/>
    <w:rsid w:val="00B77F20"/>
    <w:rsid w:val="00B9132D"/>
    <w:rsid w:val="00B948EE"/>
    <w:rsid w:val="00BD632E"/>
    <w:rsid w:val="00BE318B"/>
    <w:rsid w:val="00BE64D6"/>
    <w:rsid w:val="00BF3AFC"/>
    <w:rsid w:val="00C103C8"/>
    <w:rsid w:val="00C14536"/>
    <w:rsid w:val="00C26076"/>
    <w:rsid w:val="00C44C3A"/>
    <w:rsid w:val="00C67D5B"/>
    <w:rsid w:val="00C82294"/>
    <w:rsid w:val="00C93513"/>
    <w:rsid w:val="00CB2AD5"/>
    <w:rsid w:val="00CC7EA4"/>
    <w:rsid w:val="00CF4286"/>
    <w:rsid w:val="00D469F5"/>
    <w:rsid w:val="00D823C2"/>
    <w:rsid w:val="00DA35A2"/>
    <w:rsid w:val="00DB1FE1"/>
    <w:rsid w:val="00E00363"/>
    <w:rsid w:val="00E033E6"/>
    <w:rsid w:val="00E035D6"/>
    <w:rsid w:val="00E209E3"/>
    <w:rsid w:val="00E5114C"/>
    <w:rsid w:val="00E571AF"/>
    <w:rsid w:val="00E90061"/>
    <w:rsid w:val="00EB55A1"/>
    <w:rsid w:val="00EB7605"/>
    <w:rsid w:val="00F049FB"/>
    <w:rsid w:val="00F14CC5"/>
    <w:rsid w:val="00F341E9"/>
    <w:rsid w:val="00F546C5"/>
    <w:rsid w:val="00F85DDD"/>
    <w:rsid w:val="00F912DA"/>
    <w:rsid w:val="00F92C9D"/>
    <w:rsid w:val="00FA250E"/>
    <w:rsid w:val="00FD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D635C"/>
  <w15:chartTrackingRefBased/>
  <w15:docId w15:val="{C9097812-D3E8-46AB-8C31-6682EFF9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A6A3B"/>
    <w:pPr>
      <w:jc w:val="left"/>
    </w:pPr>
  </w:style>
  <w:style w:type="paragraph" w:styleId="Nadpis1">
    <w:name w:val="heading 1"/>
    <w:basedOn w:val="Normlny"/>
    <w:next w:val="Normlny"/>
    <w:link w:val="Nadpis1Char"/>
    <w:uiPriority w:val="9"/>
    <w:qFormat/>
    <w:rsid w:val="003A6A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A6A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Mriekatabuky">
    <w:name w:val="Table Grid"/>
    <w:basedOn w:val="Normlnatabuka"/>
    <w:uiPriority w:val="39"/>
    <w:rsid w:val="003A6A3B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A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6A3B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99"/>
    <w:qFormat/>
    <w:rsid w:val="00146A0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46A07"/>
  </w:style>
  <w:style w:type="paragraph" w:styleId="Pta">
    <w:name w:val="footer"/>
    <w:basedOn w:val="Normlny"/>
    <w:link w:val="Pt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46A07"/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,Char4,Car,Cha,Märk"/>
    <w:basedOn w:val="Normlny"/>
    <w:link w:val="TextpoznmkypodiarouChar"/>
    <w:uiPriority w:val="99"/>
    <w:unhideWhenUsed/>
    <w:qFormat/>
    <w:rsid w:val="00BD632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BD632E"/>
    <w:rPr>
      <w:sz w:val="20"/>
      <w:szCs w:val="20"/>
    </w:rPr>
  </w:style>
  <w:style w:type="character" w:styleId="Odkaznapoznmkupodiarou">
    <w:name w:val="footnote reference"/>
    <w:aliases w:val="Footnote symbol,Footnote,PGI Fußnote Ziffer,Footnote reference number,Times 10 Point,Exposant 3 Point,Ref,de nota al pie,note TESI,SUPERS,EN Footnote text,EN Footnote Reference,Voetnootverwijzing,Footnote number,fr,o,FR,FR1"/>
    <w:basedOn w:val="Predvolenpsmoodseku"/>
    <w:link w:val="Char2"/>
    <w:uiPriority w:val="99"/>
    <w:unhideWhenUsed/>
    <w:qFormat/>
    <w:rsid w:val="00BD632E"/>
    <w:rPr>
      <w:vertAlign w:val="superscript"/>
    </w:rPr>
  </w:style>
  <w:style w:type="character" w:styleId="Hypertextovprepojenie">
    <w:name w:val="Hyperlink"/>
    <w:basedOn w:val="Predvolenpsmoodseku"/>
    <w:uiPriority w:val="99"/>
    <w:rsid w:val="00BE318B"/>
    <w:rPr>
      <w:rFonts w:ascii="Arial" w:hAnsi="Arial"/>
      <w:color w:val="00A1DE"/>
      <w:sz w:val="19"/>
      <w:u w:val="single"/>
    </w:rPr>
  </w:style>
  <w:style w:type="paragraph" w:customStyle="1" w:styleId="BodyText1">
    <w:name w:val="Body Text1"/>
    <w:qFormat/>
    <w:rsid w:val="00BE318B"/>
    <w:pPr>
      <w:spacing w:after="0" w:line="240" w:lineRule="auto"/>
      <w:jc w:val="left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customStyle="1" w:styleId="OdsekzoznamuChar">
    <w:name w:val="Odsek zoznamu Char"/>
    <w:aliases w:val="body Char,Odsek zoznamu2 Char,List Paragraph Char,Listenabsatz Char"/>
    <w:basedOn w:val="Predvolenpsmoodseku"/>
    <w:link w:val="Odsekzoznamu"/>
    <w:uiPriority w:val="99"/>
    <w:locked/>
    <w:rsid w:val="00BE318B"/>
  </w:style>
  <w:style w:type="paragraph" w:customStyle="1" w:styleId="Char2">
    <w:name w:val="Char2"/>
    <w:basedOn w:val="Normlny"/>
    <w:link w:val="Odkaznapoznmkupodiarou"/>
    <w:rsid w:val="00BE318B"/>
    <w:pPr>
      <w:spacing w:line="240" w:lineRule="exact"/>
    </w:pPr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106FB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06FB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06FB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06FB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06FB5"/>
    <w:rPr>
      <w:b/>
      <w:bCs/>
      <w:sz w:val="20"/>
      <w:szCs w:val="20"/>
    </w:rPr>
  </w:style>
  <w:style w:type="paragraph" w:customStyle="1" w:styleId="Default">
    <w:name w:val="Default"/>
    <w:qFormat/>
    <w:rsid w:val="00B12099"/>
    <w:pPr>
      <w:suppressAutoHyphens/>
      <w:autoSpaceDE w:val="0"/>
      <w:spacing w:after="0" w:line="240" w:lineRule="auto"/>
      <w:jc w:val="left"/>
    </w:pPr>
    <w:rPr>
      <w:rFonts w:ascii="Calibri" w:eastAsia="Calibri" w:hAnsi="Calibri" w:cs="Arial"/>
      <w:color w:val="000000"/>
      <w:sz w:val="20"/>
      <w:szCs w:val="24"/>
      <w:lang w:eastAsia="zh-CN"/>
    </w:rPr>
  </w:style>
  <w:style w:type="paragraph" w:styleId="Revzia">
    <w:name w:val="Revision"/>
    <w:hidden/>
    <w:uiPriority w:val="99"/>
    <w:semiHidden/>
    <w:rsid w:val="006D6A25"/>
    <w:pPr>
      <w:spacing w:after="0" w:line="240" w:lineRule="auto"/>
      <w:jc w:val="left"/>
    </w:pPr>
  </w:style>
  <w:style w:type="paragraph" w:styleId="Normlnywebov">
    <w:name w:val="Normal (Web)"/>
    <w:basedOn w:val="Normlny"/>
    <w:uiPriority w:val="99"/>
    <w:unhideWhenUsed/>
    <w:rsid w:val="001B02A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4495E9-7D87-4552-90AC-DA8BE177DA59}"/>
</file>

<file path=customXml/itemProps2.xml><?xml version="1.0" encoding="utf-8"?>
<ds:datastoreItem xmlns:ds="http://schemas.openxmlformats.org/officeDocument/2006/customXml" ds:itemID="{33AB6618-EFF4-4649-B535-07520863902B}"/>
</file>

<file path=customXml/itemProps3.xml><?xml version="1.0" encoding="utf-8"?>
<ds:datastoreItem xmlns:ds="http://schemas.openxmlformats.org/officeDocument/2006/customXml" ds:itemID="{7915A22B-7FE5-441E-B504-889975E66E5C}"/>
</file>

<file path=customXml/itemProps4.xml><?xml version="1.0" encoding="utf-8"?>
<ds:datastoreItem xmlns:ds="http://schemas.openxmlformats.org/officeDocument/2006/customXml" ds:itemID="{019F7559-0F46-43DC-832A-5BD2998FDF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4348</TotalTime>
  <Pages>4</Pages>
  <Words>1096</Words>
  <Characters>6249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Ondeková Mária</dc:creator>
  <cp:keywords/>
  <dc:description/>
  <cp:lastModifiedBy>Kučerová Michaela</cp:lastModifiedBy>
  <cp:revision>21</cp:revision>
  <dcterms:created xsi:type="dcterms:W3CDTF">2025-11-10T15:07:00Z</dcterms:created>
  <dcterms:modified xsi:type="dcterms:W3CDTF">2026-01-12T10:29:00Z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