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10" w:rsidRPr="009D5DDE" w:rsidRDefault="009D5DDE" w:rsidP="00A01F34">
      <w:pPr>
        <w:pStyle w:val="Normlnywebov"/>
        <w:spacing w:before="0" w:beforeAutospacing="0" w:after="0" w:afterAutospacing="0" w:line="276" w:lineRule="auto"/>
        <w:jc w:val="center"/>
        <w:rPr>
          <w:rFonts w:ascii="Arial Black" w:hAnsi="Arial Black" w:cs="Times New Roman"/>
          <w:bCs/>
          <w:color w:val="000000" w:themeColor="text1"/>
          <w:sz w:val="27"/>
          <w:szCs w:val="27"/>
        </w:rPr>
      </w:pPr>
      <w:r w:rsidRPr="009D5DDE">
        <w:rPr>
          <w:rFonts w:ascii="Arial Black" w:hAnsi="Arial Black" w:cs="Times New Roman"/>
          <w:bCs/>
          <w:color w:val="000000" w:themeColor="text1"/>
          <w:sz w:val="27"/>
          <w:szCs w:val="27"/>
        </w:rPr>
        <w:t>MINISTERSTVO ZDRAVOTNÍCTVA SLOVENSKEJ REPUBLIKY</w:t>
      </w:r>
    </w:p>
    <w:p w:rsidR="00C9053D" w:rsidRPr="009D5DDE" w:rsidRDefault="00C9053D" w:rsidP="00A01F34">
      <w:pPr>
        <w:pStyle w:val="Normlnywebov"/>
        <w:spacing w:before="0" w:beforeAutospacing="0" w:after="0" w:afterAutospacing="0" w:line="276" w:lineRule="auto"/>
        <w:jc w:val="center"/>
        <w:rPr>
          <w:rFonts w:ascii="Times New Roman" w:hAnsi="Times New Roman" w:cs="Times New Roman"/>
          <w:b/>
          <w:bCs/>
          <w:color w:val="000000" w:themeColor="text1"/>
          <w:sz w:val="27"/>
          <w:szCs w:val="27"/>
        </w:rPr>
      </w:pPr>
    </w:p>
    <w:p w:rsidR="00C9053D" w:rsidRDefault="00C9053D"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Pr="009D5DDE" w:rsidRDefault="009D5DDE" w:rsidP="009D5DDE">
      <w:pPr>
        <w:pStyle w:val="Normlnywebov"/>
        <w:spacing w:before="0" w:beforeAutospacing="0" w:after="0" w:afterAutospacing="0" w:line="360" w:lineRule="auto"/>
        <w:jc w:val="center"/>
        <w:rPr>
          <w:rFonts w:ascii="Arial Black" w:hAnsi="Arial Black" w:cs="Times New Roman"/>
          <w:bCs/>
          <w:color w:val="000000" w:themeColor="text1"/>
          <w:sz w:val="34"/>
          <w:szCs w:val="34"/>
        </w:rPr>
      </w:pPr>
      <w:r w:rsidRPr="009D5DDE">
        <w:rPr>
          <w:rFonts w:ascii="Arial Black" w:hAnsi="Arial Black" w:cs="Times New Roman"/>
          <w:bCs/>
          <w:color w:val="000000" w:themeColor="text1"/>
          <w:sz w:val="34"/>
          <w:szCs w:val="34"/>
        </w:rPr>
        <w:t>ORGANIZAČNÝ PORIADOK</w:t>
      </w:r>
    </w:p>
    <w:p w:rsidR="009D5DDE" w:rsidRPr="002B16FA"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10"/>
          <w:szCs w:val="10"/>
        </w:rPr>
      </w:pPr>
    </w:p>
    <w:p w:rsidR="009D5DDE" w:rsidRDefault="00997C5B"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r w:rsidRPr="00D51C07">
        <w:rPr>
          <w:noProof/>
        </w:rPr>
        <w:drawing>
          <wp:inline distT="0" distB="0" distL="0" distR="0" wp14:anchorId="52269B2B" wp14:editId="2E1BB057">
            <wp:extent cx="847725" cy="9525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952500"/>
                    </a:xfrm>
                    <a:prstGeom prst="rect">
                      <a:avLst/>
                    </a:prstGeom>
                    <a:noFill/>
                    <a:ln>
                      <a:noFill/>
                    </a:ln>
                  </pic:spPr>
                </pic:pic>
              </a:graphicData>
            </a:graphic>
          </wp:inline>
        </w:drawing>
      </w: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B9559D" w:rsidRDefault="00B9559D"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B9559D" w:rsidRDefault="00B9559D"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3"/>
          <w:szCs w:val="23"/>
        </w:rPr>
      </w:pPr>
    </w:p>
    <w:p w:rsidR="009D5DDE" w:rsidRDefault="009D5DDE" w:rsidP="00A01F34">
      <w:pPr>
        <w:pStyle w:val="Normlnywebov"/>
        <w:spacing w:before="0" w:beforeAutospacing="0" w:after="0" w:afterAutospacing="0" w:line="276" w:lineRule="auto"/>
        <w:jc w:val="center"/>
        <w:rPr>
          <w:rFonts w:ascii="Times New Roman" w:hAnsi="Times New Roman" w:cs="Times New Roman"/>
          <w:b/>
          <w:bCs/>
          <w:color w:val="000000" w:themeColor="text1"/>
          <w:sz w:val="20"/>
          <w:szCs w:val="20"/>
        </w:rPr>
      </w:pPr>
    </w:p>
    <w:p w:rsidR="003C05D6" w:rsidRDefault="003C05D6" w:rsidP="00A01F34">
      <w:pPr>
        <w:pStyle w:val="Normlnywebov"/>
        <w:spacing w:before="0" w:beforeAutospacing="0" w:after="0" w:afterAutospacing="0" w:line="276" w:lineRule="auto"/>
        <w:jc w:val="center"/>
        <w:rPr>
          <w:rFonts w:ascii="Times New Roman" w:hAnsi="Times New Roman" w:cs="Times New Roman"/>
          <w:b/>
          <w:bCs/>
          <w:color w:val="000000" w:themeColor="text1"/>
          <w:sz w:val="20"/>
          <w:szCs w:val="20"/>
        </w:rPr>
      </w:pPr>
    </w:p>
    <w:p w:rsidR="00B819D0" w:rsidRDefault="00B819D0" w:rsidP="00A01F34">
      <w:pPr>
        <w:pStyle w:val="Normlnywebov"/>
        <w:spacing w:before="0" w:beforeAutospacing="0" w:after="0" w:afterAutospacing="0" w:line="276" w:lineRule="auto"/>
        <w:jc w:val="center"/>
        <w:rPr>
          <w:rFonts w:ascii="Times New Roman" w:hAnsi="Times New Roman" w:cs="Times New Roman"/>
          <w:b/>
          <w:bCs/>
          <w:color w:val="000000" w:themeColor="text1"/>
          <w:sz w:val="20"/>
          <w:szCs w:val="20"/>
        </w:rPr>
      </w:pPr>
    </w:p>
    <w:p w:rsidR="00B819D0" w:rsidRDefault="00B819D0" w:rsidP="00A01F34">
      <w:pPr>
        <w:pStyle w:val="Normlnywebov"/>
        <w:spacing w:before="0" w:beforeAutospacing="0" w:after="0" w:afterAutospacing="0" w:line="276" w:lineRule="auto"/>
        <w:jc w:val="center"/>
        <w:rPr>
          <w:rFonts w:ascii="Times New Roman" w:hAnsi="Times New Roman" w:cs="Times New Roman"/>
          <w:b/>
          <w:bCs/>
          <w:color w:val="000000" w:themeColor="text1"/>
          <w:sz w:val="20"/>
          <w:szCs w:val="20"/>
        </w:rPr>
      </w:pPr>
    </w:p>
    <w:p w:rsidR="002B16FA" w:rsidRPr="002B16FA" w:rsidRDefault="002B16FA" w:rsidP="00A01F34">
      <w:pPr>
        <w:pStyle w:val="Normlnywebov"/>
        <w:spacing w:before="0" w:beforeAutospacing="0" w:after="0" w:afterAutospacing="0" w:line="276" w:lineRule="auto"/>
        <w:jc w:val="center"/>
        <w:rPr>
          <w:rFonts w:ascii="Times New Roman" w:hAnsi="Times New Roman" w:cs="Times New Roman"/>
          <w:b/>
          <w:bCs/>
          <w:color w:val="000000" w:themeColor="text1"/>
          <w:sz w:val="14"/>
          <w:szCs w:val="14"/>
        </w:rPr>
      </w:pPr>
    </w:p>
    <w:p w:rsidR="00DD6305" w:rsidRDefault="00DD6305" w:rsidP="00A01F34">
      <w:pPr>
        <w:pStyle w:val="Normlnywebov"/>
        <w:spacing w:before="0" w:beforeAutospacing="0" w:after="0" w:afterAutospacing="0" w:line="276" w:lineRule="auto"/>
        <w:jc w:val="center"/>
        <w:rPr>
          <w:rFonts w:ascii="Times New Roman" w:hAnsi="Times New Roman" w:cs="Times New Roman"/>
          <w:b/>
          <w:bCs/>
          <w:color w:val="000000" w:themeColor="text1"/>
          <w:sz w:val="2"/>
          <w:szCs w:val="2"/>
        </w:rPr>
      </w:pPr>
    </w:p>
    <w:p w:rsidR="00DD6305" w:rsidRDefault="00DD6305" w:rsidP="00A01F34">
      <w:pPr>
        <w:pStyle w:val="Normlnywebov"/>
        <w:spacing w:before="0" w:beforeAutospacing="0" w:after="0" w:afterAutospacing="0" w:line="276" w:lineRule="auto"/>
        <w:jc w:val="center"/>
        <w:rPr>
          <w:rFonts w:ascii="Times New Roman" w:hAnsi="Times New Roman" w:cs="Times New Roman"/>
          <w:b/>
          <w:bCs/>
          <w:color w:val="000000" w:themeColor="text1"/>
          <w:sz w:val="2"/>
          <w:szCs w:val="2"/>
        </w:rPr>
      </w:pPr>
    </w:p>
    <w:p w:rsidR="00DD6305" w:rsidRDefault="00DD6305" w:rsidP="00A01F34">
      <w:pPr>
        <w:pStyle w:val="Normlnywebov"/>
        <w:spacing w:before="0" w:beforeAutospacing="0" w:after="0" w:afterAutospacing="0" w:line="276" w:lineRule="auto"/>
        <w:jc w:val="center"/>
        <w:rPr>
          <w:rFonts w:ascii="Times New Roman" w:hAnsi="Times New Roman" w:cs="Times New Roman"/>
          <w:b/>
          <w:bCs/>
          <w:color w:val="000000" w:themeColor="text1"/>
          <w:sz w:val="2"/>
          <w:szCs w:val="2"/>
        </w:rPr>
      </w:pPr>
    </w:p>
    <w:p w:rsidR="00DD6305" w:rsidRDefault="00DD6305" w:rsidP="00A01F34">
      <w:pPr>
        <w:pStyle w:val="Normlnywebov"/>
        <w:spacing w:before="0" w:beforeAutospacing="0" w:after="0" w:afterAutospacing="0" w:line="276" w:lineRule="auto"/>
        <w:jc w:val="center"/>
        <w:rPr>
          <w:rFonts w:ascii="Times New Roman" w:hAnsi="Times New Roman" w:cs="Times New Roman"/>
          <w:b/>
          <w:bCs/>
          <w:color w:val="000000" w:themeColor="text1"/>
          <w:sz w:val="2"/>
          <w:szCs w:val="2"/>
        </w:rPr>
      </w:pPr>
    </w:p>
    <w:p w:rsidR="00DD6305" w:rsidRDefault="00DD6305" w:rsidP="00A01F34">
      <w:pPr>
        <w:pStyle w:val="Normlnywebov"/>
        <w:spacing w:before="0" w:beforeAutospacing="0" w:after="0" w:afterAutospacing="0" w:line="276" w:lineRule="auto"/>
        <w:jc w:val="center"/>
        <w:rPr>
          <w:rFonts w:ascii="Times New Roman" w:hAnsi="Times New Roman" w:cs="Times New Roman"/>
          <w:b/>
          <w:bCs/>
          <w:color w:val="000000" w:themeColor="text1"/>
          <w:sz w:val="2"/>
          <w:szCs w:val="2"/>
        </w:rPr>
      </w:pPr>
    </w:p>
    <w:p w:rsidR="00DD6305" w:rsidRDefault="00DD6305" w:rsidP="00A01F34">
      <w:pPr>
        <w:pStyle w:val="Normlnywebov"/>
        <w:spacing w:before="0" w:beforeAutospacing="0" w:after="0" w:afterAutospacing="0" w:line="276" w:lineRule="auto"/>
        <w:jc w:val="center"/>
        <w:rPr>
          <w:rFonts w:ascii="Times New Roman" w:hAnsi="Times New Roman" w:cs="Times New Roman"/>
          <w:b/>
          <w:bCs/>
          <w:color w:val="000000" w:themeColor="text1"/>
          <w:sz w:val="2"/>
          <w:szCs w:val="2"/>
        </w:rPr>
      </w:pPr>
    </w:p>
    <w:p w:rsidR="00DD6305" w:rsidRDefault="00DD6305" w:rsidP="00A01F34">
      <w:pPr>
        <w:pStyle w:val="Normlnywebov"/>
        <w:spacing w:before="0" w:beforeAutospacing="0" w:after="0" w:afterAutospacing="0" w:line="276" w:lineRule="auto"/>
        <w:jc w:val="center"/>
        <w:rPr>
          <w:rFonts w:ascii="Times New Roman" w:hAnsi="Times New Roman" w:cs="Times New Roman"/>
          <w:b/>
          <w:bCs/>
          <w:color w:val="000000" w:themeColor="text1"/>
          <w:sz w:val="2"/>
          <w:szCs w:val="2"/>
        </w:rPr>
      </w:pPr>
    </w:p>
    <w:p w:rsidR="00DD6305" w:rsidRDefault="00DD6305" w:rsidP="00A01F34">
      <w:pPr>
        <w:pStyle w:val="Normlnywebov"/>
        <w:spacing w:before="0" w:beforeAutospacing="0" w:after="0" w:afterAutospacing="0" w:line="276" w:lineRule="auto"/>
        <w:jc w:val="center"/>
        <w:rPr>
          <w:rFonts w:ascii="Times New Roman" w:hAnsi="Times New Roman" w:cs="Times New Roman"/>
          <w:b/>
          <w:bCs/>
          <w:color w:val="000000" w:themeColor="text1"/>
          <w:sz w:val="2"/>
          <w:szCs w:val="2"/>
        </w:rPr>
      </w:pPr>
    </w:p>
    <w:p w:rsidR="00DD6305" w:rsidRDefault="00DD6305" w:rsidP="00A01F34">
      <w:pPr>
        <w:pStyle w:val="Normlnywebov"/>
        <w:spacing w:before="0" w:beforeAutospacing="0" w:after="0" w:afterAutospacing="0" w:line="276" w:lineRule="auto"/>
        <w:jc w:val="center"/>
        <w:rPr>
          <w:rFonts w:ascii="Times New Roman" w:hAnsi="Times New Roman" w:cs="Times New Roman"/>
          <w:b/>
          <w:bCs/>
          <w:color w:val="000000" w:themeColor="text1"/>
          <w:sz w:val="2"/>
          <w:szCs w:val="2"/>
        </w:rPr>
      </w:pPr>
    </w:p>
    <w:p w:rsidR="009D5DDE" w:rsidRDefault="0036093F" w:rsidP="009D5DDE">
      <w:pPr>
        <w:pStyle w:val="Normlnywebov"/>
        <w:spacing w:before="0" w:beforeAutospacing="0" w:after="0" w:afterAutospacing="0"/>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6pt;height:6.25pt" o:hrpct="0" o:hralign="center" o:hr="t">
            <v:imagedata r:id="rId10" o:title=""/>
          </v:shape>
        </w:pict>
      </w:r>
    </w:p>
    <w:p w:rsidR="009D5DDE" w:rsidRPr="009D5DDE" w:rsidRDefault="009D5DDE" w:rsidP="009D5DDE">
      <w:pPr>
        <w:pStyle w:val="Nzov"/>
        <w:rPr>
          <w:rFonts w:ascii="Tw Cen MT Condensed Extra Bold" w:hAnsi="Tw Cen MT Condensed Extra Bold"/>
          <w:b w:val="0"/>
          <w:bCs w:val="0"/>
          <w:color w:val="000000" w:themeColor="text1"/>
          <w:sz w:val="23"/>
          <w:szCs w:val="23"/>
        </w:rPr>
      </w:pPr>
      <w:r w:rsidRPr="009D5DDE">
        <w:rPr>
          <w:rFonts w:ascii="Tw Cen MT Condensed Extra Bold" w:hAnsi="Tw Cen MT Condensed Extra Bold"/>
          <w:b w:val="0"/>
          <w:bCs w:val="0"/>
          <w:color w:val="000000" w:themeColor="text1"/>
          <w:sz w:val="23"/>
          <w:szCs w:val="23"/>
        </w:rPr>
        <w:t>Bratislava</w:t>
      </w:r>
      <w:r w:rsidR="004C4493">
        <w:rPr>
          <w:rFonts w:ascii="Tw Cen MT Condensed Extra Bold" w:hAnsi="Tw Cen MT Condensed Extra Bold"/>
          <w:b w:val="0"/>
          <w:bCs w:val="0"/>
          <w:color w:val="000000" w:themeColor="text1"/>
          <w:sz w:val="23"/>
          <w:szCs w:val="23"/>
        </w:rPr>
        <w:t>,</w:t>
      </w:r>
      <w:r w:rsidR="00990B94">
        <w:rPr>
          <w:rFonts w:ascii="Tw Cen MT Condensed Extra Bold" w:hAnsi="Tw Cen MT Condensed Extra Bold"/>
          <w:b w:val="0"/>
          <w:bCs w:val="0"/>
          <w:color w:val="000000" w:themeColor="text1"/>
          <w:sz w:val="23"/>
          <w:szCs w:val="23"/>
        </w:rPr>
        <w:t xml:space="preserve"> </w:t>
      </w:r>
      <w:r w:rsidR="0053223D">
        <w:rPr>
          <w:rFonts w:ascii="Tw Cen MT Condensed Extra Bold" w:hAnsi="Tw Cen MT Condensed Extra Bold"/>
          <w:b w:val="0"/>
          <w:color w:val="000000" w:themeColor="text1"/>
          <w:sz w:val="23"/>
        </w:rPr>
        <w:t>28.05.2020</w:t>
      </w:r>
    </w:p>
    <w:p w:rsidR="009D5DDE" w:rsidRDefault="009D5DDE" w:rsidP="009D5DDE">
      <w:pPr>
        <w:pStyle w:val="Nzov"/>
        <w:rPr>
          <w:rFonts w:ascii="Tw Cen MT Condensed Extra Bold" w:hAnsi="Tw Cen MT Condensed Extra Bold"/>
          <w:b w:val="0"/>
          <w:bCs w:val="0"/>
          <w:color w:val="000000" w:themeColor="text1"/>
          <w:sz w:val="23"/>
          <w:szCs w:val="23"/>
        </w:rPr>
      </w:pPr>
      <w:r w:rsidRPr="009D5DDE">
        <w:rPr>
          <w:rFonts w:ascii="Tw Cen MT Condensed Extra Bold" w:hAnsi="Tw Cen MT Condensed Extra Bold"/>
          <w:b w:val="0"/>
          <w:bCs w:val="0"/>
          <w:color w:val="000000" w:themeColor="text1"/>
          <w:sz w:val="23"/>
          <w:szCs w:val="23"/>
        </w:rPr>
        <w:t xml:space="preserve">Číslo: </w:t>
      </w:r>
      <w:r w:rsidR="0053223D">
        <w:rPr>
          <w:rFonts w:ascii="Tw Cen MT Condensed Extra Bold" w:hAnsi="Tw Cen MT Condensed Extra Bold"/>
          <w:b w:val="0"/>
          <w:color w:val="000000" w:themeColor="text1"/>
          <w:sz w:val="23"/>
        </w:rPr>
        <w:t>S08211-2020-OÚ-4</w:t>
      </w:r>
    </w:p>
    <w:p w:rsidR="0064784F" w:rsidRPr="009D0269" w:rsidRDefault="0064784F" w:rsidP="009D0269">
      <w:pPr>
        <w:pStyle w:val="Normlnywebov"/>
        <w:spacing w:before="0" w:beforeAutospacing="0" w:after="0" w:afterAutospacing="0" w:line="276" w:lineRule="auto"/>
        <w:jc w:val="center"/>
        <w:outlineLvl w:val="3"/>
        <w:rPr>
          <w:rFonts w:ascii="Times New Roman" w:hAnsi="Times New Roman" w:cs="Times New Roman"/>
          <w:b/>
          <w:color w:val="000000" w:themeColor="text1"/>
          <w:sz w:val="24"/>
          <w:szCs w:val="24"/>
        </w:rPr>
      </w:pPr>
      <w:r w:rsidRPr="009D0269">
        <w:rPr>
          <w:rFonts w:ascii="Times New Roman" w:hAnsi="Times New Roman" w:cs="Times New Roman"/>
          <w:b/>
          <w:bCs/>
          <w:color w:val="000000" w:themeColor="text1"/>
          <w:sz w:val="24"/>
          <w:szCs w:val="24"/>
        </w:rPr>
        <w:lastRenderedPageBreak/>
        <w:t>O</w:t>
      </w:r>
      <w:r w:rsidR="00871474" w:rsidRPr="009D0269">
        <w:rPr>
          <w:rFonts w:ascii="Times New Roman" w:hAnsi="Times New Roman" w:cs="Times New Roman"/>
          <w:b/>
          <w:bCs/>
          <w:color w:val="000000" w:themeColor="text1"/>
          <w:sz w:val="24"/>
          <w:szCs w:val="24"/>
        </w:rPr>
        <w:t> </w:t>
      </w:r>
      <w:r w:rsidRPr="009D0269">
        <w:rPr>
          <w:rFonts w:ascii="Times New Roman" w:hAnsi="Times New Roman" w:cs="Times New Roman"/>
          <w:b/>
          <w:bCs/>
          <w:color w:val="000000" w:themeColor="text1"/>
          <w:sz w:val="24"/>
          <w:szCs w:val="24"/>
        </w:rPr>
        <w:t>R</w:t>
      </w:r>
      <w:r w:rsidR="00871474" w:rsidRPr="009D0269">
        <w:rPr>
          <w:rFonts w:ascii="Times New Roman" w:hAnsi="Times New Roman" w:cs="Times New Roman"/>
          <w:b/>
          <w:bCs/>
          <w:color w:val="000000" w:themeColor="text1"/>
          <w:sz w:val="24"/>
          <w:szCs w:val="24"/>
        </w:rPr>
        <w:t xml:space="preserve"> </w:t>
      </w:r>
      <w:r w:rsidRPr="009D0269">
        <w:rPr>
          <w:rFonts w:ascii="Times New Roman" w:hAnsi="Times New Roman" w:cs="Times New Roman"/>
          <w:b/>
          <w:bCs/>
          <w:color w:val="000000" w:themeColor="text1"/>
          <w:sz w:val="24"/>
          <w:szCs w:val="24"/>
        </w:rPr>
        <w:t>G</w:t>
      </w:r>
      <w:r w:rsidR="00871474" w:rsidRPr="009D0269">
        <w:rPr>
          <w:rFonts w:ascii="Times New Roman" w:hAnsi="Times New Roman" w:cs="Times New Roman"/>
          <w:b/>
          <w:bCs/>
          <w:color w:val="000000" w:themeColor="text1"/>
          <w:sz w:val="24"/>
          <w:szCs w:val="24"/>
        </w:rPr>
        <w:t xml:space="preserve"> </w:t>
      </w:r>
      <w:r w:rsidRPr="009D0269">
        <w:rPr>
          <w:rFonts w:ascii="Times New Roman" w:hAnsi="Times New Roman" w:cs="Times New Roman"/>
          <w:b/>
          <w:bCs/>
          <w:color w:val="000000" w:themeColor="text1"/>
          <w:sz w:val="24"/>
          <w:szCs w:val="24"/>
        </w:rPr>
        <w:t>A</w:t>
      </w:r>
      <w:r w:rsidR="00871474" w:rsidRPr="009D0269">
        <w:rPr>
          <w:rFonts w:ascii="Times New Roman" w:hAnsi="Times New Roman" w:cs="Times New Roman"/>
          <w:b/>
          <w:bCs/>
          <w:color w:val="000000" w:themeColor="text1"/>
          <w:sz w:val="24"/>
          <w:szCs w:val="24"/>
        </w:rPr>
        <w:t> </w:t>
      </w:r>
      <w:r w:rsidRPr="009D0269">
        <w:rPr>
          <w:rFonts w:ascii="Times New Roman" w:hAnsi="Times New Roman" w:cs="Times New Roman"/>
          <w:b/>
          <w:bCs/>
          <w:color w:val="000000" w:themeColor="text1"/>
          <w:sz w:val="24"/>
          <w:szCs w:val="24"/>
        </w:rPr>
        <w:t>N</w:t>
      </w:r>
      <w:r w:rsidR="00871474" w:rsidRPr="009D0269">
        <w:rPr>
          <w:rFonts w:ascii="Times New Roman" w:hAnsi="Times New Roman" w:cs="Times New Roman"/>
          <w:b/>
          <w:bCs/>
          <w:color w:val="000000" w:themeColor="text1"/>
          <w:sz w:val="24"/>
          <w:szCs w:val="24"/>
        </w:rPr>
        <w:t xml:space="preserve"> </w:t>
      </w:r>
      <w:r w:rsidRPr="009D0269">
        <w:rPr>
          <w:rFonts w:ascii="Times New Roman" w:hAnsi="Times New Roman" w:cs="Times New Roman"/>
          <w:b/>
          <w:bCs/>
          <w:color w:val="000000" w:themeColor="text1"/>
          <w:sz w:val="24"/>
          <w:szCs w:val="24"/>
        </w:rPr>
        <w:t>I</w:t>
      </w:r>
      <w:r w:rsidR="00871474" w:rsidRPr="009D0269">
        <w:rPr>
          <w:rFonts w:ascii="Times New Roman" w:hAnsi="Times New Roman" w:cs="Times New Roman"/>
          <w:b/>
          <w:bCs/>
          <w:color w:val="000000" w:themeColor="text1"/>
          <w:sz w:val="24"/>
          <w:szCs w:val="24"/>
        </w:rPr>
        <w:t> </w:t>
      </w:r>
      <w:r w:rsidRPr="009D0269">
        <w:rPr>
          <w:rFonts w:ascii="Times New Roman" w:hAnsi="Times New Roman" w:cs="Times New Roman"/>
          <w:b/>
          <w:bCs/>
          <w:color w:val="000000" w:themeColor="text1"/>
          <w:sz w:val="24"/>
          <w:szCs w:val="24"/>
        </w:rPr>
        <w:t>Z</w:t>
      </w:r>
      <w:r w:rsidR="00871474" w:rsidRPr="009D0269">
        <w:rPr>
          <w:rFonts w:ascii="Times New Roman" w:hAnsi="Times New Roman" w:cs="Times New Roman"/>
          <w:b/>
          <w:bCs/>
          <w:color w:val="000000" w:themeColor="text1"/>
          <w:sz w:val="24"/>
          <w:szCs w:val="24"/>
        </w:rPr>
        <w:t> </w:t>
      </w:r>
      <w:r w:rsidRPr="009D0269">
        <w:rPr>
          <w:rFonts w:ascii="Times New Roman" w:hAnsi="Times New Roman" w:cs="Times New Roman"/>
          <w:b/>
          <w:bCs/>
          <w:color w:val="000000" w:themeColor="text1"/>
          <w:sz w:val="24"/>
          <w:szCs w:val="24"/>
        </w:rPr>
        <w:t>A</w:t>
      </w:r>
      <w:r w:rsidR="00871474" w:rsidRPr="009D0269">
        <w:rPr>
          <w:rFonts w:ascii="Times New Roman" w:hAnsi="Times New Roman" w:cs="Times New Roman"/>
          <w:b/>
          <w:bCs/>
          <w:color w:val="000000" w:themeColor="text1"/>
          <w:sz w:val="24"/>
          <w:szCs w:val="24"/>
        </w:rPr>
        <w:t> </w:t>
      </w:r>
      <w:r w:rsidRPr="009D0269">
        <w:rPr>
          <w:rFonts w:ascii="Times New Roman" w:hAnsi="Times New Roman" w:cs="Times New Roman"/>
          <w:b/>
          <w:bCs/>
          <w:color w:val="000000" w:themeColor="text1"/>
          <w:sz w:val="24"/>
          <w:szCs w:val="24"/>
        </w:rPr>
        <w:t>Č</w:t>
      </w:r>
      <w:r w:rsidR="00871474" w:rsidRPr="009D0269">
        <w:rPr>
          <w:rFonts w:ascii="Times New Roman" w:hAnsi="Times New Roman" w:cs="Times New Roman"/>
          <w:b/>
          <w:bCs/>
          <w:color w:val="000000" w:themeColor="text1"/>
          <w:sz w:val="24"/>
          <w:szCs w:val="24"/>
        </w:rPr>
        <w:t xml:space="preserve"> </w:t>
      </w:r>
      <w:r w:rsidRPr="009D0269">
        <w:rPr>
          <w:rFonts w:ascii="Times New Roman" w:hAnsi="Times New Roman" w:cs="Times New Roman"/>
          <w:b/>
          <w:bCs/>
          <w:color w:val="000000" w:themeColor="text1"/>
          <w:sz w:val="24"/>
          <w:szCs w:val="24"/>
        </w:rPr>
        <w:t>N</w:t>
      </w:r>
      <w:r w:rsidR="00871474" w:rsidRPr="009D0269">
        <w:rPr>
          <w:rFonts w:ascii="Times New Roman" w:hAnsi="Times New Roman" w:cs="Times New Roman"/>
          <w:b/>
          <w:bCs/>
          <w:color w:val="000000" w:themeColor="text1"/>
          <w:sz w:val="24"/>
          <w:szCs w:val="24"/>
        </w:rPr>
        <w:t xml:space="preserve"> </w:t>
      </w:r>
      <w:r w:rsidRPr="009D0269">
        <w:rPr>
          <w:rFonts w:ascii="Times New Roman" w:hAnsi="Times New Roman" w:cs="Times New Roman"/>
          <w:b/>
          <w:bCs/>
          <w:color w:val="000000" w:themeColor="text1"/>
          <w:sz w:val="24"/>
          <w:szCs w:val="24"/>
        </w:rPr>
        <w:t>Ý</w:t>
      </w:r>
      <w:r w:rsidR="00871474" w:rsidRPr="009D0269">
        <w:rPr>
          <w:rFonts w:ascii="Times New Roman" w:hAnsi="Times New Roman" w:cs="Times New Roman"/>
          <w:b/>
          <w:bCs/>
          <w:color w:val="000000" w:themeColor="text1"/>
          <w:sz w:val="24"/>
          <w:szCs w:val="24"/>
        </w:rPr>
        <w:t xml:space="preserve"> </w:t>
      </w:r>
      <w:r w:rsidRPr="009D0269">
        <w:rPr>
          <w:rFonts w:ascii="Times New Roman" w:hAnsi="Times New Roman" w:cs="Times New Roman"/>
          <w:b/>
          <w:bCs/>
          <w:color w:val="000000" w:themeColor="text1"/>
          <w:sz w:val="24"/>
          <w:szCs w:val="24"/>
        </w:rPr>
        <w:t xml:space="preserve"> </w:t>
      </w:r>
      <w:r w:rsidR="00871474" w:rsidRPr="009D0269">
        <w:rPr>
          <w:rFonts w:ascii="Times New Roman" w:hAnsi="Times New Roman" w:cs="Times New Roman"/>
          <w:b/>
          <w:bCs/>
          <w:color w:val="000000" w:themeColor="text1"/>
          <w:sz w:val="24"/>
          <w:szCs w:val="24"/>
        </w:rPr>
        <w:t xml:space="preserve">  </w:t>
      </w:r>
      <w:r w:rsidRPr="009D0269">
        <w:rPr>
          <w:rFonts w:ascii="Times New Roman" w:hAnsi="Times New Roman" w:cs="Times New Roman"/>
          <w:b/>
          <w:bCs/>
          <w:color w:val="000000" w:themeColor="text1"/>
          <w:sz w:val="24"/>
          <w:szCs w:val="24"/>
        </w:rPr>
        <w:t>P</w:t>
      </w:r>
      <w:r w:rsidR="00871474" w:rsidRPr="009D0269">
        <w:rPr>
          <w:rFonts w:ascii="Times New Roman" w:hAnsi="Times New Roman" w:cs="Times New Roman"/>
          <w:b/>
          <w:bCs/>
          <w:color w:val="000000" w:themeColor="text1"/>
          <w:sz w:val="24"/>
          <w:szCs w:val="24"/>
        </w:rPr>
        <w:t xml:space="preserve"> </w:t>
      </w:r>
      <w:r w:rsidRPr="009D0269">
        <w:rPr>
          <w:rFonts w:ascii="Times New Roman" w:hAnsi="Times New Roman" w:cs="Times New Roman"/>
          <w:b/>
          <w:bCs/>
          <w:color w:val="000000" w:themeColor="text1"/>
          <w:sz w:val="24"/>
          <w:szCs w:val="24"/>
        </w:rPr>
        <w:t>O</w:t>
      </w:r>
      <w:r w:rsidR="00871474" w:rsidRPr="009D0269">
        <w:rPr>
          <w:rFonts w:ascii="Times New Roman" w:hAnsi="Times New Roman" w:cs="Times New Roman"/>
          <w:b/>
          <w:bCs/>
          <w:color w:val="000000" w:themeColor="text1"/>
          <w:sz w:val="24"/>
          <w:szCs w:val="24"/>
        </w:rPr>
        <w:t> </w:t>
      </w:r>
      <w:r w:rsidRPr="009D0269">
        <w:rPr>
          <w:rFonts w:ascii="Times New Roman" w:hAnsi="Times New Roman" w:cs="Times New Roman"/>
          <w:b/>
          <w:bCs/>
          <w:color w:val="000000" w:themeColor="text1"/>
          <w:sz w:val="24"/>
          <w:szCs w:val="24"/>
        </w:rPr>
        <w:t>R</w:t>
      </w:r>
      <w:r w:rsidR="00871474" w:rsidRPr="009D0269">
        <w:rPr>
          <w:rFonts w:ascii="Times New Roman" w:hAnsi="Times New Roman" w:cs="Times New Roman"/>
          <w:b/>
          <w:bCs/>
          <w:color w:val="000000" w:themeColor="text1"/>
          <w:sz w:val="24"/>
          <w:szCs w:val="24"/>
        </w:rPr>
        <w:t xml:space="preserve"> </w:t>
      </w:r>
      <w:r w:rsidRPr="009D0269">
        <w:rPr>
          <w:rFonts w:ascii="Times New Roman" w:hAnsi="Times New Roman" w:cs="Times New Roman"/>
          <w:b/>
          <w:bCs/>
          <w:color w:val="000000" w:themeColor="text1"/>
          <w:sz w:val="24"/>
          <w:szCs w:val="24"/>
        </w:rPr>
        <w:t>I</w:t>
      </w:r>
      <w:r w:rsidR="00871474" w:rsidRPr="009D0269">
        <w:rPr>
          <w:rFonts w:ascii="Times New Roman" w:hAnsi="Times New Roman" w:cs="Times New Roman"/>
          <w:b/>
          <w:bCs/>
          <w:color w:val="000000" w:themeColor="text1"/>
          <w:sz w:val="24"/>
          <w:szCs w:val="24"/>
        </w:rPr>
        <w:t> </w:t>
      </w:r>
      <w:r w:rsidRPr="009D0269">
        <w:rPr>
          <w:rFonts w:ascii="Times New Roman" w:hAnsi="Times New Roman" w:cs="Times New Roman"/>
          <w:b/>
          <w:bCs/>
          <w:color w:val="000000" w:themeColor="text1"/>
          <w:sz w:val="24"/>
          <w:szCs w:val="24"/>
        </w:rPr>
        <w:t>A</w:t>
      </w:r>
      <w:r w:rsidR="00871474" w:rsidRPr="009D0269">
        <w:rPr>
          <w:rFonts w:ascii="Times New Roman" w:hAnsi="Times New Roman" w:cs="Times New Roman"/>
          <w:b/>
          <w:bCs/>
          <w:color w:val="000000" w:themeColor="text1"/>
          <w:sz w:val="24"/>
          <w:szCs w:val="24"/>
        </w:rPr>
        <w:t> </w:t>
      </w:r>
      <w:r w:rsidRPr="009D0269">
        <w:rPr>
          <w:rFonts w:ascii="Times New Roman" w:hAnsi="Times New Roman" w:cs="Times New Roman"/>
          <w:b/>
          <w:bCs/>
          <w:color w:val="000000" w:themeColor="text1"/>
          <w:sz w:val="24"/>
          <w:szCs w:val="24"/>
        </w:rPr>
        <w:t>D</w:t>
      </w:r>
      <w:r w:rsidR="00871474" w:rsidRPr="009D0269">
        <w:rPr>
          <w:rFonts w:ascii="Times New Roman" w:hAnsi="Times New Roman" w:cs="Times New Roman"/>
          <w:b/>
          <w:bCs/>
          <w:color w:val="000000" w:themeColor="text1"/>
          <w:sz w:val="24"/>
          <w:szCs w:val="24"/>
        </w:rPr>
        <w:t xml:space="preserve"> </w:t>
      </w:r>
      <w:r w:rsidRPr="009D0269">
        <w:rPr>
          <w:rFonts w:ascii="Times New Roman" w:hAnsi="Times New Roman" w:cs="Times New Roman"/>
          <w:b/>
          <w:bCs/>
          <w:color w:val="000000" w:themeColor="text1"/>
          <w:sz w:val="24"/>
          <w:szCs w:val="24"/>
        </w:rPr>
        <w:t>O</w:t>
      </w:r>
      <w:r w:rsidR="00871474" w:rsidRPr="009D0269">
        <w:rPr>
          <w:rFonts w:ascii="Times New Roman" w:hAnsi="Times New Roman" w:cs="Times New Roman"/>
          <w:b/>
          <w:bCs/>
          <w:color w:val="000000" w:themeColor="text1"/>
          <w:sz w:val="24"/>
          <w:szCs w:val="24"/>
        </w:rPr>
        <w:t xml:space="preserve"> </w:t>
      </w:r>
      <w:r w:rsidRPr="009D0269">
        <w:rPr>
          <w:rFonts w:ascii="Times New Roman" w:hAnsi="Times New Roman" w:cs="Times New Roman"/>
          <w:b/>
          <w:bCs/>
          <w:color w:val="000000" w:themeColor="text1"/>
          <w:sz w:val="24"/>
          <w:szCs w:val="24"/>
        </w:rPr>
        <w:t>K</w:t>
      </w:r>
      <w:r w:rsidRPr="009D0269">
        <w:rPr>
          <w:rFonts w:ascii="Times New Roman" w:hAnsi="Times New Roman" w:cs="Times New Roman"/>
          <w:b/>
          <w:bCs/>
          <w:color w:val="000000" w:themeColor="text1"/>
          <w:sz w:val="24"/>
          <w:szCs w:val="24"/>
        </w:rPr>
        <w:br/>
        <w:t>M</w:t>
      </w:r>
      <w:r w:rsidR="00663C08" w:rsidRPr="009D0269">
        <w:rPr>
          <w:rFonts w:ascii="Times New Roman" w:hAnsi="Times New Roman" w:cs="Times New Roman"/>
          <w:b/>
          <w:bCs/>
          <w:color w:val="000000" w:themeColor="text1"/>
          <w:sz w:val="24"/>
          <w:szCs w:val="24"/>
        </w:rPr>
        <w:t>inisterstva zdravotníctva Slovenskej republiky</w:t>
      </w:r>
    </w:p>
    <w:p w:rsidR="00C9053D" w:rsidRPr="009D0269" w:rsidRDefault="00C9053D" w:rsidP="009D0269">
      <w:pPr>
        <w:pStyle w:val="Normlnywebov"/>
        <w:spacing w:before="0" w:beforeAutospacing="0" w:after="0" w:afterAutospacing="0" w:line="276" w:lineRule="auto"/>
        <w:jc w:val="center"/>
        <w:outlineLvl w:val="3"/>
        <w:rPr>
          <w:rFonts w:ascii="Times New Roman" w:hAnsi="Times New Roman" w:cs="Times New Roman"/>
          <w:b/>
          <w:bCs/>
          <w:color w:val="000000" w:themeColor="text1"/>
          <w:sz w:val="24"/>
          <w:szCs w:val="24"/>
        </w:rPr>
      </w:pPr>
    </w:p>
    <w:p w:rsidR="004C737E" w:rsidRPr="009D0269" w:rsidRDefault="004C737E" w:rsidP="009D0269">
      <w:pPr>
        <w:pStyle w:val="Normlnywebov"/>
        <w:spacing w:before="0" w:beforeAutospacing="0" w:after="0" w:afterAutospacing="0" w:line="276" w:lineRule="auto"/>
        <w:jc w:val="center"/>
        <w:outlineLvl w:val="3"/>
        <w:rPr>
          <w:rFonts w:ascii="Times New Roman" w:hAnsi="Times New Roman" w:cs="Times New Roman"/>
          <w:b/>
          <w:bCs/>
          <w:color w:val="000000" w:themeColor="text1"/>
          <w:sz w:val="24"/>
          <w:szCs w:val="24"/>
        </w:rPr>
      </w:pPr>
    </w:p>
    <w:p w:rsidR="0064784F" w:rsidRPr="009D0269" w:rsidRDefault="0064784F" w:rsidP="009D0269">
      <w:pPr>
        <w:pStyle w:val="Normlnywebov"/>
        <w:spacing w:before="0" w:beforeAutospacing="0" w:after="0" w:afterAutospacing="0" w:line="276" w:lineRule="auto"/>
        <w:jc w:val="center"/>
        <w:outlineLvl w:val="3"/>
        <w:rPr>
          <w:rFonts w:ascii="Times New Roman" w:hAnsi="Times New Roman" w:cs="Times New Roman"/>
          <w:b/>
          <w:color w:val="000000" w:themeColor="text1"/>
          <w:sz w:val="24"/>
          <w:szCs w:val="24"/>
        </w:rPr>
      </w:pPr>
      <w:r w:rsidRPr="009D0269">
        <w:rPr>
          <w:rFonts w:ascii="Times New Roman" w:hAnsi="Times New Roman" w:cs="Times New Roman"/>
          <w:b/>
          <w:bCs/>
          <w:color w:val="000000" w:themeColor="text1"/>
          <w:sz w:val="24"/>
          <w:szCs w:val="24"/>
        </w:rPr>
        <w:t>PRVÁ ČASŤ</w:t>
      </w:r>
      <w:r w:rsidRPr="009D0269">
        <w:rPr>
          <w:rFonts w:ascii="Times New Roman" w:hAnsi="Times New Roman" w:cs="Times New Roman"/>
          <w:b/>
          <w:bCs/>
          <w:color w:val="000000" w:themeColor="text1"/>
          <w:sz w:val="24"/>
          <w:szCs w:val="24"/>
        </w:rPr>
        <w:br/>
        <w:t>VŠEOBECNÉ USTANOVENIA</w:t>
      </w:r>
    </w:p>
    <w:p w:rsidR="00BC678D" w:rsidRPr="009D0269" w:rsidRDefault="00BC678D" w:rsidP="009D0269">
      <w:pPr>
        <w:pStyle w:val="Normlnywebov"/>
        <w:spacing w:before="0" w:beforeAutospacing="0" w:after="0" w:afterAutospacing="0" w:line="276" w:lineRule="auto"/>
        <w:jc w:val="center"/>
        <w:outlineLvl w:val="3"/>
        <w:rPr>
          <w:rFonts w:ascii="Times New Roman" w:hAnsi="Times New Roman" w:cs="Times New Roman"/>
          <w:bCs/>
          <w:color w:val="000000" w:themeColor="text1"/>
          <w:sz w:val="24"/>
          <w:szCs w:val="24"/>
        </w:rPr>
      </w:pPr>
    </w:p>
    <w:p w:rsidR="00CD1801" w:rsidRPr="009D0269" w:rsidRDefault="00CD1801" w:rsidP="009D0269">
      <w:pPr>
        <w:pStyle w:val="Normlnywebov"/>
        <w:spacing w:before="0" w:beforeAutospacing="0" w:after="0" w:afterAutospacing="0" w:line="276" w:lineRule="auto"/>
        <w:jc w:val="center"/>
        <w:outlineLvl w:val="3"/>
        <w:rPr>
          <w:rFonts w:ascii="Times New Roman" w:hAnsi="Times New Roman" w:cs="Times New Roman"/>
          <w:b/>
          <w:bCs/>
          <w:color w:val="000000" w:themeColor="text1"/>
          <w:sz w:val="24"/>
          <w:szCs w:val="24"/>
        </w:rPr>
      </w:pPr>
      <w:r w:rsidRPr="009D0269">
        <w:rPr>
          <w:rFonts w:ascii="Times New Roman" w:hAnsi="Times New Roman" w:cs="Times New Roman"/>
          <w:b/>
          <w:bCs/>
          <w:color w:val="000000" w:themeColor="text1"/>
          <w:sz w:val="24"/>
          <w:szCs w:val="24"/>
        </w:rPr>
        <w:t>Článok 1</w:t>
      </w:r>
    </w:p>
    <w:p w:rsidR="0064784F" w:rsidRPr="009D0269" w:rsidRDefault="0064784F" w:rsidP="009D0269">
      <w:pPr>
        <w:pStyle w:val="Normlnywebov"/>
        <w:spacing w:before="0" w:beforeAutospacing="0" w:after="0" w:afterAutospacing="0" w:line="276" w:lineRule="auto"/>
        <w:jc w:val="center"/>
        <w:outlineLvl w:val="3"/>
        <w:rPr>
          <w:rFonts w:ascii="Times New Roman" w:hAnsi="Times New Roman" w:cs="Times New Roman"/>
          <w:b/>
          <w:bCs/>
          <w:color w:val="000000" w:themeColor="text1"/>
          <w:sz w:val="24"/>
          <w:szCs w:val="24"/>
        </w:rPr>
      </w:pPr>
      <w:r w:rsidRPr="009D0269">
        <w:rPr>
          <w:rFonts w:ascii="Times New Roman" w:hAnsi="Times New Roman" w:cs="Times New Roman"/>
          <w:b/>
          <w:bCs/>
          <w:color w:val="000000" w:themeColor="text1"/>
          <w:sz w:val="24"/>
          <w:szCs w:val="24"/>
        </w:rPr>
        <w:t>Základné ustanovenia</w:t>
      </w:r>
    </w:p>
    <w:p w:rsidR="0064784F" w:rsidRPr="009D0269" w:rsidRDefault="0064784F" w:rsidP="009D0269">
      <w:pPr>
        <w:pStyle w:val="Normlnywebov"/>
        <w:spacing w:before="0" w:beforeAutospacing="0" w:after="0" w:afterAutospacing="0" w:line="276" w:lineRule="auto"/>
        <w:jc w:val="center"/>
        <w:outlineLvl w:val="3"/>
        <w:rPr>
          <w:rFonts w:ascii="Times New Roman" w:hAnsi="Times New Roman" w:cs="Times New Roman"/>
          <w:bCs/>
          <w:color w:val="000000" w:themeColor="text1"/>
          <w:sz w:val="24"/>
          <w:szCs w:val="24"/>
        </w:rPr>
      </w:pPr>
    </w:p>
    <w:p w:rsidR="0064784F" w:rsidRPr="009D0269" w:rsidRDefault="0064784F" w:rsidP="009D0269">
      <w:pPr>
        <w:pStyle w:val="Normlnywebov"/>
        <w:spacing w:before="0" w:beforeAutospacing="0" w:after="0" w:afterAutospacing="0" w:line="276" w:lineRule="auto"/>
        <w:ind w:firstLine="708"/>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(1) Organizačný poriadok Ministerstva zdravotníctva Slovenskej repub</w:t>
      </w:r>
      <w:r w:rsidRPr="009D0269">
        <w:rPr>
          <w:rFonts w:ascii="Times New Roman" w:hAnsi="Times New Roman" w:cs="Times New Roman"/>
          <w:color w:val="000000" w:themeColor="text1"/>
          <w:sz w:val="24"/>
          <w:szCs w:val="24"/>
        </w:rPr>
        <w:softHyphen/>
        <w:t>liky (ďalej len „organizačný poriadok”) je základným interným riadiacim aktom Ministerstva zdravotníctva Slovenskej republiky (ďalej len „ministerstvo”).</w:t>
      </w:r>
    </w:p>
    <w:p w:rsidR="0064784F" w:rsidRPr="009D0269" w:rsidRDefault="0064784F" w:rsidP="009D0269">
      <w:pPr>
        <w:pStyle w:val="Normlnywebov"/>
        <w:spacing w:before="0" w:beforeAutospacing="0" w:after="0" w:afterAutospacing="0" w:line="276" w:lineRule="auto"/>
        <w:jc w:val="both"/>
        <w:outlineLvl w:val="3"/>
        <w:rPr>
          <w:rFonts w:ascii="Times New Roman" w:hAnsi="Times New Roman" w:cs="Times New Roman"/>
          <w:color w:val="000000" w:themeColor="text1"/>
          <w:sz w:val="24"/>
          <w:szCs w:val="24"/>
        </w:rPr>
      </w:pPr>
    </w:p>
    <w:p w:rsidR="0064784F" w:rsidRPr="009D0269" w:rsidRDefault="0064784F" w:rsidP="009D0269">
      <w:pPr>
        <w:pStyle w:val="Normlnywebov"/>
        <w:spacing w:before="0" w:beforeAutospacing="0" w:after="0" w:afterAutospacing="0" w:line="276" w:lineRule="auto"/>
        <w:ind w:firstLine="708"/>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 xml:space="preserve">(2) Organizačný poriadok v súlade so všeobecne záväznými právnymi predpismi </w:t>
      </w:r>
      <w:r w:rsidR="00E42E7A" w:rsidRPr="009D0269">
        <w:rPr>
          <w:rFonts w:ascii="Times New Roman" w:hAnsi="Times New Roman" w:cs="Times New Roman"/>
          <w:color w:val="000000" w:themeColor="text1"/>
          <w:sz w:val="24"/>
          <w:szCs w:val="24"/>
        </w:rPr>
        <w:t xml:space="preserve">                     </w:t>
      </w:r>
      <w:r w:rsidRPr="009D0269">
        <w:rPr>
          <w:rFonts w:ascii="Times New Roman" w:hAnsi="Times New Roman" w:cs="Times New Roman"/>
          <w:color w:val="000000" w:themeColor="text1"/>
          <w:sz w:val="24"/>
          <w:szCs w:val="24"/>
        </w:rPr>
        <w:t>a Štatútom ministerstva ustanovuje vnútorné organizačné členenie ministerstva, rozsah oprá</w:t>
      </w:r>
      <w:r w:rsidRPr="009D0269">
        <w:rPr>
          <w:rFonts w:ascii="Times New Roman" w:hAnsi="Times New Roman" w:cs="Times New Roman"/>
          <w:color w:val="000000" w:themeColor="text1"/>
          <w:sz w:val="24"/>
          <w:szCs w:val="24"/>
        </w:rPr>
        <w:t>v</w:t>
      </w:r>
      <w:r w:rsidRPr="009D0269">
        <w:rPr>
          <w:rFonts w:ascii="Times New Roman" w:hAnsi="Times New Roman" w:cs="Times New Roman"/>
          <w:color w:val="000000" w:themeColor="text1"/>
          <w:sz w:val="24"/>
          <w:szCs w:val="24"/>
        </w:rPr>
        <w:t xml:space="preserve">není a zodpovednosti vedúcich zamestnancov ministerstva, pôsobnosť a vzájomné vzťahy organizačných útvarov ministerstva. </w:t>
      </w:r>
    </w:p>
    <w:p w:rsidR="00F82C75" w:rsidRPr="009D0269" w:rsidRDefault="00F82C75" w:rsidP="009D0269">
      <w:pPr>
        <w:pStyle w:val="Normlnywebov"/>
        <w:spacing w:before="0" w:beforeAutospacing="0" w:after="0" w:afterAutospacing="0" w:line="276" w:lineRule="auto"/>
        <w:jc w:val="center"/>
        <w:outlineLvl w:val="3"/>
        <w:rPr>
          <w:rFonts w:ascii="Times New Roman" w:hAnsi="Times New Roman" w:cs="Times New Roman"/>
          <w:bCs/>
          <w:color w:val="000000" w:themeColor="text1"/>
          <w:sz w:val="24"/>
          <w:szCs w:val="24"/>
        </w:rPr>
      </w:pPr>
    </w:p>
    <w:p w:rsidR="00344BD5" w:rsidRPr="009D0269" w:rsidRDefault="00344BD5" w:rsidP="009D0269">
      <w:pPr>
        <w:spacing w:line="276" w:lineRule="auto"/>
        <w:ind w:firstLine="708"/>
        <w:rPr>
          <w:color w:val="000000" w:themeColor="text1"/>
        </w:rPr>
      </w:pPr>
      <w:r w:rsidRPr="009D0269">
        <w:rPr>
          <w:color w:val="000000" w:themeColor="text1"/>
        </w:rPr>
        <w:t>(3) Ministerstvo v súlade s osobitnými predpismi zriaďuje rozpočtové organizácie, pr</w:t>
      </w:r>
      <w:r w:rsidRPr="009D0269">
        <w:rPr>
          <w:color w:val="000000" w:themeColor="text1"/>
        </w:rPr>
        <w:t>í</w:t>
      </w:r>
      <w:r w:rsidRPr="009D0269">
        <w:rPr>
          <w:color w:val="000000" w:themeColor="text1"/>
        </w:rPr>
        <w:t xml:space="preserve">spevkové organizácie, neziskové organizácie, štátne podniky, akciové spoločnosti </w:t>
      </w:r>
      <w:r w:rsidR="00E42E7A" w:rsidRPr="009D0269">
        <w:rPr>
          <w:color w:val="000000" w:themeColor="text1"/>
        </w:rPr>
        <w:t xml:space="preserve">                                 </w:t>
      </w:r>
      <w:r w:rsidRPr="009D0269">
        <w:rPr>
          <w:color w:val="000000" w:themeColor="text1"/>
        </w:rPr>
        <w:t>a zdravotnícke zariadenia, ktorých predmetom činnosti je poskytovanie zdravotnej starostl</w:t>
      </w:r>
      <w:r w:rsidRPr="009D0269">
        <w:rPr>
          <w:color w:val="000000" w:themeColor="text1"/>
        </w:rPr>
        <w:t>i</w:t>
      </w:r>
      <w:r w:rsidRPr="009D0269">
        <w:rPr>
          <w:color w:val="000000" w:themeColor="text1"/>
        </w:rPr>
        <w:t>vosti alebo plnenie osobitných úloh v zdravotníctve.</w:t>
      </w:r>
    </w:p>
    <w:p w:rsidR="00344BD5" w:rsidRPr="009D0269" w:rsidRDefault="00344BD5" w:rsidP="009D0269">
      <w:pPr>
        <w:pStyle w:val="Normlnywebov"/>
        <w:spacing w:before="0" w:beforeAutospacing="0" w:after="0" w:afterAutospacing="0" w:line="276" w:lineRule="auto"/>
        <w:jc w:val="center"/>
        <w:outlineLvl w:val="3"/>
        <w:rPr>
          <w:rFonts w:ascii="Times New Roman" w:hAnsi="Times New Roman" w:cs="Times New Roman"/>
          <w:b/>
          <w:bCs/>
          <w:color w:val="000000" w:themeColor="text1"/>
          <w:sz w:val="24"/>
          <w:szCs w:val="24"/>
        </w:rPr>
      </w:pPr>
    </w:p>
    <w:p w:rsidR="005325D7" w:rsidRDefault="005325D7" w:rsidP="009D0269">
      <w:pPr>
        <w:pStyle w:val="Normlnywebov"/>
        <w:spacing w:before="0" w:beforeAutospacing="0" w:after="0" w:afterAutospacing="0" w:line="276" w:lineRule="auto"/>
        <w:jc w:val="center"/>
        <w:outlineLvl w:val="3"/>
        <w:rPr>
          <w:rFonts w:ascii="Times New Roman" w:hAnsi="Times New Roman" w:cs="Times New Roman"/>
          <w:b/>
          <w:bCs/>
          <w:color w:val="000000" w:themeColor="text1"/>
          <w:sz w:val="24"/>
          <w:szCs w:val="24"/>
        </w:rPr>
      </w:pPr>
    </w:p>
    <w:p w:rsidR="0064784F" w:rsidRPr="009D0269" w:rsidRDefault="0064784F" w:rsidP="009D0269">
      <w:pPr>
        <w:pStyle w:val="Normlnywebov"/>
        <w:spacing w:before="0" w:beforeAutospacing="0" w:after="0" w:afterAutospacing="0" w:line="276" w:lineRule="auto"/>
        <w:jc w:val="center"/>
        <w:outlineLvl w:val="3"/>
        <w:rPr>
          <w:rFonts w:ascii="Times New Roman" w:hAnsi="Times New Roman" w:cs="Times New Roman"/>
          <w:b/>
          <w:bCs/>
          <w:color w:val="000000" w:themeColor="text1"/>
          <w:sz w:val="24"/>
          <w:szCs w:val="24"/>
        </w:rPr>
      </w:pPr>
      <w:r w:rsidRPr="009D0269">
        <w:rPr>
          <w:rFonts w:ascii="Times New Roman" w:hAnsi="Times New Roman" w:cs="Times New Roman"/>
          <w:b/>
          <w:bCs/>
          <w:color w:val="000000" w:themeColor="text1"/>
          <w:sz w:val="24"/>
          <w:szCs w:val="24"/>
        </w:rPr>
        <w:t>Č</w:t>
      </w:r>
      <w:r w:rsidR="00CD1801" w:rsidRPr="009D0269">
        <w:rPr>
          <w:rFonts w:ascii="Times New Roman" w:hAnsi="Times New Roman" w:cs="Times New Roman"/>
          <w:b/>
          <w:bCs/>
          <w:color w:val="000000" w:themeColor="text1"/>
          <w:sz w:val="24"/>
          <w:szCs w:val="24"/>
        </w:rPr>
        <w:t>lánok</w:t>
      </w:r>
      <w:r w:rsidRPr="009D0269">
        <w:rPr>
          <w:rFonts w:ascii="Times New Roman" w:hAnsi="Times New Roman" w:cs="Times New Roman"/>
          <w:b/>
          <w:bCs/>
          <w:color w:val="000000" w:themeColor="text1"/>
          <w:sz w:val="24"/>
          <w:szCs w:val="24"/>
        </w:rPr>
        <w:t xml:space="preserve"> 2</w:t>
      </w:r>
      <w:r w:rsidRPr="009D0269">
        <w:rPr>
          <w:rFonts w:ascii="Times New Roman" w:hAnsi="Times New Roman" w:cs="Times New Roman"/>
          <w:b/>
          <w:bCs/>
          <w:color w:val="000000" w:themeColor="text1"/>
          <w:sz w:val="24"/>
          <w:szCs w:val="24"/>
        </w:rPr>
        <w:br/>
        <w:t>Organizačné členenie ministerstva</w:t>
      </w:r>
    </w:p>
    <w:p w:rsidR="0064784F" w:rsidRPr="009D0269" w:rsidRDefault="0064784F" w:rsidP="009D0269">
      <w:pPr>
        <w:pStyle w:val="Normlnywebov"/>
        <w:spacing w:before="0" w:beforeAutospacing="0" w:after="0" w:afterAutospacing="0" w:line="276" w:lineRule="auto"/>
        <w:jc w:val="both"/>
        <w:outlineLvl w:val="3"/>
        <w:rPr>
          <w:rFonts w:ascii="Times New Roman" w:hAnsi="Times New Roman" w:cs="Times New Roman"/>
          <w:color w:val="000000" w:themeColor="text1"/>
          <w:sz w:val="24"/>
          <w:szCs w:val="24"/>
        </w:rPr>
      </w:pPr>
    </w:p>
    <w:p w:rsidR="0064784F" w:rsidRPr="009D0269" w:rsidRDefault="0064784F" w:rsidP="009D0269">
      <w:pPr>
        <w:pStyle w:val="Normlnywebov"/>
        <w:spacing w:before="0" w:beforeAutospacing="0" w:after="0" w:afterAutospacing="0" w:line="276" w:lineRule="auto"/>
        <w:ind w:firstLine="708"/>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 xml:space="preserve">(1) Ministerstvo plní úlohy v organizačných útvaroch, ktorými sú </w:t>
      </w:r>
    </w:p>
    <w:p w:rsidR="0064784F" w:rsidRPr="009D0269" w:rsidRDefault="0064784F" w:rsidP="009D0269">
      <w:pPr>
        <w:pStyle w:val="Normlnywebov"/>
        <w:numPr>
          <w:ilvl w:val="0"/>
          <w:numId w:val="1"/>
        </w:numPr>
        <w:spacing w:before="0" w:beforeAutospacing="0" w:after="0" w:afterAutospacing="0" w:line="276" w:lineRule="auto"/>
        <w:ind w:left="426" w:hanging="426"/>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sekcia,</w:t>
      </w:r>
    </w:p>
    <w:p w:rsidR="0064784F" w:rsidRPr="009D0269" w:rsidRDefault="0064784F" w:rsidP="009D0269">
      <w:pPr>
        <w:pStyle w:val="Normlnywebov"/>
        <w:numPr>
          <w:ilvl w:val="0"/>
          <w:numId w:val="1"/>
        </w:numPr>
        <w:spacing w:before="0" w:beforeAutospacing="0" w:after="0" w:afterAutospacing="0" w:line="276" w:lineRule="auto"/>
        <w:ind w:left="426" w:hanging="426"/>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odbor,</w:t>
      </w:r>
    </w:p>
    <w:p w:rsidR="0064784F" w:rsidRPr="009D0269" w:rsidRDefault="0064784F" w:rsidP="009D0269">
      <w:pPr>
        <w:pStyle w:val="Normlnywebov"/>
        <w:numPr>
          <w:ilvl w:val="0"/>
          <w:numId w:val="1"/>
        </w:numPr>
        <w:spacing w:before="0" w:beforeAutospacing="0" w:after="0" w:afterAutospacing="0" w:line="276" w:lineRule="auto"/>
        <w:ind w:left="426" w:hanging="426"/>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oddelenie,</w:t>
      </w:r>
    </w:p>
    <w:p w:rsidR="0064784F" w:rsidRPr="009D0269" w:rsidRDefault="0064784F" w:rsidP="009D0269">
      <w:pPr>
        <w:pStyle w:val="Normlnywebov"/>
        <w:numPr>
          <w:ilvl w:val="0"/>
          <w:numId w:val="1"/>
        </w:numPr>
        <w:spacing w:before="0" w:beforeAutospacing="0" w:after="0" w:afterAutospacing="0" w:line="276" w:lineRule="auto"/>
        <w:ind w:left="426" w:hanging="426"/>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špecializovaný organizačný útvar.</w:t>
      </w:r>
    </w:p>
    <w:p w:rsidR="0064784F" w:rsidRPr="009D0269" w:rsidRDefault="0064784F" w:rsidP="009D0269">
      <w:pPr>
        <w:pStyle w:val="Normlnywebov"/>
        <w:spacing w:before="0" w:beforeAutospacing="0" w:after="0" w:afterAutospacing="0" w:line="276" w:lineRule="auto"/>
        <w:ind w:left="426" w:hanging="426"/>
        <w:jc w:val="both"/>
        <w:outlineLvl w:val="3"/>
        <w:rPr>
          <w:rFonts w:ascii="Times New Roman" w:hAnsi="Times New Roman" w:cs="Times New Roman"/>
          <w:color w:val="000000" w:themeColor="text1"/>
          <w:sz w:val="24"/>
          <w:szCs w:val="24"/>
        </w:rPr>
      </w:pPr>
    </w:p>
    <w:p w:rsidR="0064784F" w:rsidRPr="009D0269" w:rsidRDefault="0064784F" w:rsidP="009D0269">
      <w:pPr>
        <w:pStyle w:val="Normlnywebov"/>
        <w:spacing w:before="0" w:beforeAutospacing="0" w:after="0" w:afterAutospacing="0" w:line="276" w:lineRule="auto"/>
        <w:ind w:firstLine="708"/>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(2) Sekcia je základným organizačným stupňom riadenia a rozhodovania, nositeľom úloh ministerstva vo vymedzených oblastiach činností. Sekcia je útvar, ktorý zabezpečuje ucelenú a komplexnú oblasť koncepčných, odborných, metodických, správnych a kontrolných činností. Sekcia</w:t>
      </w:r>
      <w:r w:rsidR="00270730" w:rsidRPr="009D0269">
        <w:rPr>
          <w:rFonts w:ascii="Times New Roman" w:hAnsi="Times New Roman" w:cs="Times New Roman"/>
          <w:color w:val="000000" w:themeColor="text1"/>
          <w:sz w:val="24"/>
          <w:szCs w:val="24"/>
        </w:rPr>
        <w:t xml:space="preserve"> môže byť začlenená do úseku ministra, </w:t>
      </w:r>
      <w:r w:rsidR="00CE0294" w:rsidRPr="009D0269">
        <w:rPr>
          <w:rFonts w:ascii="Times New Roman" w:hAnsi="Times New Roman" w:cs="Times New Roman"/>
          <w:color w:val="000000" w:themeColor="text1"/>
          <w:sz w:val="24"/>
          <w:szCs w:val="24"/>
        </w:rPr>
        <w:t xml:space="preserve">do úsekov </w:t>
      </w:r>
      <w:r w:rsidR="00270730" w:rsidRPr="009D0269">
        <w:rPr>
          <w:rFonts w:ascii="Times New Roman" w:hAnsi="Times New Roman" w:cs="Times New Roman"/>
          <w:color w:val="000000" w:themeColor="text1"/>
          <w:sz w:val="24"/>
          <w:szCs w:val="24"/>
        </w:rPr>
        <w:t>štátnych tajomníkov mini</w:t>
      </w:r>
      <w:r w:rsidR="00270730" w:rsidRPr="009D0269">
        <w:rPr>
          <w:rFonts w:ascii="Times New Roman" w:hAnsi="Times New Roman" w:cs="Times New Roman"/>
          <w:color w:val="000000" w:themeColor="text1"/>
          <w:sz w:val="24"/>
          <w:szCs w:val="24"/>
        </w:rPr>
        <w:t>s</w:t>
      </w:r>
      <w:r w:rsidR="00270730" w:rsidRPr="009D0269">
        <w:rPr>
          <w:rFonts w:ascii="Times New Roman" w:hAnsi="Times New Roman" w:cs="Times New Roman"/>
          <w:color w:val="000000" w:themeColor="text1"/>
          <w:sz w:val="24"/>
          <w:szCs w:val="24"/>
        </w:rPr>
        <w:t xml:space="preserve">terstva alebo </w:t>
      </w:r>
      <w:r w:rsidR="00CE0294" w:rsidRPr="009D0269">
        <w:rPr>
          <w:rFonts w:ascii="Times New Roman" w:hAnsi="Times New Roman" w:cs="Times New Roman"/>
          <w:color w:val="000000" w:themeColor="text1"/>
          <w:sz w:val="24"/>
          <w:szCs w:val="24"/>
        </w:rPr>
        <w:t xml:space="preserve">do úseku </w:t>
      </w:r>
      <w:r w:rsidR="00005AA4" w:rsidRPr="009D0269">
        <w:rPr>
          <w:rFonts w:ascii="Times New Roman" w:hAnsi="Times New Roman" w:cs="Times New Roman"/>
          <w:color w:val="000000" w:themeColor="text1"/>
          <w:sz w:val="24"/>
          <w:szCs w:val="24"/>
        </w:rPr>
        <w:t>generálneho tajomníka služobného úradu</w:t>
      </w:r>
      <w:r w:rsidR="00270730" w:rsidRPr="009D0269">
        <w:rPr>
          <w:rFonts w:ascii="Times New Roman" w:hAnsi="Times New Roman" w:cs="Times New Roman"/>
          <w:color w:val="000000" w:themeColor="text1"/>
          <w:sz w:val="24"/>
          <w:szCs w:val="24"/>
        </w:rPr>
        <w:t xml:space="preserve"> ministerstva (ďalej len „</w:t>
      </w:r>
      <w:r w:rsidR="00005AA4" w:rsidRPr="009D0269">
        <w:rPr>
          <w:rFonts w:ascii="Times New Roman" w:hAnsi="Times New Roman" w:cs="Times New Roman"/>
          <w:color w:val="000000" w:themeColor="text1"/>
          <w:sz w:val="24"/>
          <w:szCs w:val="24"/>
        </w:rPr>
        <w:t>g</w:t>
      </w:r>
      <w:r w:rsidR="00005AA4" w:rsidRPr="009D0269">
        <w:rPr>
          <w:rFonts w:ascii="Times New Roman" w:hAnsi="Times New Roman" w:cs="Times New Roman"/>
          <w:color w:val="000000" w:themeColor="text1"/>
          <w:sz w:val="24"/>
          <w:szCs w:val="24"/>
        </w:rPr>
        <w:t>e</w:t>
      </w:r>
      <w:r w:rsidR="00005AA4" w:rsidRPr="009D0269">
        <w:rPr>
          <w:rFonts w:ascii="Times New Roman" w:hAnsi="Times New Roman" w:cs="Times New Roman"/>
          <w:color w:val="000000" w:themeColor="text1"/>
          <w:sz w:val="24"/>
          <w:szCs w:val="24"/>
        </w:rPr>
        <w:t>nerálny tajomník služobného úradu</w:t>
      </w:r>
      <w:r w:rsidR="00270730" w:rsidRPr="009D0269">
        <w:rPr>
          <w:rFonts w:ascii="Times New Roman" w:hAnsi="Times New Roman" w:cs="Times New Roman"/>
          <w:color w:val="000000" w:themeColor="text1"/>
          <w:sz w:val="24"/>
          <w:szCs w:val="24"/>
        </w:rPr>
        <w:t>“)</w:t>
      </w:r>
      <w:r w:rsidRPr="009D0269">
        <w:rPr>
          <w:rFonts w:ascii="Times New Roman" w:hAnsi="Times New Roman" w:cs="Times New Roman"/>
          <w:color w:val="000000" w:themeColor="text1"/>
          <w:sz w:val="24"/>
          <w:szCs w:val="24"/>
        </w:rPr>
        <w:t>. Sekciu riadi generálny riaditeľ.</w:t>
      </w:r>
    </w:p>
    <w:p w:rsidR="0064784F" w:rsidRPr="009D0269" w:rsidRDefault="0064784F" w:rsidP="009D0269">
      <w:pPr>
        <w:pStyle w:val="Normlnywebov"/>
        <w:spacing w:before="0" w:beforeAutospacing="0" w:after="0" w:afterAutospacing="0" w:line="276" w:lineRule="auto"/>
        <w:jc w:val="both"/>
        <w:outlineLvl w:val="3"/>
        <w:rPr>
          <w:rFonts w:ascii="Times New Roman" w:hAnsi="Times New Roman" w:cs="Times New Roman"/>
          <w:color w:val="000000" w:themeColor="text1"/>
          <w:sz w:val="24"/>
          <w:szCs w:val="24"/>
        </w:rPr>
      </w:pPr>
    </w:p>
    <w:p w:rsidR="0064784F" w:rsidRPr="009D0269" w:rsidRDefault="0064784F" w:rsidP="009D0269">
      <w:pPr>
        <w:pStyle w:val="Normlnywebov"/>
        <w:spacing w:before="0" w:beforeAutospacing="0" w:after="0" w:afterAutospacing="0" w:line="276" w:lineRule="auto"/>
        <w:ind w:firstLine="708"/>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 xml:space="preserve">(3) Odbor je organizačný útvar, v ktorom sa zoskupuje väčší rozsah úzko súvisiacich odborných činností. Odbor môže byť začlenený </w:t>
      </w:r>
      <w:r w:rsidR="00270730" w:rsidRPr="009D0269">
        <w:rPr>
          <w:rFonts w:ascii="Times New Roman" w:hAnsi="Times New Roman" w:cs="Times New Roman"/>
          <w:color w:val="000000" w:themeColor="text1"/>
          <w:sz w:val="24"/>
          <w:szCs w:val="24"/>
        </w:rPr>
        <w:t xml:space="preserve">do sekcie alebo ako samostatný odbor </w:t>
      </w:r>
      <w:r w:rsidRPr="009D0269">
        <w:rPr>
          <w:rFonts w:ascii="Times New Roman" w:hAnsi="Times New Roman" w:cs="Times New Roman"/>
          <w:color w:val="000000" w:themeColor="text1"/>
          <w:sz w:val="24"/>
          <w:szCs w:val="24"/>
        </w:rPr>
        <w:t xml:space="preserve">do </w:t>
      </w:r>
      <w:r w:rsidR="00270730" w:rsidRPr="009D0269">
        <w:rPr>
          <w:rFonts w:ascii="Times New Roman" w:hAnsi="Times New Roman" w:cs="Times New Roman"/>
          <w:color w:val="000000" w:themeColor="text1"/>
          <w:sz w:val="24"/>
          <w:szCs w:val="24"/>
        </w:rPr>
        <w:t xml:space="preserve">úseku </w:t>
      </w:r>
      <w:r w:rsidRPr="009D0269">
        <w:rPr>
          <w:rFonts w:ascii="Times New Roman" w:hAnsi="Times New Roman" w:cs="Times New Roman"/>
          <w:color w:val="000000" w:themeColor="text1"/>
          <w:sz w:val="24"/>
          <w:szCs w:val="24"/>
        </w:rPr>
        <w:t xml:space="preserve">ministra, </w:t>
      </w:r>
      <w:r w:rsidR="00CE0294" w:rsidRPr="009D0269">
        <w:rPr>
          <w:rFonts w:ascii="Times New Roman" w:hAnsi="Times New Roman" w:cs="Times New Roman"/>
          <w:color w:val="000000" w:themeColor="text1"/>
          <w:sz w:val="24"/>
          <w:szCs w:val="24"/>
        </w:rPr>
        <w:t xml:space="preserve">do úsekov </w:t>
      </w:r>
      <w:r w:rsidRPr="009D0269">
        <w:rPr>
          <w:rFonts w:ascii="Times New Roman" w:hAnsi="Times New Roman" w:cs="Times New Roman"/>
          <w:color w:val="000000" w:themeColor="text1"/>
          <w:sz w:val="24"/>
          <w:szCs w:val="24"/>
        </w:rPr>
        <w:t>štátn</w:t>
      </w:r>
      <w:r w:rsidR="00970856" w:rsidRPr="009D0269">
        <w:rPr>
          <w:rFonts w:ascii="Times New Roman" w:hAnsi="Times New Roman" w:cs="Times New Roman"/>
          <w:color w:val="000000" w:themeColor="text1"/>
          <w:sz w:val="24"/>
          <w:szCs w:val="24"/>
        </w:rPr>
        <w:t>ych</w:t>
      </w:r>
      <w:r w:rsidRPr="009D0269">
        <w:rPr>
          <w:rFonts w:ascii="Times New Roman" w:hAnsi="Times New Roman" w:cs="Times New Roman"/>
          <w:color w:val="000000" w:themeColor="text1"/>
          <w:sz w:val="24"/>
          <w:szCs w:val="24"/>
        </w:rPr>
        <w:t xml:space="preserve"> tajomník</w:t>
      </w:r>
      <w:r w:rsidR="00970856" w:rsidRPr="009D0269">
        <w:rPr>
          <w:rFonts w:ascii="Times New Roman" w:hAnsi="Times New Roman" w:cs="Times New Roman"/>
          <w:color w:val="000000" w:themeColor="text1"/>
          <w:sz w:val="24"/>
          <w:szCs w:val="24"/>
        </w:rPr>
        <w:t>ov</w:t>
      </w:r>
      <w:r w:rsidRPr="009D0269">
        <w:rPr>
          <w:rFonts w:ascii="Times New Roman" w:hAnsi="Times New Roman" w:cs="Times New Roman"/>
          <w:color w:val="000000" w:themeColor="text1"/>
          <w:sz w:val="24"/>
          <w:szCs w:val="24"/>
        </w:rPr>
        <w:t xml:space="preserve"> ministerstva</w:t>
      </w:r>
      <w:r w:rsidR="009849FA" w:rsidRPr="009D0269">
        <w:rPr>
          <w:rFonts w:ascii="Times New Roman" w:hAnsi="Times New Roman" w:cs="Times New Roman"/>
          <w:color w:val="000000" w:themeColor="text1"/>
          <w:sz w:val="24"/>
          <w:szCs w:val="24"/>
        </w:rPr>
        <w:t xml:space="preserve"> </w:t>
      </w:r>
      <w:r w:rsidRPr="009D0269">
        <w:rPr>
          <w:rFonts w:ascii="Times New Roman" w:hAnsi="Times New Roman" w:cs="Times New Roman"/>
          <w:color w:val="000000" w:themeColor="text1"/>
          <w:sz w:val="24"/>
          <w:szCs w:val="24"/>
        </w:rPr>
        <w:t xml:space="preserve">alebo </w:t>
      </w:r>
      <w:r w:rsidR="00CE0294" w:rsidRPr="009D0269">
        <w:rPr>
          <w:rFonts w:ascii="Times New Roman" w:hAnsi="Times New Roman" w:cs="Times New Roman"/>
          <w:color w:val="000000" w:themeColor="text1"/>
          <w:sz w:val="24"/>
          <w:szCs w:val="24"/>
        </w:rPr>
        <w:t xml:space="preserve">do úseku </w:t>
      </w:r>
      <w:r w:rsidR="00005AA4" w:rsidRPr="009D0269">
        <w:rPr>
          <w:rFonts w:ascii="Times New Roman" w:hAnsi="Times New Roman" w:cs="Times New Roman"/>
          <w:color w:val="000000" w:themeColor="text1"/>
          <w:sz w:val="24"/>
          <w:szCs w:val="24"/>
        </w:rPr>
        <w:t>generálneho t</w:t>
      </w:r>
      <w:r w:rsidR="00005AA4" w:rsidRPr="009D0269">
        <w:rPr>
          <w:rFonts w:ascii="Times New Roman" w:hAnsi="Times New Roman" w:cs="Times New Roman"/>
          <w:color w:val="000000" w:themeColor="text1"/>
          <w:sz w:val="24"/>
          <w:szCs w:val="24"/>
        </w:rPr>
        <w:t>a</w:t>
      </w:r>
      <w:r w:rsidR="00005AA4" w:rsidRPr="009D0269">
        <w:rPr>
          <w:rFonts w:ascii="Times New Roman" w:hAnsi="Times New Roman" w:cs="Times New Roman"/>
          <w:color w:val="000000" w:themeColor="text1"/>
          <w:sz w:val="24"/>
          <w:szCs w:val="24"/>
        </w:rPr>
        <w:t>jomníka služobného úradu</w:t>
      </w:r>
      <w:r w:rsidRPr="009D0269">
        <w:rPr>
          <w:rFonts w:ascii="Times New Roman" w:hAnsi="Times New Roman" w:cs="Times New Roman"/>
          <w:color w:val="000000" w:themeColor="text1"/>
          <w:sz w:val="24"/>
          <w:szCs w:val="24"/>
        </w:rPr>
        <w:t>. Odbor riadi riaditeľ.</w:t>
      </w:r>
    </w:p>
    <w:p w:rsidR="0064784F" w:rsidRPr="009D0269" w:rsidRDefault="0064784F" w:rsidP="009D0269">
      <w:pPr>
        <w:pStyle w:val="Normlnywebov"/>
        <w:spacing w:before="0" w:beforeAutospacing="0" w:after="0" w:afterAutospacing="0" w:line="276" w:lineRule="auto"/>
        <w:jc w:val="both"/>
        <w:outlineLvl w:val="3"/>
        <w:rPr>
          <w:rFonts w:ascii="Times New Roman" w:hAnsi="Times New Roman" w:cs="Times New Roman"/>
          <w:color w:val="000000" w:themeColor="text1"/>
          <w:sz w:val="24"/>
          <w:szCs w:val="24"/>
        </w:rPr>
      </w:pPr>
    </w:p>
    <w:p w:rsidR="0064784F" w:rsidRPr="009D0269" w:rsidRDefault="0064784F" w:rsidP="009D0269">
      <w:pPr>
        <w:pStyle w:val="Normlnywebov"/>
        <w:spacing w:before="0" w:beforeAutospacing="0" w:after="0" w:afterAutospacing="0" w:line="276" w:lineRule="auto"/>
        <w:ind w:firstLine="708"/>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lastRenderedPageBreak/>
        <w:t>(4) Oddelenie je organizačný útvar, ktorý vykonáva určitú ucelenú agendu zameranú na predmet alebo druh činnosti v danej oblasti. Oddelenie môže byť začlenené do odboru al</w:t>
      </w:r>
      <w:r w:rsidRPr="009D0269">
        <w:rPr>
          <w:rFonts w:ascii="Times New Roman" w:hAnsi="Times New Roman" w:cs="Times New Roman"/>
          <w:color w:val="000000" w:themeColor="text1"/>
          <w:sz w:val="24"/>
          <w:szCs w:val="24"/>
        </w:rPr>
        <w:t>e</w:t>
      </w:r>
      <w:r w:rsidRPr="009D0269">
        <w:rPr>
          <w:rFonts w:ascii="Times New Roman" w:hAnsi="Times New Roman" w:cs="Times New Roman"/>
          <w:color w:val="000000" w:themeColor="text1"/>
          <w:sz w:val="24"/>
          <w:szCs w:val="24"/>
        </w:rPr>
        <w:t>bo</w:t>
      </w:r>
      <w:r w:rsidR="00306EA6" w:rsidRPr="009D0269">
        <w:rPr>
          <w:rFonts w:ascii="Times New Roman" w:hAnsi="Times New Roman" w:cs="Times New Roman"/>
          <w:color w:val="000000" w:themeColor="text1"/>
          <w:sz w:val="24"/>
          <w:szCs w:val="24"/>
        </w:rPr>
        <w:t xml:space="preserve"> </w:t>
      </w:r>
      <w:r w:rsidRPr="009D0269">
        <w:rPr>
          <w:rFonts w:ascii="Times New Roman" w:hAnsi="Times New Roman" w:cs="Times New Roman"/>
          <w:color w:val="000000" w:themeColor="text1"/>
          <w:sz w:val="24"/>
          <w:szCs w:val="24"/>
        </w:rPr>
        <w:t xml:space="preserve">do sekcie, alebo ako samostatné oddelenie do </w:t>
      </w:r>
      <w:r w:rsidR="00270730" w:rsidRPr="009D0269">
        <w:rPr>
          <w:rFonts w:ascii="Times New Roman" w:hAnsi="Times New Roman" w:cs="Times New Roman"/>
          <w:color w:val="000000" w:themeColor="text1"/>
          <w:sz w:val="24"/>
          <w:szCs w:val="24"/>
        </w:rPr>
        <w:t xml:space="preserve">úseku </w:t>
      </w:r>
      <w:r w:rsidRPr="009D0269">
        <w:rPr>
          <w:rFonts w:ascii="Times New Roman" w:hAnsi="Times New Roman" w:cs="Times New Roman"/>
          <w:color w:val="000000" w:themeColor="text1"/>
          <w:sz w:val="24"/>
          <w:szCs w:val="24"/>
        </w:rPr>
        <w:t xml:space="preserve">ministra, </w:t>
      </w:r>
      <w:r w:rsidR="00CE0294" w:rsidRPr="009D0269">
        <w:rPr>
          <w:rFonts w:ascii="Times New Roman" w:hAnsi="Times New Roman" w:cs="Times New Roman"/>
          <w:color w:val="000000" w:themeColor="text1"/>
          <w:sz w:val="24"/>
          <w:szCs w:val="24"/>
        </w:rPr>
        <w:t xml:space="preserve">do úsekov </w:t>
      </w:r>
      <w:r w:rsidRPr="009D0269">
        <w:rPr>
          <w:rFonts w:ascii="Times New Roman" w:hAnsi="Times New Roman" w:cs="Times New Roman"/>
          <w:color w:val="000000" w:themeColor="text1"/>
          <w:sz w:val="24"/>
          <w:szCs w:val="24"/>
        </w:rPr>
        <w:t>štátn</w:t>
      </w:r>
      <w:r w:rsidR="00970856" w:rsidRPr="009D0269">
        <w:rPr>
          <w:rFonts w:ascii="Times New Roman" w:hAnsi="Times New Roman" w:cs="Times New Roman"/>
          <w:color w:val="000000" w:themeColor="text1"/>
          <w:sz w:val="24"/>
          <w:szCs w:val="24"/>
        </w:rPr>
        <w:t>ych</w:t>
      </w:r>
      <w:r w:rsidRPr="009D0269">
        <w:rPr>
          <w:rFonts w:ascii="Times New Roman" w:hAnsi="Times New Roman" w:cs="Times New Roman"/>
          <w:color w:val="000000" w:themeColor="text1"/>
          <w:sz w:val="24"/>
          <w:szCs w:val="24"/>
        </w:rPr>
        <w:t xml:space="preserve"> tajomn</w:t>
      </w:r>
      <w:r w:rsidRPr="009D0269">
        <w:rPr>
          <w:rFonts w:ascii="Times New Roman" w:hAnsi="Times New Roman" w:cs="Times New Roman"/>
          <w:color w:val="000000" w:themeColor="text1"/>
          <w:sz w:val="24"/>
          <w:szCs w:val="24"/>
        </w:rPr>
        <w:t>í</w:t>
      </w:r>
      <w:r w:rsidRPr="009D0269">
        <w:rPr>
          <w:rFonts w:ascii="Times New Roman" w:hAnsi="Times New Roman" w:cs="Times New Roman"/>
          <w:color w:val="000000" w:themeColor="text1"/>
          <w:sz w:val="24"/>
          <w:szCs w:val="24"/>
        </w:rPr>
        <w:t>k</w:t>
      </w:r>
      <w:r w:rsidR="00970856" w:rsidRPr="009D0269">
        <w:rPr>
          <w:rFonts w:ascii="Times New Roman" w:hAnsi="Times New Roman" w:cs="Times New Roman"/>
          <w:color w:val="000000" w:themeColor="text1"/>
          <w:sz w:val="24"/>
          <w:szCs w:val="24"/>
        </w:rPr>
        <w:t>ov ministerstv</w:t>
      </w:r>
      <w:r w:rsidRPr="009D0269">
        <w:rPr>
          <w:rFonts w:ascii="Times New Roman" w:hAnsi="Times New Roman" w:cs="Times New Roman"/>
          <w:color w:val="000000" w:themeColor="text1"/>
          <w:sz w:val="24"/>
          <w:szCs w:val="24"/>
        </w:rPr>
        <w:t xml:space="preserve">a alebo </w:t>
      </w:r>
      <w:r w:rsidR="00CE0294" w:rsidRPr="009D0269">
        <w:rPr>
          <w:rFonts w:ascii="Times New Roman" w:hAnsi="Times New Roman" w:cs="Times New Roman"/>
          <w:color w:val="000000" w:themeColor="text1"/>
          <w:sz w:val="24"/>
          <w:szCs w:val="24"/>
        </w:rPr>
        <w:t xml:space="preserve">do úseku </w:t>
      </w:r>
      <w:r w:rsidR="00005AA4" w:rsidRPr="009D0269">
        <w:rPr>
          <w:rFonts w:ascii="Times New Roman" w:hAnsi="Times New Roman" w:cs="Times New Roman"/>
          <w:color w:val="000000" w:themeColor="text1"/>
          <w:sz w:val="24"/>
          <w:szCs w:val="24"/>
        </w:rPr>
        <w:t>generálneho tajomníka služobného úradu</w:t>
      </w:r>
      <w:r w:rsidRPr="009D0269">
        <w:rPr>
          <w:rFonts w:ascii="Times New Roman" w:hAnsi="Times New Roman" w:cs="Times New Roman"/>
          <w:color w:val="000000" w:themeColor="text1"/>
          <w:sz w:val="24"/>
          <w:szCs w:val="24"/>
        </w:rPr>
        <w:t>. Oddelenie riadi vedúci.</w:t>
      </w:r>
    </w:p>
    <w:p w:rsidR="006A521C" w:rsidRPr="009D0269" w:rsidRDefault="006A521C" w:rsidP="009D0269">
      <w:pPr>
        <w:pStyle w:val="Normlnywebov"/>
        <w:spacing w:before="0" w:beforeAutospacing="0" w:after="0" w:afterAutospacing="0" w:line="276" w:lineRule="auto"/>
        <w:ind w:firstLine="708"/>
        <w:jc w:val="both"/>
        <w:outlineLvl w:val="3"/>
        <w:rPr>
          <w:rFonts w:ascii="Times New Roman" w:hAnsi="Times New Roman" w:cs="Times New Roman"/>
          <w:color w:val="000000" w:themeColor="text1"/>
          <w:sz w:val="24"/>
          <w:szCs w:val="24"/>
        </w:rPr>
      </w:pPr>
    </w:p>
    <w:p w:rsidR="0064784F" w:rsidRPr="009D0269" w:rsidRDefault="0064784F" w:rsidP="009D0269">
      <w:pPr>
        <w:pStyle w:val="Normlnywebov"/>
        <w:spacing w:before="0" w:beforeAutospacing="0" w:after="0" w:afterAutospacing="0" w:line="276" w:lineRule="auto"/>
        <w:ind w:firstLine="708"/>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(5) Špecializovaný organizačný útvar vykonáva činnosť pre určenú špecializovanú o</w:t>
      </w:r>
      <w:r w:rsidRPr="009D0269">
        <w:rPr>
          <w:rFonts w:ascii="Times New Roman" w:hAnsi="Times New Roman" w:cs="Times New Roman"/>
          <w:color w:val="000000" w:themeColor="text1"/>
          <w:sz w:val="24"/>
          <w:szCs w:val="24"/>
        </w:rPr>
        <w:t>b</w:t>
      </w:r>
      <w:r w:rsidRPr="009D0269">
        <w:rPr>
          <w:rFonts w:ascii="Times New Roman" w:hAnsi="Times New Roman" w:cs="Times New Roman"/>
          <w:color w:val="000000" w:themeColor="text1"/>
          <w:sz w:val="24"/>
          <w:szCs w:val="24"/>
        </w:rPr>
        <w:t>lasť koncepčných, odborných, metodických, správnych</w:t>
      </w:r>
      <w:r w:rsidR="005340D7" w:rsidRPr="009D0269">
        <w:rPr>
          <w:rFonts w:ascii="Times New Roman" w:hAnsi="Times New Roman" w:cs="Times New Roman"/>
          <w:color w:val="000000" w:themeColor="text1"/>
          <w:sz w:val="24"/>
          <w:szCs w:val="24"/>
        </w:rPr>
        <w:t>,</w:t>
      </w:r>
      <w:r w:rsidRPr="009D0269">
        <w:rPr>
          <w:rFonts w:ascii="Times New Roman" w:hAnsi="Times New Roman" w:cs="Times New Roman"/>
          <w:color w:val="000000" w:themeColor="text1"/>
          <w:sz w:val="24"/>
          <w:szCs w:val="24"/>
        </w:rPr>
        <w:t xml:space="preserve"> kontrolných </w:t>
      </w:r>
      <w:r w:rsidR="005340D7" w:rsidRPr="009D0269">
        <w:rPr>
          <w:rFonts w:ascii="Times New Roman" w:hAnsi="Times New Roman" w:cs="Times New Roman"/>
          <w:color w:val="000000" w:themeColor="text1"/>
          <w:sz w:val="24"/>
          <w:szCs w:val="24"/>
        </w:rPr>
        <w:t>a</w:t>
      </w:r>
      <w:r w:rsidR="003C05D6" w:rsidRPr="009D0269">
        <w:rPr>
          <w:rFonts w:ascii="Times New Roman" w:hAnsi="Times New Roman" w:cs="Times New Roman"/>
          <w:color w:val="000000" w:themeColor="text1"/>
          <w:sz w:val="24"/>
          <w:szCs w:val="24"/>
        </w:rPr>
        <w:t xml:space="preserve"> </w:t>
      </w:r>
      <w:r w:rsidR="005340D7" w:rsidRPr="009D0269">
        <w:rPr>
          <w:rFonts w:ascii="Times New Roman" w:hAnsi="Times New Roman" w:cs="Times New Roman"/>
          <w:color w:val="000000" w:themeColor="text1"/>
          <w:sz w:val="24"/>
          <w:szCs w:val="24"/>
        </w:rPr>
        <w:t xml:space="preserve">auditných </w:t>
      </w:r>
      <w:r w:rsidRPr="009D0269">
        <w:rPr>
          <w:rFonts w:ascii="Times New Roman" w:hAnsi="Times New Roman" w:cs="Times New Roman"/>
          <w:color w:val="000000" w:themeColor="text1"/>
          <w:sz w:val="24"/>
          <w:szCs w:val="24"/>
        </w:rPr>
        <w:t>činností. Špecializovanými organizačnými útvarmi ministerstva sú:</w:t>
      </w:r>
    </w:p>
    <w:p w:rsidR="000D53F9" w:rsidRPr="009D0269" w:rsidRDefault="000D53F9" w:rsidP="009D0269">
      <w:pPr>
        <w:pStyle w:val="Normlnywebov"/>
        <w:numPr>
          <w:ilvl w:val="0"/>
          <w:numId w:val="2"/>
        </w:numPr>
        <w:spacing w:before="0" w:beforeAutospacing="0" w:after="0" w:afterAutospacing="0" w:line="276" w:lineRule="auto"/>
        <w:ind w:left="426" w:hanging="426"/>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inštitút zdravotnej politiky;</w:t>
      </w:r>
    </w:p>
    <w:p w:rsidR="00CA4577" w:rsidRPr="009D0269" w:rsidRDefault="00CA4577" w:rsidP="009D0269">
      <w:pPr>
        <w:pStyle w:val="Normlnywebov"/>
        <w:numPr>
          <w:ilvl w:val="0"/>
          <w:numId w:val="2"/>
        </w:numPr>
        <w:spacing w:before="0" w:beforeAutospacing="0" w:after="0" w:afterAutospacing="0" w:line="276" w:lineRule="auto"/>
        <w:ind w:left="426" w:hanging="426"/>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inštitút výskumu a vývoja;</w:t>
      </w:r>
    </w:p>
    <w:p w:rsidR="0064784F" w:rsidRPr="009D0269" w:rsidRDefault="00BE3087" w:rsidP="009D0269">
      <w:pPr>
        <w:pStyle w:val="Normlnywebov"/>
        <w:numPr>
          <w:ilvl w:val="0"/>
          <w:numId w:val="2"/>
        </w:numPr>
        <w:spacing w:before="0" w:beforeAutospacing="0" w:after="0" w:afterAutospacing="0" w:line="276" w:lineRule="auto"/>
        <w:ind w:left="426" w:hanging="426"/>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k</w:t>
      </w:r>
      <w:r w:rsidR="0064784F" w:rsidRPr="009D0269">
        <w:rPr>
          <w:rFonts w:ascii="Times New Roman" w:hAnsi="Times New Roman" w:cs="Times New Roman"/>
          <w:color w:val="000000" w:themeColor="text1"/>
          <w:sz w:val="24"/>
          <w:szCs w:val="24"/>
        </w:rPr>
        <w:t>ancelária ministra</w:t>
      </w:r>
      <w:r w:rsidR="003C5905" w:rsidRPr="009D0269">
        <w:rPr>
          <w:rFonts w:ascii="Times New Roman" w:hAnsi="Times New Roman" w:cs="Times New Roman"/>
          <w:color w:val="000000" w:themeColor="text1"/>
          <w:sz w:val="24"/>
          <w:szCs w:val="24"/>
        </w:rPr>
        <w:t>;</w:t>
      </w:r>
    </w:p>
    <w:p w:rsidR="00DB6D77" w:rsidRPr="009D0269" w:rsidRDefault="00DB6D77" w:rsidP="009D0269">
      <w:pPr>
        <w:pStyle w:val="Normlnywebov"/>
        <w:numPr>
          <w:ilvl w:val="0"/>
          <w:numId w:val="2"/>
        </w:numPr>
        <w:spacing w:before="0" w:beforeAutospacing="0" w:after="0" w:afterAutospacing="0" w:line="276" w:lineRule="auto"/>
        <w:ind w:left="426" w:hanging="426"/>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útvar kontroly a sťažností;</w:t>
      </w:r>
    </w:p>
    <w:p w:rsidR="00DB6D77" w:rsidRPr="009D0269" w:rsidRDefault="005340D7" w:rsidP="009D0269">
      <w:pPr>
        <w:pStyle w:val="Odsekzoznamu"/>
        <w:widowControl w:val="0"/>
        <w:numPr>
          <w:ilvl w:val="0"/>
          <w:numId w:val="2"/>
        </w:numPr>
        <w:autoSpaceDE w:val="0"/>
        <w:autoSpaceDN w:val="0"/>
        <w:adjustRightInd w:val="0"/>
        <w:spacing w:line="276" w:lineRule="auto"/>
        <w:ind w:left="426" w:hanging="426"/>
        <w:outlineLvl w:val="3"/>
        <w:rPr>
          <w:color w:val="000000" w:themeColor="text1"/>
        </w:rPr>
      </w:pPr>
      <w:r w:rsidRPr="009D0269">
        <w:rPr>
          <w:color w:val="000000" w:themeColor="text1"/>
        </w:rPr>
        <w:t xml:space="preserve">útvar </w:t>
      </w:r>
      <w:r w:rsidR="00DB6D77" w:rsidRPr="009D0269">
        <w:rPr>
          <w:color w:val="000000" w:themeColor="text1"/>
        </w:rPr>
        <w:t>vnútorn</w:t>
      </w:r>
      <w:r w:rsidRPr="009D0269">
        <w:rPr>
          <w:color w:val="000000" w:themeColor="text1"/>
        </w:rPr>
        <w:t>ého</w:t>
      </w:r>
      <w:r w:rsidR="00DB6D77" w:rsidRPr="009D0269">
        <w:rPr>
          <w:color w:val="000000" w:themeColor="text1"/>
        </w:rPr>
        <w:t xml:space="preserve"> audit</w:t>
      </w:r>
      <w:r w:rsidRPr="009D0269">
        <w:rPr>
          <w:color w:val="000000" w:themeColor="text1"/>
        </w:rPr>
        <w:t>u</w:t>
      </w:r>
      <w:r w:rsidR="00DB6D77" w:rsidRPr="009D0269">
        <w:rPr>
          <w:color w:val="000000" w:themeColor="text1"/>
        </w:rPr>
        <w:t>;</w:t>
      </w:r>
    </w:p>
    <w:p w:rsidR="00DB6D77" w:rsidRPr="009D0269" w:rsidRDefault="00DB6D77" w:rsidP="009D0269">
      <w:pPr>
        <w:pStyle w:val="Normlnywebov"/>
        <w:numPr>
          <w:ilvl w:val="0"/>
          <w:numId w:val="2"/>
        </w:numPr>
        <w:spacing w:before="0" w:beforeAutospacing="0" w:after="0" w:afterAutospacing="0" w:line="276" w:lineRule="auto"/>
        <w:ind w:left="426" w:hanging="426"/>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inšpektorát kúpeľov a žriediel;</w:t>
      </w:r>
    </w:p>
    <w:p w:rsidR="00DB6D77" w:rsidRPr="009D0269" w:rsidRDefault="00DB6D77" w:rsidP="009D0269">
      <w:pPr>
        <w:pStyle w:val="Odsekzoznamu"/>
        <w:widowControl w:val="0"/>
        <w:numPr>
          <w:ilvl w:val="0"/>
          <w:numId w:val="2"/>
        </w:numPr>
        <w:autoSpaceDE w:val="0"/>
        <w:autoSpaceDN w:val="0"/>
        <w:adjustRightInd w:val="0"/>
        <w:spacing w:line="276" w:lineRule="auto"/>
        <w:ind w:left="426" w:hanging="426"/>
        <w:outlineLvl w:val="3"/>
        <w:rPr>
          <w:color w:val="000000" w:themeColor="text1"/>
        </w:rPr>
      </w:pPr>
      <w:r w:rsidRPr="009D0269">
        <w:rPr>
          <w:color w:val="000000" w:themeColor="text1"/>
        </w:rPr>
        <w:t>osobný úrad;</w:t>
      </w:r>
    </w:p>
    <w:p w:rsidR="000040F1" w:rsidRPr="009D0269" w:rsidRDefault="00C92C71" w:rsidP="009D0269">
      <w:pPr>
        <w:pStyle w:val="Odsekzoznamu"/>
        <w:widowControl w:val="0"/>
        <w:numPr>
          <w:ilvl w:val="0"/>
          <w:numId w:val="2"/>
        </w:numPr>
        <w:autoSpaceDE w:val="0"/>
        <w:autoSpaceDN w:val="0"/>
        <w:adjustRightInd w:val="0"/>
        <w:spacing w:line="276" w:lineRule="auto"/>
        <w:ind w:left="426" w:hanging="426"/>
        <w:outlineLvl w:val="3"/>
        <w:rPr>
          <w:color w:val="000000" w:themeColor="text1"/>
        </w:rPr>
      </w:pPr>
      <w:r w:rsidRPr="009D0269">
        <w:rPr>
          <w:color w:val="000000" w:themeColor="text1"/>
        </w:rPr>
        <w:t xml:space="preserve">úrad </w:t>
      </w:r>
      <w:r w:rsidR="003C5905" w:rsidRPr="009D0269">
        <w:rPr>
          <w:color w:val="000000" w:themeColor="text1"/>
        </w:rPr>
        <w:t>pre ri</w:t>
      </w:r>
      <w:r w:rsidR="00DB6D77" w:rsidRPr="009D0269">
        <w:rPr>
          <w:color w:val="000000" w:themeColor="text1"/>
        </w:rPr>
        <w:t>adenie podriadených organizácií</w:t>
      </w:r>
      <w:r w:rsidR="000040F1" w:rsidRPr="009D0269">
        <w:rPr>
          <w:color w:val="000000" w:themeColor="text1"/>
        </w:rPr>
        <w:t>,</w:t>
      </w:r>
    </w:p>
    <w:p w:rsidR="00E85F8A" w:rsidRPr="009D0269" w:rsidRDefault="000040F1" w:rsidP="009D0269">
      <w:pPr>
        <w:pStyle w:val="Odsekzoznamu"/>
        <w:widowControl w:val="0"/>
        <w:numPr>
          <w:ilvl w:val="0"/>
          <w:numId w:val="2"/>
        </w:numPr>
        <w:autoSpaceDE w:val="0"/>
        <w:autoSpaceDN w:val="0"/>
        <w:adjustRightInd w:val="0"/>
        <w:spacing w:line="276" w:lineRule="auto"/>
        <w:ind w:left="426" w:hanging="426"/>
        <w:outlineLvl w:val="3"/>
        <w:rPr>
          <w:color w:val="000000" w:themeColor="text1"/>
        </w:rPr>
      </w:pPr>
      <w:r w:rsidRPr="009D0269">
        <w:rPr>
          <w:color w:val="000000" w:themeColor="text1"/>
        </w:rPr>
        <w:t xml:space="preserve">kancelária </w:t>
      </w:r>
      <w:r w:rsidR="00005AA4" w:rsidRPr="009D0269">
        <w:rPr>
          <w:color w:val="000000" w:themeColor="text1"/>
        </w:rPr>
        <w:t>generálneho tajomníka služobného úradu</w:t>
      </w:r>
      <w:r w:rsidR="00E85F8A" w:rsidRPr="009D0269">
        <w:rPr>
          <w:color w:val="000000" w:themeColor="text1"/>
        </w:rPr>
        <w:t>,</w:t>
      </w:r>
    </w:p>
    <w:p w:rsidR="00DC20B7" w:rsidRPr="009D0269" w:rsidRDefault="00E85F8A" w:rsidP="009D0269">
      <w:pPr>
        <w:pStyle w:val="Odsekzoznamu"/>
        <w:widowControl w:val="0"/>
        <w:numPr>
          <w:ilvl w:val="0"/>
          <w:numId w:val="2"/>
        </w:numPr>
        <w:autoSpaceDE w:val="0"/>
        <w:autoSpaceDN w:val="0"/>
        <w:adjustRightInd w:val="0"/>
        <w:spacing w:line="276" w:lineRule="auto"/>
        <w:ind w:left="426" w:hanging="426"/>
        <w:outlineLvl w:val="3"/>
        <w:rPr>
          <w:color w:val="000000" w:themeColor="text1"/>
        </w:rPr>
      </w:pPr>
      <w:r w:rsidRPr="009D0269">
        <w:rPr>
          <w:color w:val="000000" w:themeColor="text1"/>
        </w:rPr>
        <w:t>krízové koordinačné centrum</w:t>
      </w:r>
      <w:r w:rsidR="00DC20B7" w:rsidRPr="009D0269">
        <w:rPr>
          <w:color w:val="000000" w:themeColor="text1"/>
        </w:rPr>
        <w:t>,</w:t>
      </w:r>
    </w:p>
    <w:p w:rsidR="0064784F" w:rsidRPr="009D0269" w:rsidRDefault="00DC20B7" w:rsidP="009D0269">
      <w:pPr>
        <w:pStyle w:val="Odsekzoznamu"/>
        <w:widowControl w:val="0"/>
        <w:numPr>
          <w:ilvl w:val="0"/>
          <w:numId w:val="2"/>
        </w:numPr>
        <w:autoSpaceDE w:val="0"/>
        <w:autoSpaceDN w:val="0"/>
        <w:adjustRightInd w:val="0"/>
        <w:spacing w:line="276" w:lineRule="auto"/>
        <w:ind w:left="426" w:hanging="426"/>
        <w:outlineLvl w:val="3"/>
        <w:rPr>
          <w:color w:val="000000" w:themeColor="text1"/>
        </w:rPr>
      </w:pPr>
      <w:r w:rsidRPr="009D0269">
        <w:rPr>
          <w:color w:val="000000" w:themeColor="text1"/>
        </w:rPr>
        <w:t>národný krízový klinický tím</w:t>
      </w:r>
      <w:r w:rsidR="000040F1" w:rsidRPr="009D0269">
        <w:rPr>
          <w:color w:val="000000" w:themeColor="text1"/>
        </w:rPr>
        <w:t>.</w:t>
      </w:r>
      <w:r w:rsidR="0064784F" w:rsidRPr="009D0269">
        <w:rPr>
          <w:color w:val="000000" w:themeColor="text1"/>
        </w:rPr>
        <w:t xml:space="preserve"> </w:t>
      </w:r>
      <w:r w:rsidR="00E85F8A" w:rsidRPr="009D0269">
        <w:rPr>
          <w:color w:val="000000" w:themeColor="text1"/>
        </w:rPr>
        <w:t xml:space="preserve"> </w:t>
      </w:r>
    </w:p>
    <w:p w:rsidR="0064784F" w:rsidRPr="009D0269" w:rsidRDefault="0064784F" w:rsidP="009D0269">
      <w:pPr>
        <w:pStyle w:val="Normlnywebov"/>
        <w:spacing w:before="0" w:beforeAutospacing="0" w:after="0" w:afterAutospacing="0" w:line="276" w:lineRule="auto"/>
        <w:jc w:val="both"/>
        <w:outlineLvl w:val="3"/>
        <w:rPr>
          <w:rFonts w:ascii="Times New Roman" w:hAnsi="Times New Roman" w:cs="Times New Roman"/>
          <w:color w:val="000000" w:themeColor="text1"/>
          <w:sz w:val="24"/>
          <w:szCs w:val="24"/>
        </w:rPr>
      </w:pPr>
    </w:p>
    <w:p w:rsidR="0064784F" w:rsidRPr="009D0269" w:rsidRDefault="0064784F" w:rsidP="009D0269">
      <w:pPr>
        <w:pStyle w:val="Normlnywebov"/>
        <w:spacing w:before="0" w:beforeAutospacing="0" w:after="0" w:afterAutospacing="0" w:line="276" w:lineRule="auto"/>
        <w:ind w:firstLine="708"/>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(6) Ministerstvo sa člení na</w:t>
      </w:r>
    </w:p>
    <w:p w:rsidR="0064784F" w:rsidRPr="009D0269" w:rsidRDefault="00B41521" w:rsidP="009D0269">
      <w:pPr>
        <w:pStyle w:val="Normlnywebov"/>
        <w:numPr>
          <w:ilvl w:val="0"/>
          <w:numId w:val="3"/>
        </w:numPr>
        <w:tabs>
          <w:tab w:val="clear" w:pos="360"/>
        </w:tabs>
        <w:spacing w:before="0" w:beforeAutospacing="0" w:after="0" w:afterAutospacing="0" w:line="276" w:lineRule="auto"/>
        <w:ind w:left="426" w:hanging="426"/>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úsek ministra;</w:t>
      </w:r>
    </w:p>
    <w:p w:rsidR="005E202D" w:rsidRPr="009D0269" w:rsidRDefault="00C31D35" w:rsidP="009D0269">
      <w:pPr>
        <w:pStyle w:val="Normlnywebov"/>
        <w:numPr>
          <w:ilvl w:val="0"/>
          <w:numId w:val="3"/>
        </w:numPr>
        <w:tabs>
          <w:tab w:val="clear" w:pos="360"/>
          <w:tab w:val="num" w:pos="426"/>
        </w:tabs>
        <w:spacing w:before="0" w:beforeAutospacing="0" w:after="0" w:afterAutospacing="0" w:line="276" w:lineRule="auto"/>
        <w:ind w:left="426" w:hanging="426"/>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úsek štátn</w:t>
      </w:r>
      <w:r w:rsidR="00B41521" w:rsidRPr="009D0269">
        <w:rPr>
          <w:rFonts w:ascii="Times New Roman" w:hAnsi="Times New Roman" w:cs="Times New Roman"/>
          <w:color w:val="000000" w:themeColor="text1"/>
          <w:sz w:val="24"/>
          <w:szCs w:val="24"/>
        </w:rPr>
        <w:t>eho tajomníka I;</w:t>
      </w:r>
    </w:p>
    <w:p w:rsidR="0064784F" w:rsidRPr="009D0269" w:rsidRDefault="005E202D" w:rsidP="009D0269">
      <w:pPr>
        <w:pStyle w:val="Normlnywebov"/>
        <w:numPr>
          <w:ilvl w:val="0"/>
          <w:numId w:val="3"/>
        </w:numPr>
        <w:tabs>
          <w:tab w:val="clear" w:pos="360"/>
          <w:tab w:val="num" w:pos="426"/>
        </w:tabs>
        <w:spacing w:before="0" w:beforeAutospacing="0" w:after="0" w:afterAutospacing="0" w:line="276" w:lineRule="auto"/>
        <w:ind w:left="426" w:hanging="426"/>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úsek štátneho tajomníka II</w:t>
      </w:r>
      <w:r w:rsidR="00B41521" w:rsidRPr="009D0269">
        <w:rPr>
          <w:rFonts w:ascii="Times New Roman" w:hAnsi="Times New Roman" w:cs="Times New Roman"/>
          <w:color w:val="000000" w:themeColor="text1"/>
          <w:sz w:val="24"/>
          <w:szCs w:val="24"/>
        </w:rPr>
        <w:t>;</w:t>
      </w:r>
    </w:p>
    <w:p w:rsidR="0064784F" w:rsidRPr="009D0269" w:rsidRDefault="0064784F" w:rsidP="009D0269">
      <w:pPr>
        <w:pStyle w:val="Normlnywebov"/>
        <w:numPr>
          <w:ilvl w:val="0"/>
          <w:numId w:val="3"/>
        </w:numPr>
        <w:tabs>
          <w:tab w:val="clear" w:pos="360"/>
          <w:tab w:val="num" w:pos="426"/>
        </w:tabs>
        <w:spacing w:before="0" w:beforeAutospacing="0" w:after="0" w:afterAutospacing="0" w:line="276" w:lineRule="auto"/>
        <w:ind w:left="426" w:hanging="426"/>
        <w:jc w:val="both"/>
        <w:outlineLvl w:val="3"/>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 xml:space="preserve">úsek </w:t>
      </w:r>
      <w:r w:rsidR="00005AA4" w:rsidRPr="009D0269">
        <w:rPr>
          <w:rFonts w:ascii="Times New Roman" w:hAnsi="Times New Roman" w:cs="Times New Roman"/>
          <w:color w:val="000000" w:themeColor="text1"/>
          <w:sz w:val="24"/>
          <w:szCs w:val="24"/>
        </w:rPr>
        <w:t>generálneho tajomníka služobného úradu</w:t>
      </w:r>
      <w:r w:rsidRPr="009D0269">
        <w:rPr>
          <w:rFonts w:ascii="Times New Roman" w:hAnsi="Times New Roman" w:cs="Times New Roman"/>
          <w:color w:val="000000" w:themeColor="text1"/>
          <w:sz w:val="24"/>
          <w:szCs w:val="24"/>
        </w:rPr>
        <w:t>.</w:t>
      </w:r>
    </w:p>
    <w:p w:rsidR="008352DB" w:rsidRPr="009D0269" w:rsidRDefault="008352DB" w:rsidP="009D0269">
      <w:pPr>
        <w:pStyle w:val="Normlnywebov"/>
        <w:spacing w:before="0" w:beforeAutospacing="0" w:after="0" w:afterAutospacing="0" w:line="276" w:lineRule="auto"/>
        <w:ind w:left="426"/>
        <w:jc w:val="both"/>
        <w:outlineLvl w:val="3"/>
        <w:rPr>
          <w:rFonts w:ascii="Times New Roman" w:hAnsi="Times New Roman" w:cs="Times New Roman"/>
          <w:color w:val="000000" w:themeColor="text1"/>
          <w:sz w:val="24"/>
          <w:szCs w:val="24"/>
        </w:rPr>
      </w:pPr>
    </w:p>
    <w:p w:rsidR="0064784F" w:rsidRPr="009D0269" w:rsidRDefault="0064784F" w:rsidP="009D0269">
      <w:pPr>
        <w:pStyle w:val="Normlnywebov"/>
        <w:spacing w:before="0" w:beforeAutospacing="0" w:after="0" w:afterAutospacing="0" w:line="276" w:lineRule="auto"/>
        <w:ind w:firstLine="708"/>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(7) Do úseku ministra sú organizačne začlenené</w:t>
      </w:r>
    </w:p>
    <w:p w:rsidR="0064784F" w:rsidRPr="009D0269" w:rsidRDefault="003C5905" w:rsidP="009D0269">
      <w:pPr>
        <w:pStyle w:val="Normlnywebov"/>
        <w:numPr>
          <w:ilvl w:val="0"/>
          <w:numId w:val="4"/>
        </w:numPr>
        <w:spacing w:before="0" w:beforeAutospacing="0" w:after="0" w:afterAutospacing="0" w:line="276" w:lineRule="auto"/>
        <w:ind w:left="426" w:hanging="426"/>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kancelária ministra;</w:t>
      </w:r>
    </w:p>
    <w:p w:rsidR="00544994" w:rsidRPr="009D0269" w:rsidRDefault="003C5905" w:rsidP="009D0269">
      <w:pPr>
        <w:pStyle w:val="Normlnywebov"/>
        <w:numPr>
          <w:ilvl w:val="0"/>
          <w:numId w:val="4"/>
        </w:numPr>
        <w:spacing w:before="0" w:beforeAutospacing="0" w:after="0" w:afterAutospacing="0" w:line="276" w:lineRule="auto"/>
        <w:ind w:left="426" w:hanging="426"/>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komunikačný odbor;</w:t>
      </w:r>
    </w:p>
    <w:p w:rsidR="00C80660" w:rsidRPr="009D0269" w:rsidRDefault="00C80660" w:rsidP="009D0269">
      <w:pPr>
        <w:pStyle w:val="Normlnywebov"/>
        <w:numPr>
          <w:ilvl w:val="0"/>
          <w:numId w:val="4"/>
        </w:numPr>
        <w:spacing w:before="0" w:beforeAutospacing="0" w:after="0" w:afterAutospacing="0" w:line="276" w:lineRule="auto"/>
        <w:ind w:left="426" w:hanging="426"/>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zodpovedná osoba;</w:t>
      </w:r>
    </w:p>
    <w:p w:rsidR="00970856" w:rsidRPr="009D0269" w:rsidRDefault="00CC5E0E" w:rsidP="009D0269">
      <w:pPr>
        <w:pStyle w:val="Normlnywebov"/>
        <w:numPr>
          <w:ilvl w:val="0"/>
          <w:numId w:val="4"/>
        </w:numPr>
        <w:spacing w:before="0" w:beforeAutospacing="0" w:after="0" w:afterAutospacing="0" w:line="276" w:lineRule="auto"/>
        <w:ind w:left="426" w:hanging="426"/>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útvar</w:t>
      </w:r>
      <w:r w:rsidR="00970856" w:rsidRPr="009D0269">
        <w:rPr>
          <w:rFonts w:ascii="Times New Roman" w:hAnsi="Times New Roman" w:cs="Times New Roman"/>
          <w:bCs/>
          <w:color w:val="000000" w:themeColor="text1"/>
          <w:sz w:val="24"/>
          <w:szCs w:val="24"/>
        </w:rPr>
        <w:t xml:space="preserve"> kontro</w:t>
      </w:r>
      <w:r w:rsidR="003C5905" w:rsidRPr="009D0269">
        <w:rPr>
          <w:rFonts w:ascii="Times New Roman" w:hAnsi="Times New Roman" w:cs="Times New Roman"/>
          <w:bCs/>
          <w:color w:val="000000" w:themeColor="text1"/>
          <w:sz w:val="24"/>
          <w:szCs w:val="24"/>
        </w:rPr>
        <w:t>ly</w:t>
      </w:r>
      <w:r w:rsidR="00F622D8" w:rsidRPr="009D0269">
        <w:rPr>
          <w:rFonts w:ascii="Times New Roman" w:hAnsi="Times New Roman" w:cs="Times New Roman"/>
          <w:bCs/>
          <w:color w:val="000000" w:themeColor="text1"/>
          <w:sz w:val="24"/>
          <w:szCs w:val="24"/>
        </w:rPr>
        <w:t xml:space="preserve"> </w:t>
      </w:r>
      <w:r w:rsidR="003C5905" w:rsidRPr="009D0269">
        <w:rPr>
          <w:rFonts w:ascii="Times New Roman" w:hAnsi="Times New Roman" w:cs="Times New Roman"/>
          <w:bCs/>
          <w:color w:val="000000" w:themeColor="text1"/>
          <w:sz w:val="24"/>
          <w:szCs w:val="24"/>
        </w:rPr>
        <w:t>a sťažností;</w:t>
      </w:r>
    </w:p>
    <w:p w:rsidR="00970856" w:rsidRPr="009D0269" w:rsidRDefault="005340D7" w:rsidP="009D0269">
      <w:pPr>
        <w:pStyle w:val="Normlnywebov"/>
        <w:numPr>
          <w:ilvl w:val="0"/>
          <w:numId w:val="4"/>
        </w:numPr>
        <w:spacing w:before="0" w:beforeAutospacing="0" w:after="0" w:afterAutospacing="0" w:line="276" w:lineRule="auto"/>
        <w:ind w:left="426" w:hanging="426"/>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 xml:space="preserve">útvar </w:t>
      </w:r>
      <w:r w:rsidR="003C5905" w:rsidRPr="009D0269">
        <w:rPr>
          <w:rFonts w:ascii="Times New Roman" w:hAnsi="Times New Roman" w:cs="Times New Roman"/>
          <w:bCs/>
          <w:color w:val="000000" w:themeColor="text1"/>
          <w:sz w:val="24"/>
          <w:szCs w:val="24"/>
        </w:rPr>
        <w:t>vnútorn</w:t>
      </w:r>
      <w:r w:rsidRPr="009D0269">
        <w:rPr>
          <w:rFonts w:ascii="Times New Roman" w:hAnsi="Times New Roman" w:cs="Times New Roman"/>
          <w:bCs/>
          <w:color w:val="000000" w:themeColor="text1"/>
          <w:sz w:val="24"/>
          <w:szCs w:val="24"/>
        </w:rPr>
        <w:t>ého</w:t>
      </w:r>
      <w:r w:rsidR="003C5905" w:rsidRPr="009D0269">
        <w:rPr>
          <w:rFonts w:ascii="Times New Roman" w:hAnsi="Times New Roman" w:cs="Times New Roman"/>
          <w:bCs/>
          <w:color w:val="000000" w:themeColor="text1"/>
          <w:sz w:val="24"/>
          <w:szCs w:val="24"/>
        </w:rPr>
        <w:t xml:space="preserve"> audit</w:t>
      </w:r>
      <w:r w:rsidRPr="009D0269">
        <w:rPr>
          <w:rFonts w:ascii="Times New Roman" w:hAnsi="Times New Roman" w:cs="Times New Roman"/>
          <w:bCs/>
          <w:color w:val="000000" w:themeColor="text1"/>
          <w:sz w:val="24"/>
          <w:szCs w:val="24"/>
        </w:rPr>
        <w:t>u</w:t>
      </w:r>
      <w:r w:rsidR="003C5905" w:rsidRPr="009D0269">
        <w:rPr>
          <w:rFonts w:ascii="Times New Roman" w:hAnsi="Times New Roman" w:cs="Times New Roman"/>
          <w:bCs/>
          <w:color w:val="000000" w:themeColor="text1"/>
          <w:sz w:val="24"/>
          <w:szCs w:val="24"/>
        </w:rPr>
        <w:t>;</w:t>
      </w:r>
    </w:p>
    <w:p w:rsidR="0064784F" w:rsidRPr="009D0269" w:rsidRDefault="004D25C3" w:rsidP="009D0269">
      <w:pPr>
        <w:pStyle w:val="Normlnywebov"/>
        <w:numPr>
          <w:ilvl w:val="0"/>
          <w:numId w:val="4"/>
        </w:numPr>
        <w:spacing w:before="0" w:beforeAutospacing="0" w:after="0" w:afterAutospacing="0" w:line="276" w:lineRule="auto"/>
        <w:ind w:left="426" w:hanging="426"/>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odbor legislatívny</w:t>
      </w:r>
      <w:r w:rsidR="00F622D8" w:rsidRPr="009D0269">
        <w:rPr>
          <w:rFonts w:ascii="Times New Roman" w:hAnsi="Times New Roman" w:cs="Times New Roman"/>
          <w:bCs/>
          <w:color w:val="000000" w:themeColor="text1"/>
          <w:sz w:val="24"/>
          <w:szCs w:val="24"/>
        </w:rPr>
        <w:t>;</w:t>
      </w:r>
    </w:p>
    <w:p w:rsidR="00A645F9" w:rsidRPr="009D0269" w:rsidRDefault="00B41521" w:rsidP="009D0269">
      <w:pPr>
        <w:pStyle w:val="Normlnywebov"/>
        <w:numPr>
          <w:ilvl w:val="0"/>
          <w:numId w:val="4"/>
        </w:numPr>
        <w:spacing w:before="0" w:beforeAutospacing="0" w:after="0" w:afterAutospacing="0" w:line="276" w:lineRule="auto"/>
        <w:ind w:left="426" w:hanging="426"/>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inšpektorát kúpeľov a žriediel;</w:t>
      </w:r>
    </w:p>
    <w:p w:rsidR="00970856" w:rsidRPr="009D0269" w:rsidRDefault="003C5905" w:rsidP="009D0269">
      <w:pPr>
        <w:pStyle w:val="Normlnywebov"/>
        <w:numPr>
          <w:ilvl w:val="0"/>
          <w:numId w:val="4"/>
        </w:numPr>
        <w:spacing w:before="0" w:beforeAutospacing="0" w:after="0" w:afterAutospacing="0" w:line="276" w:lineRule="auto"/>
        <w:ind w:left="426" w:hanging="426"/>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odbor krízového manažmentu;</w:t>
      </w:r>
    </w:p>
    <w:p w:rsidR="00E85F8A" w:rsidRPr="009D0269" w:rsidRDefault="00C80660" w:rsidP="009D0269">
      <w:pPr>
        <w:pStyle w:val="Normlnywebov"/>
        <w:numPr>
          <w:ilvl w:val="0"/>
          <w:numId w:val="4"/>
        </w:numPr>
        <w:spacing w:before="0" w:beforeAutospacing="0" w:after="0" w:afterAutospacing="0" w:line="276" w:lineRule="auto"/>
        <w:ind w:left="426" w:hanging="426"/>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inštitút zdravotnej politiky.</w:t>
      </w:r>
    </w:p>
    <w:p w:rsidR="0053223D" w:rsidRPr="009D0269" w:rsidRDefault="0053223D" w:rsidP="009D0269">
      <w:pPr>
        <w:pStyle w:val="Normlnywebov"/>
        <w:spacing w:before="0" w:beforeAutospacing="0" w:after="0" w:afterAutospacing="0" w:line="276" w:lineRule="auto"/>
        <w:ind w:left="426"/>
        <w:jc w:val="both"/>
        <w:outlineLvl w:val="3"/>
        <w:rPr>
          <w:rFonts w:ascii="Times New Roman" w:hAnsi="Times New Roman" w:cs="Times New Roman"/>
          <w:bCs/>
          <w:color w:val="000000" w:themeColor="text1"/>
          <w:sz w:val="24"/>
          <w:szCs w:val="24"/>
        </w:rPr>
      </w:pPr>
    </w:p>
    <w:p w:rsidR="0053223D" w:rsidRPr="009D0269" w:rsidRDefault="0053223D" w:rsidP="009D0269">
      <w:pPr>
        <w:pStyle w:val="Normlnywebov"/>
        <w:spacing w:before="0" w:beforeAutospacing="0" w:after="0" w:afterAutospacing="0" w:line="276" w:lineRule="auto"/>
        <w:ind w:left="360"/>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ab/>
        <w:t>(8) Do úseku štátneho tajomníka I. sú organizačne začlenené</w:t>
      </w:r>
    </w:p>
    <w:p w:rsidR="005F531A" w:rsidRPr="009D0269" w:rsidRDefault="00F622D8" w:rsidP="009D0269">
      <w:pPr>
        <w:pStyle w:val="Normlnywebov"/>
        <w:numPr>
          <w:ilvl w:val="0"/>
          <w:numId w:val="108"/>
        </w:numPr>
        <w:spacing w:before="0" w:beforeAutospacing="0" w:after="0" w:afterAutospacing="0" w:line="276" w:lineRule="auto"/>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sekcia farmácie a liekovej politiky</w:t>
      </w:r>
      <w:r w:rsidR="0087008A" w:rsidRPr="009D0269">
        <w:rPr>
          <w:rFonts w:ascii="Times New Roman" w:hAnsi="Times New Roman" w:cs="Times New Roman"/>
          <w:bCs/>
          <w:color w:val="000000" w:themeColor="text1"/>
          <w:sz w:val="24"/>
          <w:szCs w:val="24"/>
        </w:rPr>
        <w:t>;</w:t>
      </w:r>
    </w:p>
    <w:p w:rsidR="00911011" w:rsidRPr="009D0269" w:rsidRDefault="00CA4577" w:rsidP="009D0269">
      <w:pPr>
        <w:pStyle w:val="Normlnywebov"/>
        <w:numPr>
          <w:ilvl w:val="0"/>
          <w:numId w:val="108"/>
        </w:numPr>
        <w:spacing w:before="0" w:beforeAutospacing="0" w:after="0" w:afterAutospacing="0" w:line="276" w:lineRule="auto"/>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inštitút</w:t>
      </w:r>
      <w:r w:rsidR="00911011" w:rsidRPr="009D0269">
        <w:rPr>
          <w:rFonts w:ascii="Times New Roman" w:hAnsi="Times New Roman" w:cs="Times New Roman"/>
          <w:bCs/>
          <w:color w:val="000000" w:themeColor="text1"/>
          <w:sz w:val="24"/>
          <w:szCs w:val="24"/>
        </w:rPr>
        <w:t xml:space="preserve"> výskumu a vývoja;</w:t>
      </w:r>
    </w:p>
    <w:p w:rsidR="00C9053D" w:rsidRPr="009D0269" w:rsidRDefault="00212BA3" w:rsidP="009D0269">
      <w:pPr>
        <w:pStyle w:val="Normlnywebov"/>
        <w:numPr>
          <w:ilvl w:val="0"/>
          <w:numId w:val="108"/>
        </w:numPr>
        <w:spacing w:before="0" w:beforeAutospacing="0" w:after="0" w:afterAutospacing="0" w:line="276" w:lineRule="auto"/>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 xml:space="preserve">odbor koordinácie protidrogovej stratégie a monitorovania drog. </w:t>
      </w:r>
    </w:p>
    <w:p w:rsidR="009D0269" w:rsidRPr="009D0269" w:rsidRDefault="009D0269" w:rsidP="009D0269">
      <w:pPr>
        <w:pStyle w:val="Normlnywebov"/>
        <w:spacing w:before="0" w:beforeAutospacing="0" w:after="0" w:afterAutospacing="0" w:line="276" w:lineRule="auto"/>
        <w:ind w:left="360"/>
        <w:jc w:val="both"/>
        <w:outlineLvl w:val="3"/>
        <w:rPr>
          <w:rFonts w:ascii="Times New Roman" w:hAnsi="Times New Roman" w:cs="Times New Roman"/>
          <w:bCs/>
          <w:color w:val="000000" w:themeColor="text1"/>
          <w:sz w:val="24"/>
          <w:szCs w:val="24"/>
        </w:rPr>
      </w:pPr>
    </w:p>
    <w:p w:rsidR="0053223D" w:rsidRPr="009D0269" w:rsidRDefault="0053223D" w:rsidP="009D0269">
      <w:pPr>
        <w:pStyle w:val="Normlnywebov"/>
        <w:spacing w:before="0" w:beforeAutospacing="0" w:after="0" w:afterAutospacing="0" w:line="276" w:lineRule="auto"/>
        <w:ind w:firstLine="708"/>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(9) Do úseku štátneho tajomníka II. sú organizačne začlenené</w:t>
      </w:r>
    </w:p>
    <w:p w:rsidR="00C80660" w:rsidRPr="009D0269" w:rsidRDefault="00C80660" w:rsidP="009D0269">
      <w:pPr>
        <w:pStyle w:val="Normlnywebov"/>
        <w:numPr>
          <w:ilvl w:val="0"/>
          <w:numId w:val="83"/>
        </w:numPr>
        <w:spacing w:before="0" w:beforeAutospacing="0" w:after="0" w:afterAutospacing="0" w:line="276" w:lineRule="auto"/>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ministerská sestra;</w:t>
      </w:r>
    </w:p>
    <w:p w:rsidR="00701658" w:rsidRPr="009D0269" w:rsidRDefault="00B41521" w:rsidP="009D0269">
      <w:pPr>
        <w:pStyle w:val="Normlnywebov"/>
        <w:numPr>
          <w:ilvl w:val="0"/>
          <w:numId w:val="83"/>
        </w:numPr>
        <w:spacing w:before="0" w:beforeAutospacing="0" w:after="0" w:afterAutospacing="0" w:line="276" w:lineRule="auto"/>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sekcia zdravia</w:t>
      </w:r>
      <w:r w:rsidR="00F8022E" w:rsidRPr="009D0269">
        <w:rPr>
          <w:rFonts w:ascii="Times New Roman" w:hAnsi="Times New Roman" w:cs="Times New Roman"/>
          <w:bCs/>
          <w:color w:val="000000" w:themeColor="text1"/>
          <w:sz w:val="24"/>
          <w:szCs w:val="24"/>
        </w:rPr>
        <w:t>;</w:t>
      </w:r>
    </w:p>
    <w:p w:rsidR="00E85F8A" w:rsidRPr="009D0269" w:rsidRDefault="00E85F8A" w:rsidP="009D0269">
      <w:pPr>
        <w:pStyle w:val="Normlnywebov"/>
        <w:numPr>
          <w:ilvl w:val="0"/>
          <w:numId w:val="83"/>
        </w:numPr>
        <w:spacing w:before="0" w:beforeAutospacing="0" w:after="0" w:afterAutospacing="0" w:line="276" w:lineRule="auto"/>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lastRenderedPageBreak/>
        <w:t>odbor štandardných preventívnych, diagnostických a terapeutických postupov;</w:t>
      </w:r>
    </w:p>
    <w:p w:rsidR="00990E7A" w:rsidRPr="009D0269" w:rsidRDefault="00990E7A" w:rsidP="009D0269">
      <w:pPr>
        <w:pStyle w:val="Normlnywebov"/>
        <w:numPr>
          <w:ilvl w:val="0"/>
          <w:numId w:val="83"/>
        </w:numPr>
        <w:spacing w:before="0" w:beforeAutospacing="0" w:after="0" w:afterAutospacing="0" w:line="276" w:lineRule="auto"/>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odbor verejného zdrav</w:t>
      </w:r>
      <w:r w:rsidR="00D37DA1" w:rsidRPr="009D0269">
        <w:rPr>
          <w:rFonts w:ascii="Times New Roman" w:hAnsi="Times New Roman" w:cs="Times New Roman"/>
          <w:bCs/>
          <w:color w:val="000000" w:themeColor="text1"/>
          <w:sz w:val="24"/>
          <w:szCs w:val="24"/>
        </w:rPr>
        <w:t>ia, skríningu a</w:t>
      </w:r>
      <w:r w:rsidR="00C80660" w:rsidRPr="009D0269">
        <w:rPr>
          <w:rFonts w:ascii="Times New Roman" w:hAnsi="Times New Roman" w:cs="Times New Roman"/>
          <w:bCs/>
          <w:color w:val="000000" w:themeColor="text1"/>
          <w:sz w:val="24"/>
          <w:szCs w:val="24"/>
        </w:rPr>
        <w:t> </w:t>
      </w:r>
      <w:r w:rsidR="00D37DA1" w:rsidRPr="009D0269">
        <w:rPr>
          <w:rFonts w:ascii="Times New Roman" w:hAnsi="Times New Roman" w:cs="Times New Roman"/>
          <w:bCs/>
          <w:color w:val="000000" w:themeColor="text1"/>
          <w:sz w:val="24"/>
          <w:szCs w:val="24"/>
        </w:rPr>
        <w:t>prevencie</w:t>
      </w:r>
      <w:r w:rsidR="00C80660" w:rsidRPr="009D0269">
        <w:rPr>
          <w:rFonts w:ascii="Times New Roman" w:hAnsi="Times New Roman" w:cs="Times New Roman"/>
          <w:bCs/>
          <w:color w:val="000000" w:themeColor="text1"/>
          <w:sz w:val="24"/>
          <w:szCs w:val="24"/>
        </w:rPr>
        <w:t>.</w:t>
      </w:r>
    </w:p>
    <w:p w:rsidR="00212BA3" w:rsidRPr="009D0269" w:rsidRDefault="00C80660" w:rsidP="009D0269">
      <w:pPr>
        <w:pStyle w:val="Normlnywebov"/>
        <w:spacing w:before="0" w:beforeAutospacing="0" w:after="0" w:afterAutospacing="0" w:line="276" w:lineRule="auto"/>
        <w:ind w:left="360"/>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 xml:space="preserve"> </w:t>
      </w:r>
    </w:p>
    <w:p w:rsidR="0064784F" w:rsidRPr="009D0269" w:rsidRDefault="0064784F" w:rsidP="009D0269">
      <w:pPr>
        <w:pStyle w:val="Normlnywebov"/>
        <w:spacing w:before="0" w:beforeAutospacing="0" w:after="0" w:afterAutospacing="0" w:line="276" w:lineRule="auto"/>
        <w:ind w:firstLine="708"/>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w:t>
      </w:r>
      <w:r w:rsidR="00965196" w:rsidRPr="009D0269">
        <w:rPr>
          <w:rFonts w:ascii="Times New Roman" w:hAnsi="Times New Roman" w:cs="Times New Roman"/>
          <w:bCs/>
          <w:color w:val="000000" w:themeColor="text1"/>
          <w:sz w:val="24"/>
          <w:szCs w:val="24"/>
        </w:rPr>
        <w:t>10</w:t>
      </w:r>
      <w:r w:rsidRPr="009D0269">
        <w:rPr>
          <w:rFonts w:ascii="Times New Roman" w:hAnsi="Times New Roman" w:cs="Times New Roman"/>
          <w:bCs/>
          <w:color w:val="000000" w:themeColor="text1"/>
          <w:sz w:val="24"/>
          <w:szCs w:val="24"/>
        </w:rPr>
        <w:t xml:space="preserve">) Do úseku </w:t>
      </w:r>
      <w:r w:rsidR="00005AA4" w:rsidRPr="009D0269">
        <w:rPr>
          <w:rFonts w:ascii="Times New Roman" w:hAnsi="Times New Roman" w:cs="Times New Roman"/>
          <w:bCs/>
          <w:color w:val="000000" w:themeColor="text1"/>
          <w:sz w:val="24"/>
          <w:szCs w:val="24"/>
        </w:rPr>
        <w:t>generálneho tajomníka služobného úradu</w:t>
      </w:r>
      <w:r w:rsidRPr="009D0269">
        <w:rPr>
          <w:rFonts w:ascii="Times New Roman" w:hAnsi="Times New Roman" w:cs="Times New Roman"/>
          <w:bCs/>
          <w:color w:val="000000" w:themeColor="text1"/>
          <w:sz w:val="24"/>
          <w:szCs w:val="24"/>
        </w:rPr>
        <w:t xml:space="preserve"> sú organizačne začlenené</w:t>
      </w:r>
    </w:p>
    <w:p w:rsidR="00C80660" w:rsidRPr="009D0269" w:rsidRDefault="00C80660" w:rsidP="009D0269">
      <w:pPr>
        <w:pStyle w:val="Normlnywebov"/>
        <w:numPr>
          <w:ilvl w:val="0"/>
          <w:numId w:val="5"/>
        </w:numPr>
        <w:tabs>
          <w:tab w:val="clear" w:pos="360"/>
          <w:tab w:val="num" w:pos="426"/>
        </w:tabs>
        <w:spacing w:before="0" w:beforeAutospacing="0" w:after="0" w:afterAutospacing="0" w:line="276" w:lineRule="auto"/>
        <w:ind w:left="426" w:hanging="426"/>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sekcia digitalizácie a projektového riadenia;</w:t>
      </w:r>
    </w:p>
    <w:p w:rsidR="00C80660" w:rsidRPr="009D0269" w:rsidRDefault="00C80660" w:rsidP="009D0269">
      <w:pPr>
        <w:pStyle w:val="Normlnywebov"/>
        <w:numPr>
          <w:ilvl w:val="0"/>
          <w:numId w:val="5"/>
        </w:numPr>
        <w:tabs>
          <w:tab w:val="clear" w:pos="360"/>
          <w:tab w:val="num" w:pos="426"/>
        </w:tabs>
        <w:spacing w:before="0" w:beforeAutospacing="0" w:after="0" w:afterAutospacing="0" w:line="276" w:lineRule="auto"/>
        <w:ind w:left="426" w:hanging="426"/>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úrad pre riadenie podriadených organizácií;</w:t>
      </w:r>
    </w:p>
    <w:p w:rsidR="009A259C" w:rsidRPr="009D0269" w:rsidRDefault="009A259C" w:rsidP="009D0269">
      <w:pPr>
        <w:pStyle w:val="Normlnywebov"/>
        <w:numPr>
          <w:ilvl w:val="0"/>
          <w:numId w:val="5"/>
        </w:numPr>
        <w:tabs>
          <w:tab w:val="clear" w:pos="360"/>
          <w:tab w:val="num" w:pos="426"/>
        </w:tabs>
        <w:spacing w:before="0" w:beforeAutospacing="0" w:after="0" w:afterAutospacing="0" w:line="276" w:lineRule="auto"/>
        <w:ind w:left="426" w:hanging="426"/>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odbor právny;</w:t>
      </w:r>
    </w:p>
    <w:p w:rsidR="00D37DA1" w:rsidRPr="009D0269" w:rsidRDefault="00D37DA1" w:rsidP="009D0269">
      <w:pPr>
        <w:pStyle w:val="Normlnywebov"/>
        <w:numPr>
          <w:ilvl w:val="0"/>
          <w:numId w:val="5"/>
        </w:numPr>
        <w:tabs>
          <w:tab w:val="clear" w:pos="360"/>
          <w:tab w:val="num" w:pos="426"/>
        </w:tabs>
        <w:spacing w:before="0" w:beforeAutospacing="0" w:after="0" w:afterAutospacing="0" w:line="276" w:lineRule="auto"/>
        <w:ind w:left="426" w:hanging="426"/>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kancelária generálneho tajomníka služobného úradu;</w:t>
      </w:r>
    </w:p>
    <w:p w:rsidR="009A259C" w:rsidRPr="009D0269" w:rsidRDefault="009A259C" w:rsidP="009D0269">
      <w:pPr>
        <w:pStyle w:val="Normlnywebov"/>
        <w:numPr>
          <w:ilvl w:val="0"/>
          <w:numId w:val="5"/>
        </w:numPr>
        <w:tabs>
          <w:tab w:val="clear" w:pos="360"/>
          <w:tab w:val="num" w:pos="426"/>
        </w:tabs>
        <w:spacing w:before="0" w:beforeAutospacing="0" w:after="0" w:afterAutospacing="0" w:line="276" w:lineRule="auto"/>
        <w:ind w:left="426" w:hanging="426"/>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bezpečnostný manažér;</w:t>
      </w:r>
    </w:p>
    <w:p w:rsidR="00D37DA1" w:rsidRPr="009D0269" w:rsidRDefault="00D37DA1" w:rsidP="009D0269">
      <w:pPr>
        <w:pStyle w:val="Normlnywebov"/>
        <w:numPr>
          <w:ilvl w:val="0"/>
          <w:numId w:val="5"/>
        </w:numPr>
        <w:tabs>
          <w:tab w:val="clear" w:pos="360"/>
          <w:tab w:val="num" w:pos="426"/>
        </w:tabs>
        <w:spacing w:before="0" w:beforeAutospacing="0" w:after="0" w:afterAutospacing="0" w:line="276" w:lineRule="auto"/>
        <w:ind w:left="426" w:hanging="426"/>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odbor verejného obstarávania;</w:t>
      </w:r>
    </w:p>
    <w:p w:rsidR="0064784F" w:rsidRPr="009D0269" w:rsidRDefault="008D1773" w:rsidP="009D0269">
      <w:pPr>
        <w:pStyle w:val="Normlnywebov"/>
        <w:numPr>
          <w:ilvl w:val="0"/>
          <w:numId w:val="5"/>
        </w:numPr>
        <w:tabs>
          <w:tab w:val="clear" w:pos="360"/>
          <w:tab w:val="num" w:pos="426"/>
        </w:tabs>
        <w:spacing w:before="0" w:beforeAutospacing="0" w:after="0" w:afterAutospacing="0" w:line="276" w:lineRule="auto"/>
        <w:ind w:left="426" w:hanging="426"/>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osobný úrad;</w:t>
      </w:r>
    </w:p>
    <w:p w:rsidR="009A259C" w:rsidRPr="009D0269" w:rsidRDefault="009A259C" w:rsidP="009D0269">
      <w:pPr>
        <w:pStyle w:val="Normlnywebov"/>
        <w:numPr>
          <w:ilvl w:val="0"/>
          <w:numId w:val="5"/>
        </w:numPr>
        <w:tabs>
          <w:tab w:val="clear" w:pos="360"/>
          <w:tab w:val="num" w:pos="426"/>
        </w:tabs>
        <w:spacing w:before="0" w:beforeAutospacing="0" w:after="0" w:afterAutospacing="0" w:line="276" w:lineRule="auto"/>
        <w:ind w:left="426" w:hanging="426"/>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krízové koordinačné centrum;</w:t>
      </w:r>
    </w:p>
    <w:p w:rsidR="00D37DA1" w:rsidRPr="009D0269" w:rsidRDefault="00D37DA1" w:rsidP="009D0269">
      <w:pPr>
        <w:pStyle w:val="Normlnywebov"/>
        <w:numPr>
          <w:ilvl w:val="0"/>
          <w:numId w:val="5"/>
        </w:numPr>
        <w:tabs>
          <w:tab w:val="clear" w:pos="360"/>
          <w:tab w:val="num" w:pos="426"/>
        </w:tabs>
        <w:spacing w:before="0" w:beforeAutospacing="0" w:after="0" w:afterAutospacing="0" w:line="276" w:lineRule="auto"/>
        <w:ind w:left="426" w:hanging="426"/>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sekci</w:t>
      </w:r>
      <w:r w:rsidR="002A1E39" w:rsidRPr="009D0269">
        <w:rPr>
          <w:rFonts w:ascii="Times New Roman" w:hAnsi="Times New Roman" w:cs="Times New Roman"/>
          <w:bCs/>
          <w:color w:val="000000" w:themeColor="text1"/>
          <w:sz w:val="24"/>
          <w:szCs w:val="24"/>
        </w:rPr>
        <w:t>a</w:t>
      </w:r>
      <w:r w:rsidRPr="009D0269">
        <w:rPr>
          <w:rFonts w:ascii="Times New Roman" w:hAnsi="Times New Roman" w:cs="Times New Roman"/>
          <w:bCs/>
          <w:color w:val="000000" w:themeColor="text1"/>
          <w:sz w:val="24"/>
          <w:szCs w:val="24"/>
        </w:rPr>
        <w:t xml:space="preserve"> európskych programov a projektov;</w:t>
      </w:r>
    </w:p>
    <w:p w:rsidR="00DB6D77" w:rsidRPr="009D0269" w:rsidRDefault="00DB6D77" w:rsidP="009D0269">
      <w:pPr>
        <w:pStyle w:val="Normlnywebov"/>
        <w:numPr>
          <w:ilvl w:val="0"/>
          <w:numId w:val="5"/>
        </w:numPr>
        <w:tabs>
          <w:tab w:val="clear" w:pos="360"/>
          <w:tab w:val="num" w:pos="426"/>
        </w:tabs>
        <w:spacing w:before="0" w:beforeAutospacing="0" w:after="0" w:afterAutospacing="0" w:line="276" w:lineRule="auto"/>
        <w:ind w:left="426" w:hanging="426"/>
        <w:jc w:val="both"/>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sekcia financovania</w:t>
      </w:r>
      <w:r w:rsidR="009A259C" w:rsidRPr="009D0269">
        <w:rPr>
          <w:rFonts w:ascii="Times New Roman" w:hAnsi="Times New Roman" w:cs="Times New Roman"/>
          <w:bCs/>
          <w:color w:val="000000" w:themeColor="text1"/>
          <w:sz w:val="24"/>
          <w:szCs w:val="24"/>
        </w:rPr>
        <w:t>.</w:t>
      </w:r>
    </w:p>
    <w:p w:rsidR="0064784F" w:rsidRPr="009D0269" w:rsidRDefault="00AA6336" w:rsidP="009D0269">
      <w:pPr>
        <w:pStyle w:val="Normlnywebov"/>
        <w:spacing w:before="0" w:beforeAutospacing="0" w:after="0" w:afterAutospacing="0" w:line="276" w:lineRule="auto"/>
        <w:ind w:left="360" w:hanging="360"/>
        <w:jc w:val="both"/>
        <w:outlineLvl w:val="3"/>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 xml:space="preserve"> </w:t>
      </w:r>
      <w:r w:rsidR="00EA1D5F" w:rsidRPr="009D0269">
        <w:rPr>
          <w:rFonts w:ascii="Times New Roman" w:hAnsi="Times New Roman" w:cs="Times New Roman"/>
          <w:bCs/>
          <w:color w:val="000000" w:themeColor="text1"/>
          <w:sz w:val="24"/>
          <w:szCs w:val="24"/>
        </w:rPr>
        <w:t xml:space="preserve">   </w:t>
      </w:r>
    </w:p>
    <w:p w:rsidR="005340D7" w:rsidRPr="009D0269" w:rsidRDefault="005340D7" w:rsidP="009D0269">
      <w:pPr>
        <w:pStyle w:val="Normlnywebov"/>
        <w:spacing w:before="0" w:beforeAutospacing="0" w:after="0" w:afterAutospacing="0" w:line="276" w:lineRule="auto"/>
        <w:ind w:firstLine="708"/>
        <w:jc w:val="both"/>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(11) Zamestnanci organizačných útvarov ministerstva okrem zamestnancov organ</w:t>
      </w:r>
      <w:r w:rsidRPr="009D0269">
        <w:rPr>
          <w:rFonts w:ascii="Times New Roman" w:hAnsi="Times New Roman" w:cs="Times New Roman"/>
          <w:bCs/>
          <w:color w:val="000000" w:themeColor="text1"/>
          <w:sz w:val="24"/>
          <w:szCs w:val="24"/>
        </w:rPr>
        <w:t>i</w:t>
      </w:r>
      <w:r w:rsidRPr="009D0269">
        <w:rPr>
          <w:rFonts w:ascii="Times New Roman" w:hAnsi="Times New Roman" w:cs="Times New Roman"/>
          <w:bCs/>
          <w:color w:val="000000" w:themeColor="text1"/>
          <w:sz w:val="24"/>
          <w:szCs w:val="24"/>
        </w:rPr>
        <w:t xml:space="preserve">začných útvarov </w:t>
      </w:r>
    </w:p>
    <w:p w:rsidR="005D63FC" w:rsidRPr="009D0269" w:rsidRDefault="005D63FC" w:rsidP="009D0269">
      <w:pPr>
        <w:pStyle w:val="Normlnywebov"/>
        <w:numPr>
          <w:ilvl w:val="0"/>
          <w:numId w:val="138"/>
        </w:numPr>
        <w:spacing w:before="0" w:beforeAutospacing="0" w:after="0" w:afterAutospacing="0" w:line="276" w:lineRule="auto"/>
        <w:jc w:val="both"/>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sekcia európskych programov a projektov,</w:t>
      </w:r>
    </w:p>
    <w:p w:rsidR="005340D7" w:rsidRPr="009D0269" w:rsidRDefault="005340D7" w:rsidP="009D0269">
      <w:pPr>
        <w:pStyle w:val="Normlnywebov"/>
        <w:numPr>
          <w:ilvl w:val="0"/>
          <w:numId w:val="138"/>
        </w:numPr>
        <w:spacing w:before="0" w:beforeAutospacing="0" w:after="0" w:afterAutospacing="0" w:line="276" w:lineRule="auto"/>
        <w:jc w:val="both"/>
        <w:rPr>
          <w:rFonts w:ascii="Times New Roman" w:hAnsi="Times New Roman" w:cs="Times New Roman"/>
          <w:bCs/>
          <w:color w:val="000000" w:themeColor="text1"/>
          <w:sz w:val="24"/>
          <w:szCs w:val="24"/>
        </w:rPr>
      </w:pPr>
      <w:r w:rsidRPr="009D0269">
        <w:rPr>
          <w:rFonts w:ascii="Times New Roman" w:hAnsi="Times New Roman" w:cs="Times New Roman"/>
          <w:color w:val="000000" w:themeColor="text1"/>
          <w:sz w:val="24"/>
          <w:szCs w:val="24"/>
        </w:rPr>
        <w:t>odbor koordinácie protidrogovej stratégie a monitorovania drog</w:t>
      </w:r>
      <w:r w:rsidR="005D63FC" w:rsidRPr="009D0269">
        <w:rPr>
          <w:rFonts w:ascii="Times New Roman" w:hAnsi="Times New Roman" w:cs="Times New Roman"/>
          <w:color w:val="000000" w:themeColor="text1"/>
          <w:sz w:val="24"/>
          <w:szCs w:val="24"/>
        </w:rPr>
        <w:t>,</w:t>
      </w:r>
      <w:r w:rsidRPr="009D0269">
        <w:rPr>
          <w:rFonts w:ascii="Times New Roman" w:hAnsi="Times New Roman" w:cs="Times New Roman"/>
          <w:bCs/>
          <w:color w:val="000000" w:themeColor="text1"/>
          <w:sz w:val="24"/>
          <w:szCs w:val="24"/>
        </w:rPr>
        <w:t xml:space="preserve"> </w:t>
      </w:r>
    </w:p>
    <w:p w:rsidR="005340D7" w:rsidRPr="009D0269" w:rsidRDefault="005340D7" w:rsidP="009D0269">
      <w:pPr>
        <w:pStyle w:val="Normlnywebov"/>
        <w:spacing w:before="0" w:beforeAutospacing="0" w:after="0" w:afterAutospacing="0" w:line="276" w:lineRule="auto"/>
        <w:jc w:val="both"/>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 xml:space="preserve">majú pravidelné miesto výkonu prác v sídle zamestnávateľa na adrese Limbová 2, 837 52 Bratislava. </w:t>
      </w:r>
    </w:p>
    <w:p w:rsidR="005340D7" w:rsidRPr="009D0269" w:rsidRDefault="005340D7" w:rsidP="009D0269">
      <w:pPr>
        <w:pStyle w:val="Normlnywebov"/>
        <w:spacing w:before="0" w:beforeAutospacing="0" w:after="0" w:afterAutospacing="0" w:line="276" w:lineRule="auto"/>
        <w:ind w:firstLine="708"/>
        <w:jc w:val="both"/>
        <w:rPr>
          <w:rFonts w:ascii="Times New Roman" w:hAnsi="Times New Roman" w:cs="Times New Roman"/>
          <w:bCs/>
          <w:color w:val="000000" w:themeColor="text1"/>
          <w:sz w:val="24"/>
          <w:szCs w:val="24"/>
        </w:rPr>
      </w:pPr>
    </w:p>
    <w:p w:rsidR="005340D7" w:rsidRPr="009D0269" w:rsidRDefault="005340D7" w:rsidP="009D0269">
      <w:pPr>
        <w:pStyle w:val="Normlnywebov"/>
        <w:spacing w:before="0" w:beforeAutospacing="0" w:after="0" w:afterAutospacing="0" w:line="276" w:lineRule="auto"/>
        <w:ind w:firstLine="708"/>
        <w:jc w:val="both"/>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(12) Zamestnanci organizačných útvarov</w:t>
      </w:r>
    </w:p>
    <w:p w:rsidR="005D63FC" w:rsidRPr="009D0269" w:rsidRDefault="005D63FC" w:rsidP="009D0269">
      <w:pPr>
        <w:pStyle w:val="Normlnywebov"/>
        <w:numPr>
          <w:ilvl w:val="0"/>
          <w:numId w:val="139"/>
        </w:numPr>
        <w:spacing w:before="0" w:beforeAutospacing="0" w:after="0" w:afterAutospacing="0" w:line="276" w:lineRule="auto"/>
        <w:jc w:val="both"/>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sekcia európskych programov a projektov,</w:t>
      </w:r>
    </w:p>
    <w:p w:rsidR="005340D7" w:rsidRPr="009D0269" w:rsidRDefault="005340D7" w:rsidP="009D0269">
      <w:pPr>
        <w:pStyle w:val="Normlnywebov"/>
        <w:numPr>
          <w:ilvl w:val="0"/>
          <w:numId w:val="139"/>
        </w:numPr>
        <w:spacing w:before="0" w:beforeAutospacing="0" w:after="0" w:afterAutospacing="0" w:line="276" w:lineRule="auto"/>
        <w:jc w:val="both"/>
        <w:rPr>
          <w:rFonts w:ascii="Times New Roman" w:hAnsi="Times New Roman" w:cs="Times New Roman"/>
          <w:bCs/>
          <w:color w:val="000000" w:themeColor="text1"/>
          <w:sz w:val="24"/>
          <w:szCs w:val="24"/>
        </w:rPr>
      </w:pPr>
      <w:r w:rsidRPr="009D0269">
        <w:rPr>
          <w:rFonts w:ascii="Times New Roman" w:hAnsi="Times New Roman" w:cs="Times New Roman"/>
          <w:color w:val="000000" w:themeColor="text1"/>
          <w:sz w:val="24"/>
          <w:szCs w:val="24"/>
        </w:rPr>
        <w:t>odbor koordinácie protidrogovej stratégie a monitorovania drog</w:t>
      </w:r>
      <w:r w:rsidR="00EA1D5F" w:rsidRPr="009D0269">
        <w:rPr>
          <w:rFonts w:ascii="Times New Roman" w:hAnsi="Times New Roman" w:cs="Times New Roman"/>
          <w:color w:val="000000" w:themeColor="text1"/>
          <w:sz w:val="24"/>
          <w:szCs w:val="24"/>
        </w:rPr>
        <w:t>,</w:t>
      </w:r>
    </w:p>
    <w:p w:rsidR="005340D7" w:rsidRPr="009D0269" w:rsidRDefault="005340D7" w:rsidP="009D0269">
      <w:pPr>
        <w:pStyle w:val="Normlnywebov"/>
        <w:spacing w:before="0" w:beforeAutospacing="0" w:after="0" w:afterAutospacing="0" w:line="276" w:lineRule="auto"/>
        <w:jc w:val="both"/>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 xml:space="preserve">majú pravidelné miesto výkonu prác mimo sídla zamestnávateľa na adrese Ferienčíkova 20, </w:t>
      </w:r>
      <w:r w:rsidR="000078DF" w:rsidRPr="009D0269">
        <w:rPr>
          <w:rFonts w:ascii="Times New Roman" w:hAnsi="Times New Roman" w:cs="Times New Roman"/>
          <w:bCs/>
          <w:color w:val="000000" w:themeColor="text1"/>
          <w:sz w:val="24"/>
          <w:szCs w:val="24"/>
        </w:rPr>
        <w:t xml:space="preserve">          </w:t>
      </w:r>
      <w:r w:rsidRPr="009D0269">
        <w:rPr>
          <w:rFonts w:ascii="Times New Roman" w:hAnsi="Times New Roman" w:cs="Times New Roman"/>
          <w:bCs/>
          <w:color w:val="000000" w:themeColor="text1"/>
          <w:sz w:val="24"/>
          <w:szCs w:val="24"/>
        </w:rPr>
        <w:t>811 08 Bratislava.</w:t>
      </w:r>
    </w:p>
    <w:p w:rsidR="00407574" w:rsidRPr="009D0269" w:rsidRDefault="00407574" w:rsidP="009D0269">
      <w:pPr>
        <w:pStyle w:val="Normlnywebov"/>
        <w:spacing w:before="0" w:beforeAutospacing="0" w:after="0" w:afterAutospacing="0" w:line="276" w:lineRule="auto"/>
        <w:ind w:firstLine="708"/>
        <w:jc w:val="both"/>
        <w:rPr>
          <w:rFonts w:ascii="Times New Roman" w:hAnsi="Times New Roman" w:cs="Times New Roman"/>
          <w:bCs/>
          <w:color w:val="000000" w:themeColor="text1"/>
          <w:sz w:val="24"/>
          <w:szCs w:val="24"/>
        </w:rPr>
      </w:pPr>
    </w:p>
    <w:p w:rsidR="00407574" w:rsidRPr="009D0269" w:rsidRDefault="00407574" w:rsidP="009D0269">
      <w:pPr>
        <w:spacing w:line="276" w:lineRule="auto"/>
        <w:ind w:firstLine="708"/>
        <w:rPr>
          <w:color w:val="000000" w:themeColor="text1"/>
        </w:rPr>
      </w:pPr>
      <w:r w:rsidRPr="009D0269">
        <w:rPr>
          <w:bCs/>
          <w:color w:val="000000" w:themeColor="text1"/>
        </w:rPr>
        <w:t>(1</w:t>
      </w:r>
      <w:r w:rsidR="00965196" w:rsidRPr="009D0269">
        <w:rPr>
          <w:bCs/>
          <w:color w:val="000000" w:themeColor="text1"/>
        </w:rPr>
        <w:t>3</w:t>
      </w:r>
      <w:r w:rsidRPr="009D0269">
        <w:rPr>
          <w:bCs/>
          <w:color w:val="000000" w:themeColor="text1"/>
        </w:rPr>
        <w:t xml:space="preserve">) Organizačná štruktúra ministerstva ako schéma jeho organizačného členenia je uvedená v prílohe </w:t>
      </w:r>
      <w:r w:rsidR="00300FF7" w:rsidRPr="009D0269">
        <w:rPr>
          <w:bCs/>
          <w:color w:val="000000" w:themeColor="text1"/>
        </w:rPr>
        <w:t xml:space="preserve">č. 1 </w:t>
      </w:r>
      <w:r w:rsidRPr="009D0269">
        <w:rPr>
          <w:bCs/>
          <w:color w:val="000000" w:themeColor="text1"/>
        </w:rPr>
        <w:t>organizačného poriadku</w:t>
      </w:r>
      <w:r w:rsidRPr="009D0269">
        <w:rPr>
          <w:color w:val="000000" w:themeColor="text1"/>
        </w:rPr>
        <w:t>.</w:t>
      </w:r>
    </w:p>
    <w:p w:rsidR="005E36A2" w:rsidRPr="009D0269" w:rsidRDefault="005E36A2" w:rsidP="009D0269">
      <w:pPr>
        <w:spacing w:line="276" w:lineRule="auto"/>
        <w:jc w:val="center"/>
        <w:rPr>
          <w:b/>
          <w:bCs/>
          <w:color w:val="000000" w:themeColor="text1"/>
        </w:rPr>
      </w:pPr>
    </w:p>
    <w:p w:rsidR="005325D7" w:rsidRDefault="005325D7" w:rsidP="009D0269">
      <w:pPr>
        <w:spacing w:line="276" w:lineRule="auto"/>
        <w:jc w:val="center"/>
        <w:rPr>
          <w:b/>
          <w:bCs/>
          <w:color w:val="000000" w:themeColor="text1"/>
        </w:rPr>
      </w:pPr>
    </w:p>
    <w:p w:rsidR="0064784F" w:rsidRPr="009D0269" w:rsidRDefault="0064784F" w:rsidP="009D0269">
      <w:pPr>
        <w:spacing w:line="276" w:lineRule="auto"/>
        <w:jc w:val="center"/>
        <w:rPr>
          <w:b/>
          <w:bCs/>
          <w:color w:val="000000" w:themeColor="text1"/>
        </w:rPr>
      </w:pPr>
      <w:r w:rsidRPr="009D0269">
        <w:rPr>
          <w:b/>
          <w:bCs/>
          <w:color w:val="000000" w:themeColor="text1"/>
        </w:rPr>
        <w:t>Č</w:t>
      </w:r>
      <w:r w:rsidR="00CD1801" w:rsidRPr="009D0269">
        <w:rPr>
          <w:b/>
          <w:bCs/>
          <w:color w:val="000000" w:themeColor="text1"/>
        </w:rPr>
        <w:t>lánok</w:t>
      </w:r>
      <w:r w:rsidRPr="009D0269">
        <w:rPr>
          <w:b/>
          <w:bCs/>
          <w:color w:val="000000" w:themeColor="text1"/>
        </w:rPr>
        <w:t xml:space="preserve"> </w:t>
      </w:r>
      <w:r w:rsidR="00344BD5" w:rsidRPr="009D0269">
        <w:rPr>
          <w:b/>
          <w:bCs/>
          <w:color w:val="000000" w:themeColor="text1"/>
        </w:rPr>
        <w:t>3</w:t>
      </w:r>
      <w:r w:rsidRPr="009D0269">
        <w:rPr>
          <w:b/>
          <w:bCs/>
          <w:color w:val="000000" w:themeColor="text1"/>
        </w:rPr>
        <w:br/>
        <w:t>Minister</w:t>
      </w:r>
    </w:p>
    <w:p w:rsidR="0064784F" w:rsidRPr="009D0269" w:rsidRDefault="0064784F" w:rsidP="009D0269">
      <w:pPr>
        <w:spacing w:line="276" w:lineRule="auto"/>
        <w:rPr>
          <w:color w:val="000000" w:themeColor="text1"/>
        </w:rPr>
      </w:pPr>
    </w:p>
    <w:p w:rsidR="0064784F" w:rsidRPr="009D0269" w:rsidRDefault="0064784F" w:rsidP="009D0269">
      <w:pPr>
        <w:spacing w:line="276" w:lineRule="auto"/>
        <w:ind w:firstLine="708"/>
        <w:rPr>
          <w:color w:val="000000" w:themeColor="text1"/>
        </w:rPr>
      </w:pPr>
      <w:r w:rsidRPr="009D0269">
        <w:rPr>
          <w:color w:val="000000" w:themeColor="text1"/>
        </w:rPr>
        <w:t>(1) Minister riadi ministerstvo a zodpovedá za jeho činnosť.</w:t>
      </w:r>
    </w:p>
    <w:p w:rsidR="004D2D07" w:rsidRPr="009D0269" w:rsidRDefault="004D2D07" w:rsidP="009D0269">
      <w:pPr>
        <w:spacing w:line="276" w:lineRule="auto"/>
        <w:ind w:firstLine="708"/>
        <w:rPr>
          <w:color w:val="000000" w:themeColor="text1"/>
        </w:rPr>
      </w:pPr>
    </w:p>
    <w:p w:rsidR="0064784F" w:rsidRPr="009D0269" w:rsidRDefault="0064784F" w:rsidP="009D0269">
      <w:pPr>
        <w:spacing w:line="276" w:lineRule="auto"/>
        <w:ind w:firstLine="708"/>
        <w:rPr>
          <w:color w:val="000000" w:themeColor="text1"/>
        </w:rPr>
      </w:pPr>
      <w:r w:rsidRPr="009D0269">
        <w:rPr>
          <w:color w:val="000000" w:themeColor="text1"/>
        </w:rPr>
        <w:t>(2) Minister najmä</w:t>
      </w:r>
    </w:p>
    <w:p w:rsidR="0064784F" w:rsidRPr="009D0269" w:rsidRDefault="0064784F" w:rsidP="009D0269">
      <w:pPr>
        <w:spacing w:line="276" w:lineRule="auto"/>
        <w:ind w:left="426" w:hanging="426"/>
        <w:rPr>
          <w:bCs/>
          <w:color w:val="000000" w:themeColor="text1"/>
        </w:rPr>
      </w:pPr>
      <w:r w:rsidRPr="009D0269">
        <w:rPr>
          <w:bCs/>
          <w:color w:val="000000" w:themeColor="text1"/>
        </w:rPr>
        <w:t xml:space="preserve">a)  </w:t>
      </w:r>
      <w:r w:rsidR="005E36A2" w:rsidRPr="009D0269">
        <w:rPr>
          <w:bCs/>
          <w:color w:val="000000" w:themeColor="text1"/>
        </w:rPr>
        <w:t xml:space="preserve"> </w:t>
      </w:r>
      <w:r w:rsidRPr="009D0269">
        <w:rPr>
          <w:bCs/>
          <w:color w:val="000000" w:themeColor="text1"/>
        </w:rPr>
        <w:t xml:space="preserve"> priamo riadi</w:t>
      </w:r>
    </w:p>
    <w:p w:rsidR="00506179" w:rsidRPr="009D0269" w:rsidRDefault="00B3151A" w:rsidP="009D0269">
      <w:pPr>
        <w:numPr>
          <w:ilvl w:val="0"/>
          <w:numId w:val="6"/>
        </w:numPr>
        <w:spacing w:line="276" w:lineRule="auto"/>
        <w:ind w:left="851" w:hanging="425"/>
        <w:rPr>
          <w:bCs/>
          <w:color w:val="000000" w:themeColor="text1"/>
        </w:rPr>
      </w:pPr>
      <w:r w:rsidRPr="009D0269">
        <w:rPr>
          <w:bCs/>
          <w:color w:val="000000" w:themeColor="text1"/>
        </w:rPr>
        <w:t>štátn</w:t>
      </w:r>
      <w:r w:rsidR="00D37DA1" w:rsidRPr="009D0269">
        <w:rPr>
          <w:bCs/>
          <w:color w:val="000000" w:themeColor="text1"/>
        </w:rPr>
        <w:t>eho</w:t>
      </w:r>
      <w:r w:rsidRPr="009D0269">
        <w:rPr>
          <w:bCs/>
          <w:color w:val="000000" w:themeColor="text1"/>
        </w:rPr>
        <w:t xml:space="preserve"> tajomník</w:t>
      </w:r>
      <w:r w:rsidR="00D37DA1" w:rsidRPr="009D0269">
        <w:rPr>
          <w:bCs/>
          <w:color w:val="000000" w:themeColor="text1"/>
        </w:rPr>
        <w:t>a I.</w:t>
      </w:r>
      <w:r w:rsidR="005C1FC1" w:rsidRPr="009D0269">
        <w:rPr>
          <w:bCs/>
          <w:color w:val="000000" w:themeColor="text1"/>
        </w:rPr>
        <w:t>;</w:t>
      </w:r>
    </w:p>
    <w:p w:rsidR="0064784F" w:rsidRPr="009D0269" w:rsidRDefault="00B3151A" w:rsidP="009D0269">
      <w:pPr>
        <w:numPr>
          <w:ilvl w:val="0"/>
          <w:numId w:val="6"/>
        </w:numPr>
        <w:spacing w:line="276" w:lineRule="auto"/>
        <w:ind w:left="851" w:hanging="425"/>
        <w:rPr>
          <w:bCs/>
          <w:color w:val="000000" w:themeColor="text1"/>
        </w:rPr>
      </w:pPr>
      <w:r w:rsidRPr="009D0269">
        <w:rPr>
          <w:bCs/>
          <w:color w:val="000000" w:themeColor="text1"/>
        </w:rPr>
        <w:t>štátne</w:t>
      </w:r>
      <w:r w:rsidR="005C1FC1" w:rsidRPr="009D0269">
        <w:rPr>
          <w:bCs/>
          <w:color w:val="000000" w:themeColor="text1"/>
        </w:rPr>
        <w:t>ho tajomníka</w:t>
      </w:r>
      <w:r w:rsidR="00D37DA1" w:rsidRPr="009D0269">
        <w:rPr>
          <w:bCs/>
          <w:color w:val="000000" w:themeColor="text1"/>
        </w:rPr>
        <w:t xml:space="preserve"> II.</w:t>
      </w:r>
      <w:r w:rsidR="005C1FC1" w:rsidRPr="009D0269">
        <w:rPr>
          <w:bCs/>
          <w:color w:val="000000" w:themeColor="text1"/>
        </w:rPr>
        <w:t>;</w:t>
      </w:r>
    </w:p>
    <w:p w:rsidR="009E4A49" w:rsidRPr="009D0269" w:rsidRDefault="00005AA4" w:rsidP="009D0269">
      <w:pPr>
        <w:numPr>
          <w:ilvl w:val="0"/>
          <w:numId w:val="6"/>
        </w:numPr>
        <w:spacing w:line="276" w:lineRule="auto"/>
        <w:ind w:left="851" w:hanging="425"/>
        <w:rPr>
          <w:bCs/>
          <w:color w:val="000000" w:themeColor="text1"/>
        </w:rPr>
      </w:pPr>
      <w:r w:rsidRPr="009D0269">
        <w:rPr>
          <w:bCs/>
          <w:color w:val="000000" w:themeColor="text1"/>
        </w:rPr>
        <w:t>generálneho tajomníka služobného úradu</w:t>
      </w:r>
      <w:r w:rsidR="005C1FC1" w:rsidRPr="009D0269">
        <w:rPr>
          <w:bCs/>
          <w:color w:val="000000" w:themeColor="text1"/>
        </w:rPr>
        <w:t>;</w:t>
      </w:r>
    </w:p>
    <w:p w:rsidR="00B3151A" w:rsidRPr="009D0269" w:rsidRDefault="0009448C" w:rsidP="009D0269">
      <w:pPr>
        <w:pStyle w:val="Normlnywebov"/>
        <w:numPr>
          <w:ilvl w:val="0"/>
          <w:numId w:val="6"/>
        </w:numPr>
        <w:spacing w:before="0" w:beforeAutospacing="0" w:after="0" w:afterAutospacing="0" w:line="276" w:lineRule="auto"/>
        <w:ind w:left="851" w:hanging="425"/>
        <w:jc w:val="both"/>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 xml:space="preserve">generálneho </w:t>
      </w:r>
      <w:r w:rsidR="00506179" w:rsidRPr="009D0269">
        <w:rPr>
          <w:rFonts w:ascii="Times New Roman" w:hAnsi="Times New Roman" w:cs="Times New Roman"/>
          <w:bCs/>
          <w:color w:val="000000" w:themeColor="text1"/>
          <w:sz w:val="24"/>
          <w:szCs w:val="24"/>
        </w:rPr>
        <w:t xml:space="preserve">riaditeľa </w:t>
      </w:r>
      <w:r w:rsidR="005C1FC1" w:rsidRPr="009D0269">
        <w:rPr>
          <w:rFonts w:ascii="Times New Roman" w:hAnsi="Times New Roman" w:cs="Times New Roman"/>
          <w:bCs/>
          <w:color w:val="000000" w:themeColor="text1"/>
          <w:sz w:val="24"/>
          <w:szCs w:val="24"/>
        </w:rPr>
        <w:t>kancelári</w:t>
      </w:r>
      <w:r w:rsidR="00A81E0D" w:rsidRPr="009D0269">
        <w:rPr>
          <w:rFonts w:ascii="Times New Roman" w:hAnsi="Times New Roman" w:cs="Times New Roman"/>
          <w:bCs/>
          <w:color w:val="000000" w:themeColor="text1"/>
          <w:sz w:val="24"/>
          <w:szCs w:val="24"/>
        </w:rPr>
        <w:t>e</w:t>
      </w:r>
      <w:r w:rsidR="005C1FC1" w:rsidRPr="009D0269">
        <w:rPr>
          <w:rFonts w:ascii="Times New Roman" w:hAnsi="Times New Roman" w:cs="Times New Roman"/>
          <w:bCs/>
          <w:color w:val="000000" w:themeColor="text1"/>
          <w:sz w:val="24"/>
          <w:szCs w:val="24"/>
        </w:rPr>
        <w:t xml:space="preserve"> ministra;</w:t>
      </w:r>
    </w:p>
    <w:p w:rsidR="00B3151A" w:rsidRPr="009D0269" w:rsidRDefault="00C6006D" w:rsidP="009D0269">
      <w:pPr>
        <w:pStyle w:val="Normlnywebov"/>
        <w:numPr>
          <w:ilvl w:val="0"/>
          <w:numId w:val="6"/>
        </w:numPr>
        <w:spacing w:before="0" w:beforeAutospacing="0" w:after="0" w:afterAutospacing="0" w:line="276" w:lineRule="auto"/>
        <w:ind w:left="851" w:hanging="425"/>
        <w:jc w:val="both"/>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 xml:space="preserve">riaditeľa </w:t>
      </w:r>
      <w:r w:rsidR="00B3151A" w:rsidRPr="009D0269">
        <w:rPr>
          <w:rFonts w:ascii="Times New Roman" w:hAnsi="Times New Roman" w:cs="Times New Roman"/>
          <w:bCs/>
          <w:color w:val="000000" w:themeColor="text1"/>
          <w:sz w:val="24"/>
          <w:szCs w:val="24"/>
        </w:rPr>
        <w:t>komunikačn</w:t>
      </w:r>
      <w:r w:rsidRPr="009D0269">
        <w:rPr>
          <w:rFonts w:ascii="Times New Roman" w:hAnsi="Times New Roman" w:cs="Times New Roman"/>
          <w:bCs/>
          <w:color w:val="000000" w:themeColor="text1"/>
          <w:sz w:val="24"/>
          <w:szCs w:val="24"/>
        </w:rPr>
        <w:t>ého</w:t>
      </w:r>
      <w:r w:rsidR="00B3151A" w:rsidRPr="009D0269">
        <w:rPr>
          <w:rFonts w:ascii="Times New Roman" w:hAnsi="Times New Roman" w:cs="Times New Roman"/>
          <w:bCs/>
          <w:color w:val="000000" w:themeColor="text1"/>
          <w:sz w:val="24"/>
          <w:szCs w:val="24"/>
        </w:rPr>
        <w:t xml:space="preserve"> odbor</w:t>
      </w:r>
      <w:r w:rsidRPr="009D0269">
        <w:rPr>
          <w:rFonts w:ascii="Times New Roman" w:hAnsi="Times New Roman" w:cs="Times New Roman"/>
          <w:bCs/>
          <w:color w:val="000000" w:themeColor="text1"/>
          <w:sz w:val="24"/>
          <w:szCs w:val="24"/>
        </w:rPr>
        <w:t>u</w:t>
      </w:r>
      <w:r w:rsidR="005C1FC1" w:rsidRPr="009D0269">
        <w:rPr>
          <w:rFonts w:ascii="Times New Roman" w:hAnsi="Times New Roman" w:cs="Times New Roman"/>
          <w:bCs/>
          <w:color w:val="000000" w:themeColor="text1"/>
          <w:sz w:val="24"/>
          <w:szCs w:val="24"/>
        </w:rPr>
        <w:t>;</w:t>
      </w:r>
    </w:p>
    <w:p w:rsidR="00221258" w:rsidRPr="009D0269" w:rsidRDefault="00221258" w:rsidP="00221258">
      <w:pPr>
        <w:pStyle w:val="gmail-xmsonormal"/>
        <w:numPr>
          <w:ilvl w:val="0"/>
          <w:numId w:val="6"/>
        </w:numPr>
        <w:spacing w:before="0" w:beforeAutospacing="0" w:after="0" w:afterAutospacing="0" w:line="276" w:lineRule="auto"/>
        <w:ind w:left="851" w:hanging="425"/>
        <w:jc w:val="both"/>
        <w:rPr>
          <w:bCs/>
          <w:color w:val="000000" w:themeColor="text1"/>
        </w:rPr>
      </w:pPr>
      <w:r w:rsidRPr="009D0269">
        <w:rPr>
          <w:bCs/>
          <w:color w:val="000000" w:themeColor="text1"/>
        </w:rPr>
        <w:t xml:space="preserve">zodpovednú osobu v zmysle </w:t>
      </w:r>
      <w:r w:rsidRPr="009D0269">
        <w:rPr>
          <w:color w:val="000000"/>
        </w:rPr>
        <w:t>Nariadenia (EÚ) 2016/679 (ďalej len ,,GDPR") a zák</w:t>
      </w:r>
      <w:r w:rsidRPr="009D0269">
        <w:rPr>
          <w:color w:val="000000"/>
        </w:rPr>
        <w:t>o</w:t>
      </w:r>
      <w:r w:rsidRPr="009D0269">
        <w:rPr>
          <w:color w:val="000000"/>
        </w:rPr>
        <w:t>na č. 18/2018 Z. z. o ochrane osobných údajov;</w:t>
      </w:r>
    </w:p>
    <w:p w:rsidR="00B3151A" w:rsidRPr="009D0269" w:rsidRDefault="00C6006D" w:rsidP="009D0269">
      <w:pPr>
        <w:pStyle w:val="Normlnywebov"/>
        <w:numPr>
          <w:ilvl w:val="0"/>
          <w:numId w:val="6"/>
        </w:numPr>
        <w:spacing w:before="0" w:beforeAutospacing="0" w:after="0" w:afterAutospacing="0" w:line="276" w:lineRule="auto"/>
        <w:ind w:left="851" w:hanging="425"/>
        <w:jc w:val="both"/>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lastRenderedPageBreak/>
        <w:t xml:space="preserve">riaditeľa </w:t>
      </w:r>
      <w:r w:rsidR="00A90506" w:rsidRPr="009D0269">
        <w:rPr>
          <w:rFonts w:ascii="Times New Roman" w:hAnsi="Times New Roman" w:cs="Times New Roman"/>
          <w:bCs/>
          <w:color w:val="000000" w:themeColor="text1"/>
          <w:sz w:val="24"/>
          <w:szCs w:val="24"/>
        </w:rPr>
        <w:t>útvaru</w:t>
      </w:r>
      <w:r w:rsidR="00B3151A" w:rsidRPr="009D0269">
        <w:rPr>
          <w:rFonts w:ascii="Times New Roman" w:hAnsi="Times New Roman" w:cs="Times New Roman"/>
          <w:bCs/>
          <w:color w:val="000000" w:themeColor="text1"/>
          <w:sz w:val="24"/>
          <w:szCs w:val="24"/>
        </w:rPr>
        <w:t xml:space="preserve"> kontro</w:t>
      </w:r>
      <w:r w:rsidR="005C1FC1" w:rsidRPr="009D0269">
        <w:rPr>
          <w:rFonts w:ascii="Times New Roman" w:hAnsi="Times New Roman" w:cs="Times New Roman"/>
          <w:bCs/>
          <w:color w:val="000000" w:themeColor="text1"/>
          <w:sz w:val="24"/>
          <w:szCs w:val="24"/>
        </w:rPr>
        <w:t>ly a sťažností;</w:t>
      </w:r>
    </w:p>
    <w:p w:rsidR="00B3151A" w:rsidRPr="009D0269" w:rsidRDefault="005340D7" w:rsidP="009D0269">
      <w:pPr>
        <w:pStyle w:val="Normlnywebov"/>
        <w:numPr>
          <w:ilvl w:val="0"/>
          <w:numId w:val="6"/>
        </w:numPr>
        <w:spacing w:before="0" w:beforeAutospacing="0" w:after="0" w:afterAutospacing="0" w:line="276" w:lineRule="auto"/>
        <w:ind w:left="851" w:hanging="425"/>
        <w:jc w:val="both"/>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riaditeľa útvaru vnútorn</w:t>
      </w:r>
      <w:r w:rsidR="00B32933" w:rsidRPr="009D0269">
        <w:rPr>
          <w:rFonts w:ascii="Times New Roman" w:hAnsi="Times New Roman" w:cs="Times New Roman"/>
          <w:bCs/>
          <w:color w:val="000000" w:themeColor="text1"/>
          <w:sz w:val="24"/>
          <w:szCs w:val="24"/>
        </w:rPr>
        <w:t>ého</w:t>
      </w:r>
      <w:r w:rsidRPr="009D0269">
        <w:rPr>
          <w:rFonts w:ascii="Times New Roman" w:hAnsi="Times New Roman" w:cs="Times New Roman"/>
          <w:bCs/>
          <w:color w:val="000000" w:themeColor="text1"/>
          <w:sz w:val="24"/>
          <w:szCs w:val="24"/>
        </w:rPr>
        <w:t xml:space="preserve"> audit</w:t>
      </w:r>
      <w:r w:rsidR="00B32933" w:rsidRPr="009D0269">
        <w:rPr>
          <w:rFonts w:ascii="Times New Roman" w:hAnsi="Times New Roman" w:cs="Times New Roman"/>
          <w:bCs/>
          <w:color w:val="000000" w:themeColor="text1"/>
          <w:sz w:val="24"/>
          <w:szCs w:val="24"/>
        </w:rPr>
        <w:t>u;</w:t>
      </w:r>
    </w:p>
    <w:p w:rsidR="00B3151A" w:rsidRPr="009D0269" w:rsidRDefault="009E4A49" w:rsidP="009D0269">
      <w:pPr>
        <w:pStyle w:val="Normlnywebov"/>
        <w:numPr>
          <w:ilvl w:val="0"/>
          <w:numId w:val="6"/>
        </w:numPr>
        <w:spacing w:before="0" w:beforeAutospacing="0" w:after="0" w:afterAutospacing="0" w:line="276" w:lineRule="auto"/>
        <w:ind w:left="851" w:hanging="425"/>
        <w:jc w:val="both"/>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 xml:space="preserve">riaditeľa </w:t>
      </w:r>
      <w:r w:rsidR="004D25C3" w:rsidRPr="009D0269">
        <w:rPr>
          <w:rFonts w:ascii="Times New Roman" w:hAnsi="Times New Roman" w:cs="Times New Roman"/>
          <w:bCs/>
          <w:color w:val="000000" w:themeColor="text1"/>
          <w:sz w:val="24"/>
          <w:szCs w:val="24"/>
        </w:rPr>
        <w:t xml:space="preserve">odboru </w:t>
      </w:r>
      <w:r w:rsidR="00B3151A" w:rsidRPr="009D0269">
        <w:rPr>
          <w:rFonts w:ascii="Times New Roman" w:hAnsi="Times New Roman" w:cs="Times New Roman"/>
          <w:bCs/>
          <w:color w:val="000000" w:themeColor="text1"/>
          <w:sz w:val="24"/>
          <w:szCs w:val="24"/>
        </w:rPr>
        <w:t>legislatívn</w:t>
      </w:r>
      <w:r w:rsidR="004D25C3" w:rsidRPr="009D0269">
        <w:rPr>
          <w:rFonts w:ascii="Times New Roman" w:hAnsi="Times New Roman" w:cs="Times New Roman"/>
          <w:bCs/>
          <w:color w:val="000000" w:themeColor="text1"/>
          <w:sz w:val="24"/>
          <w:szCs w:val="24"/>
        </w:rPr>
        <w:t>eho</w:t>
      </w:r>
      <w:r w:rsidR="005C1FC1" w:rsidRPr="009D0269">
        <w:rPr>
          <w:rFonts w:ascii="Times New Roman" w:hAnsi="Times New Roman" w:cs="Times New Roman"/>
          <w:bCs/>
          <w:color w:val="000000" w:themeColor="text1"/>
          <w:sz w:val="24"/>
          <w:szCs w:val="24"/>
        </w:rPr>
        <w:t>;</w:t>
      </w:r>
    </w:p>
    <w:p w:rsidR="009A259C" w:rsidRPr="009D0269" w:rsidRDefault="009A259C" w:rsidP="009D0269">
      <w:pPr>
        <w:pStyle w:val="Normlnywebov"/>
        <w:numPr>
          <w:ilvl w:val="0"/>
          <w:numId w:val="6"/>
        </w:numPr>
        <w:spacing w:before="0" w:beforeAutospacing="0" w:after="0" w:afterAutospacing="0" w:line="276" w:lineRule="auto"/>
        <w:ind w:left="851" w:hanging="425"/>
        <w:jc w:val="both"/>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riaditeľa inšpektorátu kúpeľov a žriediel;</w:t>
      </w:r>
    </w:p>
    <w:p w:rsidR="00B3151A" w:rsidRPr="009D0269" w:rsidRDefault="009E4A49" w:rsidP="009D0269">
      <w:pPr>
        <w:pStyle w:val="Normlnywebov"/>
        <w:numPr>
          <w:ilvl w:val="0"/>
          <w:numId w:val="6"/>
        </w:numPr>
        <w:spacing w:before="0" w:beforeAutospacing="0" w:after="0" w:afterAutospacing="0" w:line="276" w:lineRule="auto"/>
        <w:ind w:left="851" w:hanging="425"/>
        <w:jc w:val="both"/>
        <w:rPr>
          <w:rFonts w:ascii="Times New Roman" w:hAnsi="Times New Roman" w:cs="Times New Roman"/>
          <w:bCs/>
          <w:color w:val="000000" w:themeColor="text1"/>
          <w:sz w:val="24"/>
          <w:szCs w:val="24"/>
        </w:rPr>
      </w:pPr>
      <w:r w:rsidRPr="009D0269">
        <w:rPr>
          <w:rFonts w:ascii="Times New Roman" w:hAnsi="Times New Roman" w:cs="Times New Roman"/>
          <w:bCs/>
          <w:color w:val="000000" w:themeColor="text1"/>
          <w:sz w:val="24"/>
          <w:szCs w:val="24"/>
        </w:rPr>
        <w:t>riaditeľa</w:t>
      </w:r>
      <w:r w:rsidR="00B3151A" w:rsidRPr="009D0269">
        <w:rPr>
          <w:rFonts w:ascii="Times New Roman" w:hAnsi="Times New Roman" w:cs="Times New Roman"/>
          <w:bCs/>
          <w:color w:val="000000" w:themeColor="text1"/>
          <w:sz w:val="24"/>
          <w:szCs w:val="24"/>
        </w:rPr>
        <w:t xml:space="preserve"> odbor</w:t>
      </w:r>
      <w:r w:rsidRPr="009D0269">
        <w:rPr>
          <w:rFonts w:ascii="Times New Roman" w:hAnsi="Times New Roman" w:cs="Times New Roman"/>
          <w:bCs/>
          <w:color w:val="000000" w:themeColor="text1"/>
          <w:sz w:val="24"/>
          <w:szCs w:val="24"/>
        </w:rPr>
        <w:t>u</w:t>
      </w:r>
      <w:r w:rsidR="005C1FC1" w:rsidRPr="009D0269">
        <w:rPr>
          <w:rFonts w:ascii="Times New Roman" w:hAnsi="Times New Roman" w:cs="Times New Roman"/>
          <w:bCs/>
          <w:color w:val="000000" w:themeColor="text1"/>
          <w:sz w:val="24"/>
          <w:szCs w:val="24"/>
        </w:rPr>
        <w:t xml:space="preserve"> krízového manažmentu;</w:t>
      </w:r>
    </w:p>
    <w:p w:rsidR="00B3151A" w:rsidRPr="009D0269" w:rsidRDefault="00A3175E" w:rsidP="009D0269">
      <w:pPr>
        <w:pStyle w:val="Normlnywebov"/>
        <w:numPr>
          <w:ilvl w:val="0"/>
          <w:numId w:val="6"/>
        </w:numPr>
        <w:spacing w:before="0" w:beforeAutospacing="0" w:after="0" w:afterAutospacing="0" w:line="276" w:lineRule="auto"/>
        <w:ind w:left="851" w:hanging="425"/>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generálneho </w:t>
      </w:r>
      <w:r w:rsidR="00506179" w:rsidRPr="009D0269">
        <w:rPr>
          <w:rFonts w:ascii="Times New Roman" w:hAnsi="Times New Roman" w:cs="Times New Roman"/>
          <w:bCs/>
          <w:color w:val="000000" w:themeColor="text1"/>
          <w:sz w:val="24"/>
          <w:szCs w:val="24"/>
        </w:rPr>
        <w:t xml:space="preserve">riaditeľa </w:t>
      </w:r>
      <w:r w:rsidR="00D37DA1" w:rsidRPr="009D0269">
        <w:rPr>
          <w:rFonts w:ascii="Times New Roman" w:hAnsi="Times New Roman" w:cs="Times New Roman"/>
          <w:bCs/>
          <w:color w:val="000000" w:themeColor="text1"/>
          <w:sz w:val="24"/>
          <w:szCs w:val="24"/>
        </w:rPr>
        <w:t>inštitútu zdravotnej politiky</w:t>
      </w:r>
      <w:r w:rsidR="00193E46" w:rsidRPr="009D0269">
        <w:rPr>
          <w:rFonts w:ascii="Times New Roman" w:hAnsi="Times New Roman" w:cs="Times New Roman"/>
          <w:bCs/>
          <w:color w:val="000000" w:themeColor="text1"/>
          <w:sz w:val="24"/>
          <w:szCs w:val="24"/>
        </w:rPr>
        <w:t>;</w:t>
      </w:r>
    </w:p>
    <w:p w:rsidR="0064784F" w:rsidRPr="009D0269" w:rsidRDefault="0064784F" w:rsidP="009D0269">
      <w:pPr>
        <w:numPr>
          <w:ilvl w:val="0"/>
          <w:numId w:val="6"/>
        </w:numPr>
        <w:spacing w:line="276" w:lineRule="auto"/>
        <w:ind w:left="851" w:hanging="425"/>
        <w:rPr>
          <w:color w:val="000000" w:themeColor="text1"/>
        </w:rPr>
      </w:pPr>
      <w:r w:rsidRPr="009D0269">
        <w:rPr>
          <w:bCs/>
          <w:color w:val="000000" w:themeColor="text1"/>
        </w:rPr>
        <w:t>riaditeľov organizácií v zriaďova</w:t>
      </w:r>
      <w:r w:rsidR="005C1FC1" w:rsidRPr="009D0269">
        <w:rPr>
          <w:bCs/>
          <w:color w:val="000000" w:themeColor="text1"/>
        </w:rPr>
        <w:t>teľskej pôsobnosti ministerstva;</w:t>
      </w:r>
    </w:p>
    <w:p w:rsidR="0064784F" w:rsidRPr="009D0269" w:rsidRDefault="005E36A2" w:rsidP="009D0269">
      <w:pPr>
        <w:numPr>
          <w:ilvl w:val="0"/>
          <w:numId w:val="7"/>
        </w:numPr>
        <w:spacing w:line="276" w:lineRule="auto"/>
        <w:ind w:left="360" w:hanging="426"/>
        <w:rPr>
          <w:color w:val="000000" w:themeColor="text1"/>
        </w:rPr>
      </w:pPr>
      <w:r w:rsidRPr="009D0269">
        <w:rPr>
          <w:color w:val="000000" w:themeColor="text1"/>
        </w:rPr>
        <w:t xml:space="preserve"> </w:t>
      </w:r>
      <w:r w:rsidR="0064784F" w:rsidRPr="009D0269">
        <w:rPr>
          <w:color w:val="000000" w:themeColor="text1"/>
        </w:rPr>
        <w:t>schvaľuje a vydáva najmä</w:t>
      </w:r>
    </w:p>
    <w:p w:rsidR="0064784F" w:rsidRPr="009D0269" w:rsidRDefault="0064784F" w:rsidP="009D0269">
      <w:pPr>
        <w:pStyle w:val="Odsekzoznamu"/>
        <w:numPr>
          <w:ilvl w:val="1"/>
          <w:numId w:val="6"/>
        </w:numPr>
        <w:tabs>
          <w:tab w:val="clear" w:pos="787"/>
        </w:tabs>
        <w:spacing w:line="276" w:lineRule="auto"/>
        <w:ind w:left="851" w:hanging="424"/>
        <w:rPr>
          <w:color w:val="000000" w:themeColor="text1"/>
        </w:rPr>
      </w:pPr>
      <w:r w:rsidRPr="009D0269">
        <w:rPr>
          <w:color w:val="000000" w:themeColor="text1"/>
        </w:rPr>
        <w:t>materiály, ktoré sa predkladajú na rokovanie vlády Slovenskej republiky a Nár</w:t>
      </w:r>
      <w:r w:rsidR="005C1FC1" w:rsidRPr="009D0269">
        <w:rPr>
          <w:color w:val="000000" w:themeColor="text1"/>
        </w:rPr>
        <w:t>odnej rady Slovenskej republiky;</w:t>
      </w:r>
    </w:p>
    <w:p w:rsidR="00270730" w:rsidRPr="009D0269" w:rsidRDefault="0064784F" w:rsidP="009D0269">
      <w:pPr>
        <w:pStyle w:val="Odsekzoznamu"/>
        <w:numPr>
          <w:ilvl w:val="1"/>
          <w:numId w:val="6"/>
        </w:numPr>
        <w:tabs>
          <w:tab w:val="clear" w:pos="787"/>
        </w:tabs>
        <w:spacing w:line="276" w:lineRule="auto"/>
        <w:ind w:left="851" w:hanging="424"/>
        <w:rPr>
          <w:color w:val="000000" w:themeColor="text1"/>
        </w:rPr>
      </w:pPr>
      <w:r w:rsidRPr="009D0269">
        <w:rPr>
          <w:color w:val="000000" w:themeColor="text1"/>
        </w:rPr>
        <w:t>plán hlavných úloh ministerstva</w:t>
      </w:r>
      <w:r w:rsidR="00270730" w:rsidRPr="009D0269">
        <w:rPr>
          <w:color w:val="000000" w:themeColor="text1"/>
        </w:rPr>
        <w:t>;</w:t>
      </w:r>
    </w:p>
    <w:p w:rsidR="0064784F" w:rsidRPr="009D0269" w:rsidRDefault="0064784F" w:rsidP="009D0269">
      <w:pPr>
        <w:pStyle w:val="Odsekzoznamu"/>
        <w:numPr>
          <w:ilvl w:val="1"/>
          <w:numId w:val="6"/>
        </w:numPr>
        <w:tabs>
          <w:tab w:val="clear" w:pos="787"/>
        </w:tabs>
        <w:spacing w:line="276" w:lineRule="auto"/>
        <w:ind w:left="851" w:hanging="424"/>
        <w:rPr>
          <w:color w:val="000000" w:themeColor="text1"/>
        </w:rPr>
      </w:pPr>
      <w:r w:rsidRPr="009D0269">
        <w:rPr>
          <w:color w:val="000000" w:themeColor="text1"/>
        </w:rPr>
        <w:t>programové</w:t>
      </w:r>
      <w:r w:rsidR="005C1FC1" w:rsidRPr="009D0269">
        <w:rPr>
          <w:color w:val="000000" w:themeColor="text1"/>
        </w:rPr>
        <w:t xml:space="preserve"> dokumenty ministerstva;</w:t>
      </w:r>
    </w:p>
    <w:p w:rsidR="0064784F" w:rsidRPr="009D0269" w:rsidRDefault="0064784F" w:rsidP="009D0269">
      <w:pPr>
        <w:pStyle w:val="Odsekzoznamu"/>
        <w:numPr>
          <w:ilvl w:val="1"/>
          <w:numId w:val="6"/>
        </w:numPr>
        <w:tabs>
          <w:tab w:val="clear" w:pos="787"/>
        </w:tabs>
        <w:spacing w:line="276" w:lineRule="auto"/>
        <w:ind w:left="851" w:hanging="424"/>
        <w:rPr>
          <w:color w:val="000000" w:themeColor="text1"/>
        </w:rPr>
      </w:pPr>
      <w:r w:rsidRPr="009D0269">
        <w:rPr>
          <w:color w:val="000000" w:themeColor="text1"/>
        </w:rPr>
        <w:t>plán legislatívnych úlo</w:t>
      </w:r>
      <w:r w:rsidR="005C1FC1" w:rsidRPr="009D0269">
        <w:rPr>
          <w:color w:val="000000" w:themeColor="text1"/>
        </w:rPr>
        <w:t>h ministerstva na príslušný rok;</w:t>
      </w:r>
    </w:p>
    <w:p w:rsidR="0064784F" w:rsidRPr="009D0269" w:rsidRDefault="0064784F" w:rsidP="009D0269">
      <w:pPr>
        <w:pStyle w:val="Odsekzoznamu"/>
        <w:numPr>
          <w:ilvl w:val="1"/>
          <w:numId w:val="6"/>
        </w:numPr>
        <w:tabs>
          <w:tab w:val="clear" w:pos="787"/>
        </w:tabs>
        <w:spacing w:line="276" w:lineRule="auto"/>
        <w:ind w:left="851" w:hanging="424"/>
        <w:rPr>
          <w:color w:val="000000" w:themeColor="text1"/>
        </w:rPr>
      </w:pPr>
      <w:r w:rsidRPr="009D0269">
        <w:rPr>
          <w:color w:val="000000" w:themeColor="text1"/>
        </w:rPr>
        <w:t xml:space="preserve">realizáciu </w:t>
      </w:r>
      <w:r w:rsidR="005C1FC1" w:rsidRPr="009D0269">
        <w:rPr>
          <w:color w:val="000000" w:themeColor="text1"/>
        </w:rPr>
        <w:t>budovania informačných systémov;</w:t>
      </w:r>
    </w:p>
    <w:p w:rsidR="0064784F" w:rsidRPr="009D0269" w:rsidRDefault="0064784F" w:rsidP="009D0269">
      <w:pPr>
        <w:pStyle w:val="Odsekzoznamu"/>
        <w:numPr>
          <w:ilvl w:val="1"/>
          <w:numId w:val="6"/>
        </w:numPr>
        <w:tabs>
          <w:tab w:val="clear" w:pos="787"/>
        </w:tabs>
        <w:spacing w:line="276" w:lineRule="auto"/>
        <w:ind w:left="851" w:hanging="424"/>
        <w:rPr>
          <w:color w:val="000000" w:themeColor="text1"/>
        </w:rPr>
      </w:pPr>
      <w:r w:rsidRPr="009D0269">
        <w:rPr>
          <w:color w:val="000000" w:themeColor="text1"/>
        </w:rPr>
        <w:t>organizačný poriadok a ďalšie inte</w:t>
      </w:r>
      <w:r w:rsidR="005C1FC1" w:rsidRPr="009D0269">
        <w:rPr>
          <w:color w:val="000000" w:themeColor="text1"/>
        </w:rPr>
        <w:t>rné riadiace akty ministerstva;</w:t>
      </w:r>
    </w:p>
    <w:p w:rsidR="00576AF5" w:rsidRPr="009D0269" w:rsidRDefault="0064784F" w:rsidP="009D0269">
      <w:pPr>
        <w:pStyle w:val="Odsekzoznamu"/>
        <w:numPr>
          <w:ilvl w:val="1"/>
          <w:numId w:val="6"/>
        </w:numPr>
        <w:tabs>
          <w:tab w:val="clear" w:pos="787"/>
        </w:tabs>
        <w:spacing w:line="276" w:lineRule="auto"/>
        <w:ind w:left="851" w:hanging="424"/>
        <w:rPr>
          <w:color w:val="000000" w:themeColor="text1"/>
        </w:rPr>
      </w:pPr>
      <w:r w:rsidRPr="009D0269">
        <w:rPr>
          <w:color w:val="000000" w:themeColor="text1"/>
        </w:rPr>
        <w:t>štatúty a rokov</w:t>
      </w:r>
      <w:r w:rsidR="005C1FC1" w:rsidRPr="009D0269">
        <w:rPr>
          <w:color w:val="000000" w:themeColor="text1"/>
        </w:rPr>
        <w:t>acie poriadky poradných orgánov;</w:t>
      </w:r>
    </w:p>
    <w:p w:rsidR="00576AF5" w:rsidRPr="009D0269" w:rsidRDefault="00576AF5" w:rsidP="009D0269">
      <w:pPr>
        <w:pStyle w:val="Odsekzoznamu"/>
        <w:numPr>
          <w:ilvl w:val="1"/>
          <w:numId w:val="6"/>
        </w:numPr>
        <w:tabs>
          <w:tab w:val="clear" w:pos="787"/>
        </w:tabs>
        <w:spacing w:line="276" w:lineRule="auto"/>
        <w:ind w:left="851" w:hanging="424"/>
        <w:rPr>
          <w:color w:val="000000" w:themeColor="text1"/>
        </w:rPr>
      </w:pPr>
      <w:r w:rsidRPr="009D0269">
        <w:rPr>
          <w:color w:val="000000" w:themeColor="text1"/>
        </w:rPr>
        <w:t xml:space="preserve">výzvy na predkladanie žiadostí o nenávratný finančný príspevok </w:t>
      </w:r>
      <w:r w:rsidR="003F2470" w:rsidRPr="009D0269">
        <w:rPr>
          <w:color w:val="000000" w:themeColor="text1"/>
        </w:rPr>
        <w:t>a výzvy na proje</w:t>
      </w:r>
      <w:r w:rsidR="003F2470" w:rsidRPr="009D0269">
        <w:rPr>
          <w:color w:val="000000" w:themeColor="text1"/>
        </w:rPr>
        <w:t>k</w:t>
      </w:r>
      <w:r w:rsidR="003F2470" w:rsidRPr="009D0269">
        <w:rPr>
          <w:color w:val="000000" w:themeColor="text1"/>
        </w:rPr>
        <w:t xml:space="preserve">tové zámery </w:t>
      </w:r>
      <w:r w:rsidRPr="009D0269">
        <w:rPr>
          <w:color w:val="000000" w:themeColor="text1"/>
        </w:rPr>
        <w:t xml:space="preserve">pre špecifické ciele </w:t>
      </w:r>
      <w:r w:rsidR="003F2470" w:rsidRPr="009D0269">
        <w:rPr>
          <w:color w:val="000000" w:themeColor="text1"/>
        </w:rPr>
        <w:t xml:space="preserve">Integrovaného regionálneho operačného programu </w:t>
      </w:r>
      <w:r w:rsidRPr="009D0269">
        <w:rPr>
          <w:color w:val="000000" w:themeColor="text1"/>
        </w:rPr>
        <w:t>v pôsobnosti rezortu zdravotníctva</w:t>
      </w:r>
      <w:r w:rsidR="00A65A8E" w:rsidRPr="009D0269">
        <w:rPr>
          <w:color w:val="000000" w:themeColor="text1"/>
        </w:rPr>
        <w:t>;</w:t>
      </w:r>
      <w:r w:rsidRPr="009D0269">
        <w:rPr>
          <w:color w:val="000000" w:themeColor="text1"/>
        </w:rPr>
        <w:t xml:space="preserve"> </w:t>
      </w:r>
    </w:p>
    <w:p w:rsidR="0064784F" w:rsidRPr="009D0269" w:rsidRDefault="0064784F" w:rsidP="009D0269">
      <w:pPr>
        <w:pStyle w:val="Odsekzoznamu"/>
        <w:numPr>
          <w:ilvl w:val="0"/>
          <w:numId w:val="8"/>
        </w:numPr>
        <w:spacing w:line="276" w:lineRule="auto"/>
        <w:rPr>
          <w:color w:val="000000" w:themeColor="text1"/>
        </w:rPr>
      </w:pPr>
      <w:r w:rsidRPr="009D0269">
        <w:rPr>
          <w:color w:val="000000" w:themeColor="text1"/>
        </w:rPr>
        <w:t>rozhoduje o</w:t>
      </w:r>
    </w:p>
    <w:p w:rsidR="0064784F" w:rsidRPr="009D0269" w:rsidRDefault="0064784F" w:rsidP="009D0269">
      <w:pPr>
        <w:numPr>
          <w:ilvl w:val="0"/>
          <w:numId w:val="9"/>
        </w:numPr>
        <w:tabs>
          <w:tab w:val="clear" w:pos="720"/>
        </w:tabs>
        <w:spacing w:line="276" w:lineRule="auto"/>
        <w:ind w:left="851" w:hanging="425"/>
        <w:rPr>
          <w:color w:val="000000" w:themeColor="text1"/>
        </w:rPr>
      </w:pPr>
      <w:r w:rsidRPr="009D0269">
        <w:rPr>
          <w:color w:val="000000" w:themeColor="text1"/>
        </w:rPr>
        <w:t>veciach</w:t>
      </w:r>
      <w:r w:rsidR="00270730" w:rsidRPr="009D0269">
        <w:rPr>
          <w:color w:val="000000" w:themeColor="text1"/>
        </w:rPr>
        <w:t>,</w:t>
      </w:r>
      <w:r w:rsidRPr="009D0269">
        <w:rPr>
          <w:color w:val="000000" w:themeColor="text1"/>
        </w:rPr>
        <w:t xml:space="preserve"> na ktoré je príslušný podľa všeobecne záväzných právnych predpisov a/alebo na ktoré je podľa všeobecne záväzného právneho predpisu príslušné mini</w:t>
      </w:r>
      <w:r w:rsidRPr="009D0269">
        <w:rPr>
          <w:color w:val="000000" w:themeColor="text1"/>
        </w:rPr>
        <w:t>s</w:t>
      </w:r>
      <w:r w:rsidRPr="009D0269">
        <w:rPr>
          <w:color w:val="000000" w:themeColor="text1"/>
        </w:rPr>
        <w:t>terstvo, ak neboli týmto organizačným poriadkom alebo iným interným riadiacim a</w:t>
      </w:r>
      <w:r w:rsidRPr="009D0269">
        <w:rPr>
          <w:color w:val="000000" w:themeColor="text1"/>
        </w:rPr>
        <w:t>k</w:t>
      </w:r>
      <w:r w:rsidRPr="009D0269">
        <w:rPr>
          <w:color w:val="000000" w:themeColor="text1"/>
        </w:rPr>
        <w:t xml:space="preserve">tom ministerstva zverené vedúcemu zamestnancovi na nižšom stupni riadenia a/alebo na ktoré je príslušný </w:t>
      </w:r>
      <w:r w:rsidR="005C1FC1" w:rsidRPr="009D0269">
        <w:rPr>
          <w:color w:val="000000" w:themeColor="text1"/>
        </w:rPr>
        <w:t>podľa interného riadiaceho aktu;</w:t>
      </w:r>
    </w:p>
    <w:p w:rsidR="0064784F" w:rsidRPr="009D0269" w:rsidRDefault="0064784F" w:rsidP="009D0269">
      <w:pPr>
        <w:numPr>
          <w:ilvl w:val="0"/>
          <w:numId w:val="9"/>
        </w:numPr>
        <w:tabs>
          <w:tab w:val="clear" w:pos="720"/>
        </w:tabs>
        <w:spacing w:line="276" w:lineRule="auto"/>
        <w:ind w:left="851" w:hanging="425"/>
        <w:rPr>
          <w:color w:val="000000" w:themeColor="text1"/>
        </w:rPr>
      </w:pPr>
      <w:r w:rsidRPr="009D0269">
        <w:rPr>
          <w:color w:val="000000" w:themeColor="text1"/>
        </w:rPr>
        <w:t>zriadení, zmenách a zániku organizácií v zriaďovateľskej alebo zakladat</w:t>
      </w:r>
      <w:r w:rsidR="005C1FC1" w:rsidRPr="009D0269">
        <w:rPr>
          <w:color w:val="000000" w:themeColor="text1"/>
        </w:rPr>
        <w:t>eľskej p</w:t>
      </w:r>
      <w:r w:rsidR="005C1FC1" w:rsidRPr="009D0269">
        <w:rPr>
          <w:color w:val="000000" w:themeColor="text1"/>
        </w:rPr>
        <w:t>ô</w:t>
      </w:r>
      <w:r w:rsidR="005C1FC1" w:rsidRPr="009D0269">
        <w:rPr>
          <w:color w:val="000000" w:themeColor="text1"/>
        </w:rPr>
        <w:t>sobnosti ministerstva;</w:t>
      </w:r>
    </w:p>
    <w:p w:rsidR="0064784F" w:rsidRPr="009D0269" w:rsidRDefault="0064784F" w:rsidP="009D0269">
      <w:pPr>
        <w:numPr>
          <w:ilvl w:val="0"/>
          <w:numId w:val="9"/>
        </w:numPr>
        <w:tabs>
          <w:tab w:val="clear" w:pos="720"/>
        </w:tabs>
        <w:spacing w:line="276" w:lineRule="auto"/>
        <w:ind w:left="851" w:hanging="425"/>
        <w:rPr>
          <w:color w:val="000000" w:themeColor="text1"/>
        </w:rPr>
      </w:pPr>
      <w:r w:rsidRPr="009D0269">
        <w:rPr>
          <w:color w:val="000000" w:themeColor="text1"/>
        </w:rPr>
        <w:t>zásadných stanoviskách pre medzištátne ro</w:t>
      </w:r>
      <w:r w:rsidR="005C1FC1" w:rsidRPr="009D0269">
        <w:rPr>
          <w:color w:val="000000" w:themeColor="text1"/>
        </w:rPr>
        <w:t>kovania;</w:t>
      </w:r>
    </w:p>
    <w:p w:rsidR="0064784F" w:rsidRPr="009D0269" w:rsidRDefault="0064784F" w:rsidP="009D0269">
      <w:pPr>
        <w:numPr>
          <w:ilvl w:val="0"/>
          <w:numId w:val="9"/>
        </w:numPr>
        <w:tabs>
          <w:tab w:val="clear" w:pos="720"/>
        </w:tabs>
        <w:spacing w:line="276" w:lineRule="auto"/>
        <w:ind w:left="851" w:hanging="425"/>
        <w:rPr>
          <w:color w:val="000000" w:themeColor="text1"/>
        </w:rPr>
      </w:pPr>
      <w:r w:rsidRPr="009D0269">
        <w:rPr>
          <w:color w:val="000000" w:themeColor="text1"/>
        </w:rPr>
        <w:t>zahraničných pracovných cestách zamestnancov ministerstva, riadite</w:t>
      </w:r>
      <w:r w:rsidRPr="009D0269">
        <w:rPr>
          <w:color w:val="000000" w:themeColor="text1"/>
        </w:rPr>
        <w:softHyphen/>
        <w:t>ľov organizácií</w:t>
      </w:r>
      <w:r w:rsidR="00E42E7A" w:rsidRPr="009D0269">
        <w:rPr>
          <w:color w:val="000000" w:themeColor="text1"/>
        </w:rPr>
        <w:t xml:space="preserve">                  </w:t>
      </w:r>
      <w:r w:rsidRPr="009D0269">
        <w:rPr>
          <w:color w:val="000000" w:themeColor="text1"/>
        </w:rPr>
        <w:t xml:space="preserve"> v zriaďovateľskej pôsobnosti ministerstva a iných osôb p</w:t>
      </w:r>
      <w:r w:rsidR="005C1FC1" w:rsidRPr="009D0269">
        <w:rPr>
          <w:color w:val="000000" w:themeColor="text1"/>
        </w:rPr>
        <w:t>lniacich úlohy pre ministe</w:t>
      </w:r>
      <w:r w:rsidR="005C1FC1" w:rsidRPr="009D0269">
        <w:rPr>
          <w:color w:val="000000" w:themeColor="text1"/>
        </w:rPr>
        <w:t>r</w:t>
      </w:r>
      <w:r w:rsidR="005C1FC1" w:rsidRPr="009D0269">
        <w:rPr>
          <w:color w:val="000000" w:themeColor="text1"/>
        </w:rPr>
        <w:t>stvo;</w:t>
      </w:r>
      <w:r w:rsidRPr="009D0269">
        <w:rPr>
          <w:color w:val="000000" w:themeColor="text1"/>
        </w:rPr>
        <w:t xml:space="preserve"> </w:t>
      </w:r>
    </w:p>
    <w:p w:rsidR="00576AF5" w:rsidRPr="009D0269" w:rsidRDefault="0064784F" w:rsidP="009D0269">
      <w:pPr>
        <w:numPr>
          <w:ilvl w:val="0"/>
          <w:numId w:val="9"/>
        </w:numPr>
        <w:tabs>
          <w:tab w:val="clear" w:pos="720"/>
        </w:tabs>
        <w:spacing w:line="276" w:lineRule="auto"/>
        <w:ind w:left="851" w:hanging="425"/>
        <w:rPr>
          <w:color w:val="000000" w:themeColor="text1"/>
        </w:rPr>
      </w:pPr>
      <w:r w:rsidRPr="009D0269">
        <w:rPr>
          <w:color w:val="000000" w:themeColor="text1"/>
        </w:rPr>
        <w:t>tuzemských pracovných cestách priamo r</w:t>
      </w:r>
      <w:r w:rsidR="005C1FC1" w:rsidRPr="009D0269">
        <w:rPr>
          <w:color w:val="000000" w:themeColor="text1"/>
        </w:rPr>
        <w:t>iadených vedúcich zamestnancov;</w:t>
      </w:r>
    </w:p>
    <w:p w:rsidR="00576AF5" w:rsidRPr="009D0269" w:rsidRDefault="00CA1772" w:rsidP="009D0269">
      <w:pPr>
        <w:numPr>
          <w:ilvl w:val="0"/>
          <w:numId w:val="9"/>
        </w:numPr>
        <w:tabs>
          <w:tab w:val="clear" w:pos="720"/>
        </w:tabs>
        <w:spacing w:line="276" w:lineRule="auto"/>
        <w:ind w:left="851" w:hanging="425"/>
        <w:rPr>
          <w:color w:val="000000" w:themeColor="text1"/>
        </w:rPr>
      </w:pPr>
      <w:r w:rsidRPr="009D0269">
        <w:rPr>
          <w:color w:val="000000" w:themeColor="text1"/>
        </w:rPr>
        <w:t>rozhoduje o</w:t>
      </w:r>
      <w:r w:rsidR="006B0A95" w:rsidRPr="009D0269">
        <w:rPr>
          <w:color w:val="000000" w:themeColor="text1"/>
        </w:rPr>
        <w:t> </w:t>
      </w:r>
      <w:r w:rsidRPr="009D0269">
        <w:rPr>
          <w:color w:val="000000" w:themeColor="text1"/>
        </w:rPr>
        <w:t>odvolaní</w:t>
      </w:r>
      <w:r w:rsidR="006B0A95" w:rsidRPr="009D0269">
        <w:rPr>
          <w:color w:val="000000" w:themeColor="text1"/>
        </w:rPr>
        <w:t xml:space="preserve"> voči rozhodnutiam k predloženým žiadostiam o poskytnutie nenávratného finančného príspevku </w:t>
      </w:r>
      <w:r w:rsidRPr="009D0269">
        <w:rPr>
          <w:color w:val="000000" w:themeColor="text1"/>
        </w:rPr>
        <w:t>v</w:t>
      </w:r>
      <w:r w:rsidR="00233C40" w:rsidRPr="009D0269">
        <w:rPr>
          <w:color w:val="000000" w:themeColor="text1"/>
        </w:rPr>
        <w:t xml:space="preserve"> </w:t>
      </w:r>
      <w:r w:rsidRPr="009D0269">
        <w:rPr>
          <w:color w:val="000000" w:themeColor="text1"/>
        </w:rPr>
        <w:t>odvolacom konaní na návrh osobitnej komisie a preskúmaní rozhod</w:t>
      </w:r>
      <w:r w:rsidR="006B0A95" w:rsidRPr="009D0269">
        <w:rPr>
          <w:color w:val="000000" w:themeColor="text1"/>
        </w:rPr>
        <w:t>nutia mimo odvolacieho konania</w:t>
      </w:r>
      <w:r w:rsidR="00A65A8E" w:rsidRPr="009D0269">
        <w:rPr>
          <w:color w:val="000000" w:themeColor="text1"/>
        </w:rPr>
        <w:t>;</w:t>
      </w:r>
      <w:r w:rsidR="006B0A95" w:rsidRPr="009D0269">
        <w:rPr>
          <w:color w:val="000000" w:themeColor="text1"/>
        </w:rPr>
        <w:t xml:space="preserve"> </w:t>
      </w:r>
      <w:r w:rsidRPr="009D0269">
        <w:rPr>
          <w:color w:val="000000" w:themeColor="text1"/>
        </w:rPr>
        <w:t> </w:t>
      </w:r>
      <w:r w:rsidR="006B0A95" w:rsidRPr="009D0269">
        <w:rPr>
          <w:color w:val="000000" w:themeColor="text1"/>
        </w:rPr>
        <w:t xml:space="preserve"> </w:t>
      </w:r>
    </w:p>
    <w:p w:rsidR="00233C40" w:rsidRPr="009D0269" w:rsidRDefault="00233C40" w:rsidP="009D0269">
      <w:pPr>
        <w:numPr>
          <w:ilvl w:val="0"/>
          <w:numId w:val="9"/>
        </w:numPr>
        <w:tabs>
          <w:tab w:val="clear" w:pos="720"/>
        </w:tabs>
        <w:spacing w:line="276" w:lineRule="auto"/>
        <w:ind w:left="851" w:hanging="425"/>
        <w:rPr>
          <w:color w:val="000000" w:themeColor="text1"/>
        </w:rPr>
      </w:pPr>
      <w:r w:rsidRPr="009D0269">
        <w:rPr>
          <w:color w:val="000000" w:themeColor="text1"/>
        </w:rPr>
        <w:t>rozhoduje o zapojení sa ministerstva do aktivít, ktoré môžu viesť k získaniu finan</w:t>
      </w:r>
      <w:r w:rsidRPr="009D0269">
        <w:rPr>
          <w:color w:val="000000" w:themeColor="text1"/>
        </w:rPr>
        <w:t>č</w:t>
      </w:r>
      <w:r w:rsidRPr="009D0269">
        <w:rPr>
          <w:color w:val="000000" w:themeColor="text1"/>
        </w:rPr>
        <w:t>ných prostriedkov z fondov EÚ</w:t>
      </w:r>
      <w:r w:rsidR="00652F4D" w:rsidRPr="009D0269">
        <w:rPr>
          <w:color w:val="000000" w:themeColor="text1"/>
        </w:rPr>
        <w:t xml:space="preserve"> alebo z iných mimorozpočtových zdrojov;</w:t>
      </w:r>
    </w:p>
    <w:p w:rsidR="00EB09A7" w:rsidRPr="009D0269" w:rsidRDefault="00EB09A7" w:rsidP="009D0269">
      <w:pPr>
        <w:numPr>
          <w:ilvl w:val="0"/>
          <w:numId w:val="9"/>
        </w:numPr>
        <w:tabs>
          <w:tab w:val="clear" w:pos="720"/>
        </w:tabs>
        <w:spacing w:line="276" w:lineRule="auto"/>
        <w:ind w:left="851" w:hanging="425"/>
        <w:rPr>
          <w:color w:val="000000" w:themeColor="text1"/>
        </w:rPr>
      </w:pPr>
      <w:r w:rsidRPr="009D0269">
        <w:rPr>
          <w:color w:val="000000" w:themeColor="text1"/>
        </w:rPr>
        <w:t>udelení ceny ministra osobnostiam za významný prínos v</w:t>
      </w:r>
      <w:r w:rsidR="00E42E7A" w:rsidRPr="009D0269">
        <w:rPr>
          <w:color w:val="000000" w:themeColor="text1"/>
        </w:rPr>
        <w:t xml:space="preserve"> </w:t>
      </w:r>
      <w:r w:rsidRPr="009D0269">
        <w:rPr>
          <w:color w:val="000000" w:themeColor="text1"/>
        </w:rPr>
        <w:t xml:space="preserve">oblasti </w:t>
      </w:r>
      <w:r w:rsidR="00AD7F74" w:rsidRPr="009D0269">
        <w:rPr>
          <w:color w:val="000000" w:themeColor="text1"/>
        </w:rPr>
        <w:t>slovenského zdr</w:t>
      </w:r>
      <w:r w:rsidR="00AD7F74" w:rsidRPr="009D0269">
        <w:rPr>
          <w:color w:val="000000" w:themeColor="text1"/>
        </w:rPr>
        <w:t>a</w:t>
      </w:r>
      <w:r w:rsidR="00AD7F74" w:rsidRPr="009D0269">
        <w:rPr>
          <w:color w:val="000000" w:themeColor="text1"/>
        </w:rPr>
        <w:t>votníctva</w:t>
      </w:r>
      <w:r w:rsidRPr="009D0269">
        <w:rPr>
          <w:color w:val="000000" w:themeColor="text1"/>
        </w:rPr>
        <w:t>;</w:t>
      </w:r>
    </w:p>
    <w:p w:rsidR="0064784F" w:rsidRPr="009D0269" w:rsidRDefault="005E36A2" w:rsidP="009D0269">
      <w:pPr>
        <w:pStyle w:val="Odsekzoznamu"/>
        <w:numPr>
          <w:ilvl w:val="0"/>
          <w:numId w:val="8"/>
        </w:numPr>
        <w:spacing w:line="276" w:lineRule="auto"/>
        <w:rPr>
          <w:color w:val="000000" w:themeColor="text1"/>
        </w:rPr>
      </w:pPr>
      <w:r w:rsidRPr="009D0269">
        <w:rPr>
          <w:color w:val="000000" w:themeColor="text1"/>
        </w:rPr>
        <w:t xml:space="preserve"> </w:t>
      </w:r>
      <w:r w:rsidR="0064784F" w:rsidRPr="009D0269">
        <w:rPr>
          <w:color w:val="000000" w:themeColor="text1"/>
        </w:rPr>
        <w:t xml:space="preserve">vymenúva, respektíve ustanovuje do funkcie a odvoláva z funkcie </w:t>
      </w:r>
    </w:p>
    <w:p w:rsidR="0064784F" w:rsidRPr="009D0269" w:rsidRDefault="005C1FC1" w:rsidP="009D0269">
      <w:pPr>
        <w:numPr>
          <w:ilvl w:val="0"/>
          <w:numId w:val="10"/>
        </w:numPr>
        <w:tabs>
          <w:tab w:val="clear" w:pos="720"/>
        </w:tabs>
        <w:spacing w:line="276" w:lineRule="auto"/>
        <w:ind w:left="851" w:hanging="425"/>
        <w:rPr>
          <w:color w:val="000000" w:themeColor="text1"/>
        </w:rPr>
      </w:pPr>
      <w:r w:rsidRPr="009D0269">
        <w:rPr>
          <w:color w:val="000000" w:themeColor="text1"/>
        </w:rPr>
        <w:t>hlavných odborníkov;</w:t>
      </w:r>
    </w:p>
    <w:p w:rsidR="0064784F" w:rsidRPr="009D0269" w:rsidRDefault="0064784F" w:rsidP="009D0269">
      <w:pPr>
        <w:numPr>
          <w:ilvl w:val="0"/>
          <w:numId w:val="10"/>
        </w:numPr>
        <w:tabs>
          <w:tab w:val="clear" w:pos="720"/>
        </w:tabs>
        <w:spacing w:line="276" w:lineRule="auto"/>
        <w:ind w:left="851" w:hanging="425"/>
        <w:rPr>
          <w:color w:val="000000" w:themeColor="text1"/>
        </w:rPr>
      </w:pPr>
      <w:r w:rsidRPr="009D0269">
        <w:rPr>
          <w:color w:val="000000" w:themeColor="text1"/>
        </w:rPr>
        <w:t>členov poradných o</w:t>
      </w:r>
      <w:r w:rsidR="005C1FC1" w:rsidRPr="009D0269">
        <w:rPr>
          <w:color w:val="000000" w:themeColor="text1"/>
        </w:rPr>
        <w:t>rgánov ministra a ministerstva;</w:t>
      </w:r>
    </w:p>
    <w:p w:rsidR="0064784F" w:rsidRPr="009D0269" w:rsidRDefault="0064784F" w:rsidP="009D0269">
      <w:pPr>
        <w:numPr>
          <w:ilvl w:val="0"/>
          <w:numId w:val="10"/>
        </w:numPr>
        <w:tabs>
          <w:tab w:val="clear" w:pos="720"/>
        </w:tabs>
        <w:spacing w:line="276" w:lineRule="auto"/>
        <w:ind w:left="851" w:hanging="425"/>
        <w:rPr>
          <w:color w:val="000000" w:themeColor="text1"/>
        </w:rPr>
      </w:pPr>
      <w:r w:rsidRPr="009D0269">
        <w:rPr>
          <w:color w:val="000000" w:themeColor="text1"/>
        </w:rPr>
        <w:t>riaditeľa Inšpektorátu kúpeľov a žriediel za pr</w:t>
      </w:r>
      <w:r w:rsidR="005C1FC1" w:rsidRPr="009D0269">
        <w:rPr>
          <w:color w:val="000000" w:themeColor="text1"/>
        </w:rPr>
        <w:t>edsedu Štátnej kúpeľnej komisie;</w:t>
      </w:r>
    </w:p>
    <w:p w:rsidR="0064784F" w:rsidRPr="009D0269" w:rsidRDefault="0064784F" w:rsidP="009D0269">
      <w:pPr>
        <w:numPr>
          <w:ilvl w:val="0"/>
          <w:numId w:val="10"/>
        </w:numPr>
        <w:tabs>
          <w:tab w:val="clear" w:pos="720"/>
        </w:tabs>
        <w:spacing w:line="276" w:lineRule="auto"/>
        <w:ind w:left="851" w:hanging="425"/>
        <w:rPr>
          <w:color w:val="000000" w:themeColor="text1"/>
        </w:rPr>
      </w:pPr>
      <w:r w:rsidRPr="009D0269">
        <w:rPr>
          <w:color w:val="000000" w:themeColor="text1"/>
        </w:rPr>
        <w:t>riaditeľov zdravotníckych zariadení v zriaďovateľskej pôsobnosti ministerstva</w:t>
      </w:r>
      <w:r w:rsidR="005C1FC1" w:rsidRPr="009D0269">
        <w:rPr>
          <w:color w:val="000000" w:themeColor="text1"/>
        </w:rPr>
        <w:t>;</w:t>
      </w:r>
    </w:p>
    <w:p w:rsidR="0064784F" w:rsidRPr="009D0269" w:rsidRDefault="0064784F" w:rsidP="009D0269">
      <w:pPr>
        <w:numPr>
          <w:ilvl w:val="0"/>
          <w:numId w:val="10"/>
        </w:numPr>
        <w:tabs>
          <w:tab w:val="clear" w:pos="720"/>
        </w:tabs>
        <w:spacing w:line="276" w:lineRule="auto"/>
        <w:ind w:left="851" w:hanging="425"/>
        <w:rPr>
          <w:color w:val="000000" w:themeColor="text1"/>
        </w:rPr>
      </w:pPr>
      <w:r w:rsidRPr="009D0269">
        <w:rPr>
          <w:color w:val="000000" w:themeColor="text1"/>
        </w:rPr>
        <w:t>riaditeľov štátnych podnikov, predsedov a</w:t>
      </w:r>
      <w:r w:rsidR="00AE1EB1" w:rsidRPr="009D0269">
        <w:rPr>
          <w:color w:val="000000" w:themeColor="text1"/>
        </w:rPr>
        <w:t> </w:t>
      </w:r>
      <w:r w:rsidRPr="009D0269">
        <w:rPr>
          <w:color w:val="000000" w:themeColor="text1"/>
        </w:rPr>
        <w:t>členov</w:t>
      </w:r>
      <w:r w:rsidR="00AE1EB1" w:rsidRPr="009D0269">
        <w:rPr>
          <w:color w:val="000000" w:themeColor="text1"/>
        </w:rPr>
        <w:t xml:space="preserve"> (za štát)</w:t>
      </w:r>
      <w:r w:rsidRPr="009D0269">
        <w:rPr>
          <w:color w:val="000000" w:themeColor="text1"/>
        </w:rPr>
        <w:t xml:space="preserve"> dozorných rád štátnych podnikov z osôb, ktoré nie sú</w:t>
      </w:r>
      <w:r w:rsidR="005C1FC1" w:rsidRPr="009D0269">
        <w:rPr>
          <w:color w:val="000000" w:themeColor="text1"/>
        </w:rPr>
        <w:t xml:space="preserve"> zamestnancami štátneho podniku;</w:t>
      </w:r>
    </w:p>
    <w:p w:rsidR="0064784F" w:rsidRPr="009D0269" w:rsidRDefault="0064784F" w:rsidP="009D0269">
      <w:pPr>
        <w:numPr>
          <w:ilvl w:val="0"/>
          <w:numId w:val="10"/>
        </w:numPr>
        <w:tabs>
          <w:tab w:val="clear" w:pos="720"/>
        </w:tabs>
        <w:spacing w:line="276" w:lineRule="auto"/>
        <w:ind w:left="851" w:hanging="425"/>
        <w:rPr>
          <w:color w:val="000000" w:themeColor="text1"/>
        </w:rPr>
      </w:pPr>
      <w:r w:rsidRPr="009D0269">
        <w:rPr>
          <w:color w:val="000000" w:themeColor="text1"/>
        </w:rPr>
        <w:lastRenderedPageBreak/>
        <w:t>predsedov a členov predstavenstiev akciových spoločností so stopercentnou</w:t>
      </w:r>
      <w:r w:rsidR="005C1FC1" w:rsidRPr="009D0269">
        <w:rPr>
          <w:color w:val="000000" w:themeColor="text1"/>
        </w:rPr>
        <w:t xml:space="preserve"> maje</w:t>
      </w:r>
      <w:r w:rsidR="005C1FC1" w:rsidRPr="009D0269">
        <w:rPr>
          <w:color w:val="000000" w:themeColor="text1"/>
        </w:rPr>
        <w:t>t</w:t>
      </w:r>
      <w:r w:rsidR="005C1FC1" w:rsidRPr="009D0269">
        <w:rPr>
          <w:color w:val="000000" w:themeColor="text1"/>
        </w:rPr>
        <w:t>kovou účasťou štátu;</w:t>
      </w:r>
    </w:p>
    <w:p w:rsidR="0064784F" w:rsidRPr="009D0269" w:rsidRDefault="0064784F" w:rsidP="009D0269">
      <w:pPr>
        <w:numPr>
          <w:ilvl w:val="0"/>
          <w:numId w:val="10"/>
        </w:numPr>
        <w:tabs>
          <w:tab w:val="clear" w:pos="720"/>
        </w:tabs>
        <w:spacing w:line="276" w:lineRule="auto"/>
        <w:ind w:left="851" w:hanging="425"/>
        <w:rPr>
          <w:color w:val="000000" w:themeColor="text1"/>
        </w:rPr>
      </w:pPr>
      <w:r w:rsidRPr="009D0269">
        <w:rPr>
          <w:color w:val="000000" w:themeColor="text1"/>
        </w:rPr>
        <w:t>predsedov a členov dozorných rád akciových spoločností so stopercentnou majetk</w:t>
      </w:r>
      <w:r w:rsidRPr="009D0269">
        <w:rPr>
          <w:color w:val="000000" w:themeColor="text1"/>
        </w:rPr>
        <w:t>o</w:t>
      </w:r>
      <w:r w:rsidRPr="009D0269">
        <w:rPr>
          <w:color w:val="000000" w:themeColor="text1"/>
        </w:rPr>
        <w:t>vou účasťou štátu, s výnimkou členov dozorných rád volených a odvolávaných z</w:t>
      </w:r>
      <w:r w:rsidRPr="009D0269">
        <w:rPr>
          <w:color w:val="000000" w:themeColor="text1"/>
        </w:rPr>
        <w:t>a</w:t>
      </w:r>
      <w:r w:rsidRPr="009D0269">
        <w:rPr>
          <w:color w:val="000000" w:themeColor="text1"/>
        </w:rPr>
        <w:t>me</w:t>
      </w:r>
      <w:r w:rsidR="005C1FC1" w:rsidRPr="009D0269">
        <w:rPr>
          <w:color w:val="000000" w:themeColor="text1"/>
        </w:rPr>
        <w:t>stnancami akciových spoločností;</w:t>
      </w:r>
    </w:p>
    <w:p w:rsidR="0064784F" w:rsidRPr="009D0269" w:rsidRDefault="0064784F" w:rsidP="009D0269">
      <w:pPr>
        <w:pStyle w:val="Odsekzoznamu"/>
        <w:numPr>
          <w:ilvl w:val="0"/>
          <w:numId w:val="8"/>
        </w:numPr>
        <w:spacing w:line="276" w:lineRule="auto"/>
        <w:ind w:left="426" w:hanging="426"/>
        <w:rPr>
          <w:color w:val="000000" w:themeColor="text1"/>
        </w:rPr>
      </w:pPr>
      <w:r w:rsidRPr="009D0269">
        <w:rPr>
          <w:color w:val="000000" w:themeColor="text1"/>
        </w:rPr>
        <w:t>z pozície zakladateľa (spoluzakladateľa) neziskových organizácií navrhuje zástupcov štátu na voľbu a odvolanie členov správnych rád neziskových organizácií v prípadoch, ktoré upravuje zákon č. 213/1997 Z. z. o neziskových organizáciách poskytujúcich vš</w:t>
      </w:r>
      <w:r w:rsidRPr="009D0269">
        <w:rPr>
          <w:color w:val="000000" w:themeColor="text1"/>
        </w:rPr>
        <w:t>e</w:t>
      </w:r>
      <w:r w:rsidRPr="009D0269">
        <w:rPr>
          <w:color w:val="000000" w:themeColor="text1"/>
        </w:rPr>
        <w:t>obecne prospešné služby v znení neskorších predpisov alebo v prípade, ak to umožňuj</w:t>
      </w:r>
      <w:r w:rsidR="005C1FC1" w:rsidRPr="009D0269">
        <w:rPr>
          <w:color w:val="000000" w:themeColor="text1"/>
        </w:rPr>
        <w:t>e štatút neziskovej organizácie;</w:t>
      </w:r>
    </w:p>
    <w:p w:rsidR="00576AF5" w:rsidRPr="009D0269" w:rsidRDefault="0064784F" w:rsidP="009D0269">
      <w:pPr>
        <w:numPr>
          <w:ilvl w:val="0"/>
          <w:numId w:val="8"/>
        </w:numPr>
        <w:spacing w:line="276" w:lineRule="auto"/>
        <w:ind w:left="426" w:hanging="426"/>
        <w:rPr>
          <w:color w:val="000000" w:themeColor="text1"/>
        </w:rPr>
      </w:pPr>
      <w:r w:rsidRPr="009D0269">
        <w:rPr>
          <w:color w:val="000000" w:themeColor="text1"/>
        </w:rPr>
        <w:t>uzatvára pracovné zmluvy s riaditeľmi organizácií, ktoré nie</w:t>
      </w:r>
      <w:r w:rsidR="005C1FC1" w:rsidRPr="009D0269">
        <w:rPr>
          <w:color w:val="000000" w:themeColor="text1"/>
        </w:rPr>
        <w:t xml:space="preserve"> sú zdravotníckymi zariad</w:t>
      </w:r>
      <w:r w:rsidR="005C1FC1" w:rsidRPr="009D0269">
        <w:rPr>
          <w:color w:val="000000" w:themeColor="text1"/>
        </w:rPr>
        <w:t>e</w:t>
      </w:r>
      <w:r w:rsidR="005C1FC1" w:rsidRPr="009D0269">
        <w:rPr>
          <w:color w:val="000000" w:themeColor="text1"/>
        </w:rPr>
        <w:t>niami</w:t>
      </w:r>
      <w:r w:rsidR="00306EA6" w:rsidRPr="009D0269">
        <w:rPr>
          <w:color w:val="000000" w:themeColor="text1"/>
        </w:rPr>
        <w:t>;</w:t>
      </w:r>
    </w:p>
    <w:p w:rsidR="009A61C8" w:rsidRPr="009D0269" w:rsidRDefault="006D7302" w:rsidP="009D0269">
      <w:pPr>
        <w:numPr>
          <w:ilvl w:val="0"/>
          <w:numId w:val="8"/>
        </w:numPr>
        <w:spacing w:line="276" w:lineRule="auto"/>
        <w:ind w:left="426" w:hanging="426"/>
        <w:rPr>
          <w:color w:val="000000" w:themeColor="text1"/>
        </w:rPr>
      </w:pPr>
      <w:r w:rsidRPr="009D0269">
        <w:rPr>
          <w:color w:val="000000" w:themeColor="text1"/>
        </w:rPr>
        <w:t xml:space="preserve">na úrovni poskytovateľa nenávratného finančného príspevku </w:t>
      </w:r>
      <w:r w:rsidR="009A61C8" w:rsidRPr="009D0269">
        <w:rPr>
          <w:color w:val="000000" w:themeColor="text1"/>
        </w:rPr>
        <w:t>uzatvára zmluvy o poskytnutí nenávratného finančného príspevku</w:t>
      </w:r>
      <w:r w:rsidR="00F20938" w:rsidRPr="009D0269">
        <w:rPr>
          <w:color w:val="000000" w:themeColor="text1"/>
        </w:rPr>
        <w:t xml:space="preserve">, </w:t>
      </w:r>
      <w:r w:rsidR="00B82667" w:rsidRPr="009D0269">
        <w:rPr>
          <w:bCs/>
          <w:color w:val="000000"/>
        </w:rPr>
        <w:t>záložné zmluvy na zabezpečenie bud</w:t>
      </w:r>
      <w:r w:rsidR="00B82667" w:rsidRPr="009D0269">
        <w:rPr>
          <w:bCs/>
          <w:color w:val="000000"/>
        </w:rPr>
        <w:t>ú</w:t>
      </w:r>
      <w:r w:rsidR="00B82667" w:rsidRPr="009D0269">
        <w:rPr>
          <w:bCs/>
          <w:color w:val="000000"/>
        </w:rPr>
        <w:t>cich pohľadávok z poskytnutého príspevku alebo budúcich pohľadávok z rozhodnutia vrátane dodatkov k týmto zmluvám</w:t>
      </w:r>
      <w:r w:rsidR="00561EB1" w:rsidRPr="009D0269">
        <w:rPr>
          <w:bCs/>
          <w:color w:val="000000"/>
        </w:rPr>
        <w:t>;</w:t>
      </w:r>
    </w:p>
    <w:p w:rsidR="0064784F" w:rsidRPr="009D0269" w:rsidRDefault="0064784F" w:rsidP="009D0269">
      <w:pPr>
        <w:numPr>
          <w:ilvl w:val="0"/>
          <w:numId w:val="8"/>
        </w:numPr>
        <w:spacing w:line="276" w:lineRule="auto"/>
        <w:ind w:left="426" w:hanging="426"/>
        <w:rPr>
          <w:color w:val="000000" w:themeColor="text1"/>
        </w:rPr>
      </w:pPr>
      <w:r w:rsidRPr="009D0269">
        <w:rPr>
          <w:color w:val="000000" w:themeColor="text1"/>
        </w:rPr>
        <w:t>predkladá vláde návrhy n</w:t>
      </w:r>
      <w:r w:rsidR="00306EA6" w:rsidRPr="009D0269">
        <w:rPr>
          <w:color w:val="000000" w:themeColor="text1"/>
        </w:rPr>
        <w:t>a udelenie štátnych vyznamenaní.</w:t>
      </w:r>
    </w:p>
    <w:p w:rsidR="00306EA6" w:rsidRPr="009D0269" w:rsidRDefault="00306EA6" w:rsidP="009D0269">
      <w:pPr>
        <w:spacing w:line="276" w:lineRule="auto"/>
        <w:jc w:val="center"/>
        <w:rPr>
          <w:b/>
          <w:bCs/>
          <w:color w:val="000000" w:themeColor="text1"/>
        </w:rPr>
      </w:pPr>
    </w:p>
    <w:p w:rsidR="005325D7" w:rsidRDefault="005325D7" w:rsidP="009D0269">
      <w:pPr>
        <w:spacing w:line="276" w:lineRule="auto"/>
        <w:jc w:val="center"/>
        <w:rPr>
          <w:b/>
          <w:bCs/>
          <w:color w:val="000000" w:themeColor="text1"/>
        </w:rPr>
      </w:pPr>
    </w:p>
    <w:p w:rsidR="0064784F" w:rsidRPr="009D0269" w:rsidRDefault="0064784F" w:rsidP="009D0269">
      <w:pPr>
        <w:spacing w:line="276" w:lineRule="auto"/>
        <w:jc w:val="center"/>
        <w:rPr>
          <w:b/>
          <w:bCs/>
          <w:color w:val="000000" w:themeColor="text1"/>
        </w:rPr>
      </w:pPr>
      <w:r w:rsidRPr="009D0269">
        <w:rPr>
          <w:b/>
          <w:bCs/>
          <w:color w:val="000000" w:themeColor="text1"/>
        </w:rPr>
        <w:t>Č</w:t>
      </w:r>
      <w:r w:rsidR="00CD1801" w:rsidRPr="009D0269">
        <w:rPr>
          <w:b/>
          <w:bCs/>
          <w:color w:val="000000" w:themeColor="text1"/>
        </w:rPr>
        <w:t>lánok</w:t>
      </w:r>
      <w:r w:rsidR="00344BD5" w:rsidRPr="009D0269">
        <w:rPr>
          <w:b/>
          <w:bCs/>
          <w:color w:val="000000" w:themeColor="text1"/>
        </w:rPr>
        <w:t xml:space="preserve"> 4</w:t>
      </w:r>
      <w:r w:rsidRPr="009D0269">
        <w:rPr>
          <w:b/>
          <w:bCs/>
          <w:color w:val="000000" w:themeColor="text1"/>
        </w:rPr>
        <w:br/>
      </w:r>
      <w:r w:rsidR="00C31D35" w:rsidRPr="009D0269">
        <w:rPr>
          <w:b/>
          <w:bCs/>
          <w:color w:val="000000" w:themeColor="text1"/>
        </w:rPr>
        <w:t>Štátn</w:t>
      </w:r>
      <w:r w:rsidR="002A1E39" w:rsidRPr="009D0269">
        <w:rPr>
          <w:b/>
          <w:bCs/>
          <w:color w:val="000000" w:themeColor="text1"/>
        </w:rPr>
        <w:t>y</w:t>
      </w:r>
      <w:r w:rsidR="00C31D35" w:rsidRPr="009D0269">
        <w:rPr>
          <w:b/>
          <w:bCs/>
          <w:color w:val="000000" w:themeColor="text1"/>
        </w:rPr>
        <w:t xml:space="preserve"> tajomní</w:t>
      </w:r>
      <w:r w:rsidR="009E4A49" w:rsidRPr="009D0269">
        <w:rPr>
          <w:b/>
          <w:bCs/>
          <w:color w:val="000000" w:themeColor="text1"/>
        </w:rPr>
        <w:t>k</w:t>
      </w:r>
      <w:r w:rsidR="002A1E39" w:rsidRPr="009D0269">
        <w:rPr>
          <w:b/>
          <w:bCs/>
          <w:color w:val="000000" w:themeColor="text1"/>
        </w:rPr>
        <w:t xml:space="preserve"> I.</w:t>
      </w:r>
    </w:p>
    <w:p w:rsidR="0064784F" w:rsidRPr="009D0269" w:rsidRDefault="0064784F" w:rsidP="009D0269">
      <w:pPr>
        <w:spacing w:line="276" w:lineRule="auto"/>
        <w:rPr>
          <w:color w:val="000000" w:themeColor="text1"/>
        </w:rPr>
      </w:pPr>
    </w:p>
    <w:p w:rsidR="0064784F" w:rsidRPr="009D0269" w:rsidRDefault="0064784F" w:rsidP="009D0269">
      <w:pPr>
        <w:spacing w:line="276" w:lineRule="auto"/>
        <w:ind w:firstLine="708"/>
        <w:rPr>
          <w:color w:val="000000" w:themeColor="text1"/>
        </w:rPr>
      </w:pPr>
      <w:r w:rsidRPr="009D0269">
        <w:rPr>
          <w:color w:val="000000" w:themeColor="text1"/>
        </w:rPr>
        <w:t xml:space="preserve">(1) </w:t>
      </w:r>
      <w:r w:rsidR="00C31D35" w:rsidRPr="009D0269">
        <w:rPr>
          <w:color w:val="000000" w:themeColor="text1"/>
        </w:rPr>
        <w:t>Štátn</w:t>
      </w:r>
      <w:r w:rsidR="002A1E39" w:rsidRPr="009D0269">
        <w:rPr>
          <w:color w:val="000000" w:themeColor="text1"/>
        </w:rPr>
        <w:t>y</w:t>
      </w:r>
      <w:r w:rsidR="00C31D35" w:rsidRPr="009D0269">
        <w:rPr>
          <w:color w:val="000000" w:themeColor="text1"/>
        </w:rPr>
        <w:t xml:space="preserve"> tajomní</w:t>
      </w:r>
      <w:r w:rsidR="009E4A49" w:rsidRPr="009D0269">
        <w:rPr>
          <w:color w:val="000000" w:themeColor="text1"/>
        </w:rPr>
        <w:t>k</w:t>
      </w:r>
      <w:r w:rsidR="00C31D35" w:rsidRPr="009D0269">
        <w:rPr>
          <w:color w:val="000000" w:themeColor="text1"/>
        </w:rPr>
        <w:t xml:space="preserve"> </w:t>
      </w:r>
      <w:r w:rsidR="002A1E39" w:rsidRPr="009D0269">
        <w:rPr>
          <w:color w:val="000000" w:themeColor="text1"/>
        </w:rPr>
        <w:t xml:space="preserve">I. </w:t>
      </w:r>
      <w:r w:rsidR="00C31D35" w:rsidRPr="009D0269">
        <w:rPr>
          <w:color w:val="000000" w:themeColor="text1"/>
        </w:rPr>
        <w:t>zastupuj</w:t>
      </w:r>
      <w:r w:rsidR="009E4A49" w:rsidRPr="009D0269">
        <w:rPr>
          <w:color w:val="000000" w:themeColor="text1"/>
        </w:rPr>
        <w:t>e</w:t>
      </w:r>
      <w:r w:rsidR="00C31D35" w:rsidRPr="009D0269">
        <w:rPr>
          <w:color w:val="000000" w:themeColor="text1"/>
        </w:rPr>
        <w:t xml:space="preserve"> </w:t>
      </w:r>
      <w:r w:rsidRPr="009D0269">
        <w:rPr>
          <w:color w:val="000000" w:themeColor="text1"/>
        </w:rPr>
        <w:t>ministra v čase jeho neprítomnosti a</w:t>
      </w:r>
      <w:r w:rsidR="00E42E7A" w:rsidRPr="009D0269">
        <w:rPr>
          <w:color w:val="000000" w:themeColor="text1"/>
        </w:rPr>
        <w:t xml:space="preserve"> </w:t>
      </w:r>
      <w:r w:rsidRPr="009D0269">
        <w:rPr>
          <w:color w:val="000000" w:themeColor="text1"/>
        </w:rPr>
        <w:t>na základe podp</w:t>
      </w:r>
      <w:r w:rsidRPr="009D0269">
        <w:rPr>
          <w:color w:val="000000" w:themeColor="text1"/>
        </w:rPr>
        <w:t>i</w:t>
      </w:r>
      <w:r w:rsidRPr="009D0269">
        <w:rPr>
          <w:color w:val="000000" w:themeColor="text1"/>
        </w:rPr>
        <w:t>sového a dispozičného oprávnenia udeleného ministrom</w:t>
      </w:r>
      <w:r w:rsidR="009E4A49" w:rsidRPr="009D0269">
        <w:rPr>
          <w:color w:val="000000" w:themeColor="text1"/>
        </w:rPr>
        <w:t>; štátn</w:t>
      </w:r>
      <w:r w:rsidR="002A1E39" w:rsidRPr="009D0269">
        <w:rPr>
          <w:color w:val="000000" w:themeColor="text1"/>
        </w:rPr>
        <w:t>y</w:t>
      </w:r>
      <w:r w:rsidR="009E4A49" w:rsidRPr="009D0269">
        <w:rPr>
          <w:color w:val="000000" w:themeColor="text1"/>
        </w:rPr>
        <w:t xml:space="preserve"> tajomník</w:t>
      </w:r>
      <w:r w:rsidR="002A1E39" w:rsidRPr="009D0269">
        <w:rPr>
          <w:color w:val="000000" w:themeColor="text1"/>
        </w:rPr>
        <w:t xml:space="preserve"> I.</w:t>
      </w:r>
      <w:r w:rsidRPr="009D0269">
        <w:rPr>
          <w:color w:val="000000" w:themeColor="text1"/>
        </w:rPr>
        <w:t xml:space="preserve"> </w:t>
      </w:r>
      <w:r w:rsidR="009E4A49" w:rsidRPr="009D0269">
        <w:rPr>
          <w:color w:val="000000" w:themeColor="text1"/>
        </w:rPr>
        <w:t xml:space="preserve">zastupuje ministra </w:t>
      </w:r>
      <w:r w:rsidRPr="009D0269">
        <w:rPr>
          <w:color w:val="000000" w:themeColor="text1"/>
        </w:rPr>
        <w:t xml:space="preserve">aj v iných prípadoch ustanovených zákonom alebo osobitným interným riadiacim aktom. </w:t>
      </w:r>
    </w:p>
    <w:p w:rsidR="00C9053D" w:rsidRPr="009D0269" w:rsidRDefault="00C9053D" w:rsidP="009D0269">
      <w:pPr>
        <w:spacing w:line="276" w:lineRule="auto"/>
        <w:ind w:firstLine="708"/>
        <w:rPr>
          <w:color w:val="000000" w:themeColor="text1"/>
        </w:rPr>
      </w:pPr>
    </w:p>
    <w:p w:rsidR="0064784F" w:rsidRPr="009D0269" w:rsidRDefault="0064784F" w:rsidP="009D0269">
      <w:pPr>
        <w:spacing w:line="276" w:lineRule="auto"/>
        <w:ind w:firstLine="708"/>
        <w:rPr>
          <w:color w:val="000000" w:themeColor="text1"/>
        </w:rPr>
      </w:pPr>
      <w:r w:rsidRPr="009D0269">
        <w:rPr>
          <w:color w:val="000000" w:themeColor="text1"/>
        </w:rPr>
        <w:t>(2) Štátn</w:t>
      </w:r>
      <w:r w:rsidR="002A1E39" w:rsidRPr="009D0269">
        <w:rPr>
          <w:color w:val="000000" w:themeColor="text1"/>
        </w:rPr>
        <w:t>y</w:t>
      </w:r>
      <w:r w:rsidRPr="009D0269">
        <w:rPr>
          <w:color w:val="000000" w:themeColor="text1"/>
        </w:rPr>
        <w:t xml:space="preserve"> tajomník</w:t>
      </w:r>
      <w:r w:rsidR="002A1E39" w:rsidRPr="009D0269">
        <w:rPr>
          <w:color w:val="000000" w:themeColor="text1"/>
        </w:rPr>
        <w:t xml:space="preserve"> I.</w:t>
      </w:r>
    </w:p>
    <w:p w:rsidR="005D74DB" w:rsidRPr="009D0269" w:rsidRDefault="0064784F" w:rsidP="009D0269">
      <w:pPr>
        <w:numPr>
          <w:ilvl w:val="0"/>
          <w:numId w:val="11"/>
        </w:numPr>
        <w:tabs>
          <w:tab w:val="clear" w:pos="360"/>
          <w:tab w:val="num" w:pos="426"/>
        </w:tabs>
        <w:spacing w:line="276" w:lineRule="auto"/>
        <w:ind w:left="426" w:hanging="426"/>
        <w:rPr>
          <w:bCs/>
          <w:color w:val="000000" w:themeColor="text1"/>
        </w:rPr>
      </w:pPr>
      <w:r w:rsidRPr="009D0269">
        <w:rPr>
          <w:bCs/>
          <w:color w:val="000000" w:themeColor="text1"/>
        </w:rPr>
        <w:t>priamo riadi</w:t>
      </w:r>
      <w:r w:rsidR="007C0237" w:rsidRPr="009D0269">
        <w:rPr>
          <w:bCs/>
          <w:color w:val="000000" w:themeColor="text1"/>
        </w:rPr>
        <w:t xml:space="preserve"> </w:t>
      </w:r>
    </w:p>
    <w:p w:rsidR="0087008A" w:rsidRPr="009D0269" w:rsidRDefault="005D74DB" w:rsidP="009D0269">
      <w:pPr>
        <w:spacing w:line="276" w:lineRule="auto"/>
        <w:ind w:left="426"/>
        <w:rPr>
          <w:bCs/>
          <w:color w:val="000000" w:themeColor="text1"/>
        </w:rPr>
      </w:pPr>
      <w:r w:rsidRPr="009D0269">
        <w:rPr>
          <w:bCs/>
          <w:color w:val="000000" w:themeColor="text1"/>
        </w:rPr>
        <w:t xml:space="preserve">1. </w:t>
      </w:r>
      <w:r w:rsidR="0064784F" w:rsidRPr="009D0269">
        <w:rPr>
          <w:bCs/>
          <w:color w:val="000000" w:themeColor="text1"/>
        </w:rPr>
        <w:t xml:space="preserve"> </w:t>
      </w:r>
      <w:r w:rsidR="00176E75" w:rsidRPr="009D0269">
        <w:rPr>
          <w:bCs/>
          <w:color w:val="000000" w:themeColor="text1"/>
        </w:rPr>
        <w:t xml:space="preserve">generálneho </w:t>
      </w:r>
      <w:r w:rsidR="0064784F" w:rsidRPr="009D0269">
        <w:rPr>
          <w:bCs/>
          <w:color w:val="000000" w:themeColor="text1"/>
        </w:rPr>
        <w:t xml:space="preserve">riaditeľa </w:t>
      </w:r>
      <w:r w:rsidR="005C1FC1" w:rsidRPr="009D0269">
        <w:rPr>
          <w:bCs/>
          <w:color w:val="000000" w:themeColor="text1"/>
        </w:rPr>
        <w:t xml:space="preserve">sekcie </w:t>
      </w:r>
      <w:r w:rsidR="00055050" w:rsidRPr="009D0269">
        <w:rPr>
          <w:bCs/>
          <w:color w:val="000000" w:themeColor="text1"/>
        </w:rPr>
        <w:t>farmácie a liekovej politiky</w:t>
      </w:r>
      <w:r w:rsidR="0087008A" w:rsidRPr="009D0269">
        <w:rPr>
          <w:bCs/>
          <w:color w:val="000000" w:themeColor="text1"/>
        </w:rPr>
        <w:t>;</w:t>
      </w:r>
    </w:p>
    <w:p w:rsidR="00F8022E" w:rsidRPr="009D0269" w:rsidRDefault="004924FB" w:rsidP="009D0269">
      <w:pPr>
        <w:spacing w:line="276" w:lineRule="auto"/>
        <w:ind w:left="426"/>
        <w:rPr>
          <w:bCs/>
          <w:color w:val="000000" w:themeColor="text1"/>
        </w:rPr>
      </w:pPr>
      <w:r>
        <w:rPr>
          <w:bCs/>
          <w:color w:val="000000" w:themeColor="text1"/>
        </w:rPr>
        <w:t>2</w:t>
      </w:r>
      <w:r w:rsidR="00F8022E" w:rsidRPr="009D0269">
        <w:rPr>
          <w:bCs/>
          <w:color w:val="000000" w:themeColor="text1"/>
        </w:rPr>
        <w:t>.  r</w:t>
      </w:r>
      <w:r w:rsidR="00055050" w:rsidRPr="009D0269">
        <w:rPr>
          <w:bCs/>
          <w:color w:val="000000" w:themeColor="text1"/>
        </w:rPr>
        <w:t>i</w:t>
      </w:r>
      <w:r w:rsidR="00F8022E" w:rsidRPr="009D0269">
        <w:rPr>
          <w:bCs/>
          <w:color w:val="000000" w:themeColor="text1"/>
        </w:rPr>
        <w:t xml:space="preserve">aditeľa </w:t>
      </w:r>
      <w:r w:rsidR="00055050" w:rsidRPr="009D0269">
        <w:rPr>
          <w:bCs/>
          <w:color w:val="000000" w:themeColor="text1"/>
        </w:rPr>
        <w:t>inštitútu výskumu</w:t>
      </w:r>
      <w:r w:rsidR="00F8022E" w:rsidRPr="009D0269">
        <w:rPr>
          <w:color w:val="000000" w:themeColor="text1"/>
        </w:rPr>
        <w:t xml:space="preserve"> a </w:t>
      </w:r>
      <w:r w:rsidR="00055050" w:rsidRPr="009D0269">
        <w:rPr>
          <w:bCs/>
          <w:color w:val="000000" w:themeColor="text1"/>
        </w:rPr>
        <w:t>vývoja</w:t>
      </w:r>
      <w:r w:rsidR="00F8022E" w:rsidRPr="009D0269">
        <w:rPr>
          <w:bCs/>
          <w:color w:val="000000" w:themeColor="text1"/>
        </w:rPr>
        <w:t>;</w:t>
      </w:r>
    </w:p>
    <w:p w:rsidR="00055050" w:rsidRPr="009D0269" w:rsidRDefault="004924FB" w:rsidP="009D0269">
      <w:pPr>
        <w:spacing w:line="276" w:lineRule="auto"/>
        <w:ind w:left="426"/>
        <w:rPr>
          <w:bCs/>
          <w:color w:val="000000" w:themeColor="text1"/>
        </w:rPr>
      </w:pPr>
      <w:r>
        <w:rPr>
          <w:bCs/>
          <w:color w:val="000000" w:themeColor="text1"/>
        </w:rPr>
        <w:t>3</w:t>
      </w:r>
      <w:r w:rsidR="00055050" w:rsidRPr="009D0269">
        <w:rPr>
          <w:bCs/>
          <w:color w:val="000000" w:themeColor="text1"/>
        </w:rPr>
        <w:t xml:space="preserve">.  riaditeľa odboru koordinácie protidrogovej stratégie a monitorovania drog; </w:t>
      </w:r>
    </w:p>
    <w:p w:rsidR="0064784F" w:rsidRPr="009D0269" w:rsidRDefault="0064784F" w:rsidP="009D0269">
      <w:pPr>
        <w:numPr>
          <w:ilvl w:val="0"/>
          <w:numId w:val="11"/>
        </w:numPr>
        <w:tabs>
          <w:tab w:val="clear" w:pos="360"/>
          <w:tab w:val="num" w:pos="426"/>
        </w:tabs>
        <w:spacing w:line="276" w:lineRule="auto"/>
        <w:ind w:left="426" w:hanging="426"/>
        <w:rPr>
          <w:color w:val="000000" w:themeColor="text1"/>
        </w:rPr>
      </w:pPr>
      <w:r w:rsidRPr="009D0269">
        <w:rPr>
          <w:color w:val="000000" w:themeColor="text1"/>
        </w:rPr>
        <w:t>zodpovedá za</w:t>
      </w:r>
    </w:p>
    <w:p w:rsidR="0064784F" w:rsidRPr="009D0269" w:rsidRDefault="0064784F" w:rsidP="009D0269">
      <w:pPr>
        <w:numPr>
          <w:ilvl w:val="0"/>
          <w:numId w:val="12"/>
        </w:numPr>
        <w:spacing w:line="276" w:lineRule="auto"/>
        <w:ind w:hanging="294"/>
        <w:rPr>
          <w:color w:val="000000" w:themeColor="text1"/>
        </w:rPr>
      </w:pPr>
      <w:r w:rsidRPr="009D0269">
        <w:rPr>
          <w:color w:val="000000" w:themeColor="text1"/>
        </w:rPr>
        <w:t>riešenie a realizáciu úloh ministerstva patriacich do je</w:t>
      </w:r>
      <w:r w:rsidR="00A70943" w:rsidRPr="009D0269">
        <w:rPr>
          <w:color w:val="000000" w:themeColor="text1"/>
        </w:rPr>
        <w:t>j</w:t>
      </w:r>
      <w:r w:rsidRPr="009D0269">
        <w:rPr>
          <w:color w:val="000000" w:themeColor="text1"/>
        </w:rPr>
        <w:t xml:space="preserve"> pôso</w:t>
      </w:r>
      <w:r w:rsidR="000A5E2F" w:rsidRPr="009D0269">
        <w:rPr>
          <w:color w:val="000000" w:themeColor="text1"/>
        </w:rPr>
        <w:t>bnosti podľa poverenia ministra;</w:t>
      </w:r>
    </w:p>
    <w:p w:rsidR="0064784F" w:rsidRPr="009D0269" w:rsidRDefault="0064784F" w:rsidP="009D0269">
      <w:pPr>
        <w:numPr>
          <w:ilvl w:val="0"/>
          <w:numId w:val="12"/>
        </w:numPr>
        <w:spacing w:line="276" w:lineRule="auto"/>
        <w:ind w:hanging="294"/>
        <w:rPr>
          <w:color w:val="000000" w:themeColor="text1"/>
        </w:rPr>
      </w:pPr>
      <w:r w:rsidRPr="009D0269">
        <w:rPr>
          <w:color w:val="000000" w:themeColor="text1"/>
        </w:rPr>
        <w:t>hospodárne využív</w:t>
      </w:r>
      <w:r w:rsidR="000A5E2F" w:rsidRPr="009D0269">
        <w:rPr>
          <w:color w:val="000000" w:themeColor="text1"/>
        </w:rPr>
        <w:t>anie rozpočtových prostriedkov;</w:t>
      </w:r>
    </w:p>
    <w:p w:rsidR="0064784F" w:rsidRPr="009D0269" w:rsidRDefault="0064784F" w:rsidP="009D0269">
      <w:pPr>
        <w:numPr>
          <w:ilvl w:val="0"/>
          <w:numId w:val="12"/>
        </w:numPr>
        <w:spacing w:line="276" w:lineRule="auto"/>
        <w:ind w:hanging="294"/>
        <w:rPr>
          <w:color w:val="000000" w:themeColor="text1"/>
        </w:rPr>
      </w:pPr>
      <w:r w:rsidRPr="009D0269">
        <w:rPr>
          <w:color w:val="000000" w:themeColor="text1"/>
        </w:rPr>
        <w:t>tvorbu stanovísk a pripomienok k materiálom na rokovanie vlády, poradných orgánov vlády, Národnej rady Slovenskej republiky (ďalej len „NR SR”), výboru NR SR pr</w:t>
      </w:r>
      <w:r w:rsidR="000A5E2F" w:rsidRPr="009D0269">
        <w:rPr>
          <w:color w:val="000000" w:themeColor="text1"/>
        </w:rPr>
        <w:t>e zdravotníctvo a pre ministra;</w:t>
      </w:r>
    </w:p>
    <w:p w:rsidR="0064784F" w:rsidRPr="009D0269" w:rsidRDefault="0064784F" w:rsidP="009D0269">
      <w:pPr>
        <w:numPr>
          <w:ilvl w:val="0"/>
          <w:numId w:val="12"/>
        </w:numPr>
        <w:spacing w:line="276" w:lineRule="auto"/>
        <w:ind w:hanging="294"/>
        <w:rPr>
          <w:color w:val="000000" w:themeColor="text1"/>
        </w:rPr>
      </w:pPr>
      <w:r w:rsidRPr="009D0269">
        <w:rPr>
          <w:color w:val="000000" w:themeColor="text1"/>
        </w:rPr>
        <w:t>včasnosť, správnosť a komplexnosť plnenia úloh vyplývajúcich z uzne</w:t>
      </w:r>
      <w:r w:rsidRPr="009D0269">
        <w:rPr>
          <w:color w:val="000000" w:themeColor="text1"/>
        </w:rPr>
        <w:softHyphen/>
        <w:t>sení vlády, v</w:t>
      </w:r>
      <w:r w:rsidRPr="009D0269">
        <w:rPr>
          <w:color w:val="000000" w:themeColor="text1"/>
        </w:rPr>
        <w:t>ý</w:t>
      </w:r>
      <w:r w:rsidRPr="009D0269">
        <w:rPr>
          <w:color w:val="000000" w:themeColor="text1"/>
        </w:rPr>
        <w:t>boru NR SR pre zdravotníctvo, gremiálnej porady ministra a materiálov pre rozhod</w:t>
      </w:r>
      <w:r w:rsidRPr="009D0269">
        <w:rPr>
          <w:color w:val="000000" w:themeColor="text1"/>
        </w:rPr>
        <w:t>o</w:t>
      </w:r>
      <w:r w:rsidRPr="009D0269">
        <w:rPr>
          <w:color w:val="000000" w:themeColor="text1"/>
        </w:rPr>
        <w:t>van</w:t>
      </w:r>
      <w:r w:rsidR="000A5E2F" w:rsidRPr="009D0269">
        <w:rPr>
          <w:color w:val="000000" w:themeColor="text1"/>
        </w:rPr>
        <w:t>ie</w:t>
      </w:r>
      <w:r w:rsidR="00E42E7A" w:rsidRPr="009D0269">
        <w:rPr>
          <w:color w:val="000000" w:themeColor="text1"/>
        </w:rPr>
        <w:t xml:space="preserve"> </w:t>
      </w:r>
      <w:r w:rsidR="000A5E2F" w:rsidRPr="009D0269">
        <w:rPr>
          <w:color w:val="000000" w:themeColor="text1"/>
        </w:rPr>
        <w:t>na vyšších stupňoch riadenia;</w:t>
      </w:r>
      <w:r w:rsidRPr="009D0269">
        <w:rPr>
          <w:color w:val="000000" w:themeColor="text1"/>
        </w:rPr>
        <w:t xml:space="preserve"> </w:t>
      </w:r>
    </w:p>
    <w:p w:rsidR="0064784F" w:rsidRPr="009D0269" w:rsidRDefault="0064784F" w:rsidP="009D0269">
      <w:pPr>
        <w:numPr>
          <w:ilvl w:val="0"/>
          <w:numId w:val="12"/>
        </w:numPr>
        <w:spacing w:line="276" w:lineRule="auto"/>
        <w:ind w:hanging="294"/>
        <w:rPr>
          <w:color w:val="000000" w:themeColor="text1"/>
        </w:rPr>
      </w:pPr>
      <w:r w:rsidRPr="009D0269">
        <w:rPr>
          <w:color w:val="000000" w:themeColor="text1"/>
        </w:rPr>
        <w:t>pripomienkovanie návrhov právnych predpisov a interných právnych a ria</w:t>
      </w:r>
      <w:r w:rsidRPr="009D0269">
        <w:rPr>
          <w:color w:val="000000" w:themeColor="text1"/>
        </w:rPr>
        <w:softHyphen/>
        <w:t>diacich a</w:t>
      </w:r>
      <w:r w:rsidRPr="009D0269">
        <w:rPr>
          <w:color w:val="000000" w:themeColor="text1"/>
        </w:rPr>
        <w:t>k</w:t>
      </w:r>
      <w:r w:rsidRPr="009D0269">
        <w:rPr>
          <w:color w:val="000000" w:themeColor="text1"/>
        </w:rPr>
        <w:t>tov pl</w:t>
      </w:r>
      <w:r w:rsidR="000A5E2F" w:rsidRPr="009D0269">
        <w:rPr>
          <w:color w:val="000000" w:themeColor="text1"/>
        </w:rPr>
        <w:t>atných v rezorte zdravotníctva;</w:t>
      </w:r>
    </w:p>
    <w:p w:rsidR="0064784F" w:rsidRPr="009D0269" w:rsidRDefault="0064784F" w:rsidP="009D0269">
      <w:pPr>
        <w:numPr>
          <w:ilvl w:val="0"/>
          <w:numId w:val="12"/>
        </w:numPr>
        <w:spacing w:line="276" w:lineRule="auto"/>
        <w:ind w:hanging="294"/>
        <w:rPr>
          <w:color w:val="000000" w:themeColor="text1"/>
        </w:rPr>
      </w:pPr>
      <w:r w:rsidRPr="009D0269">
        <w:rPr>
          <w:color w:val="000000" w:themeColor="text1"/>
        </w:rPr>
        <w:t>úplné, správne a včasné sprístupnenie informácie alebo vydanie rozhodnu</w:t>
      </w:r>
      <w:r w:rsidRPr="009D0269">
        <w:rPr>
          <w:color w:val="000000" w:themeColor="text1"/>
        </w:rPr>
        <w:softHyphen/>
        <w:t>tia o obm</w:t>
      </w:r>
      <w:r w:rsidRPr="009D0269">
        <w:rPr>
          <w:color w:val="000000" w:themeColor="text1"/>
        </w:rPr>
        <w:t>e</w:t>
      </w:r>
      <w:r w:rsidRPr="009D0269">
        <w:rPr>
          <w:color w:val="000000" w:themeColor="text1"/>
        </w:rPr>
        <w:t xml:space="preserve">dzení prístupu k informácii vo svojej pôsobnosti v súlade s </w:t>
      </w:r>
      <w:r w:rsidR="000A5E2F" w:rsidRPr="009D0269">
        <w:rPr>
          <w:color w:val="000000" w:themeColor="text1"/>
        </w:rPr>
        <w:t>platnými právnymi pre</w:t>
      </w:r>
      <w:r w:rsidR="000A5E2F" w:rsidRPr="009D0269">
        <w:rPr>
          <w:color w:val="000000" w:themeColor="text1"/>
        </w:rPr>
        <w:t>d</w:t>
      </w:r>
      <w:r w:rsidR="000A5E2F" w:rsidRPr="009D0269">
        <w:rPr>
          <w:color w:val="000000" w:themeColor="text1"/>
        </w:rPr>
        <w:t>pismi;</w:t>
      </w:r>
    </w:p>
    <w:p w:rsidR="0064784F" w:rsidRPr="009D0269" w:rsidRDefault="0064784F" w:rsidP="009D0269">
      <w:pPr>
        <w:numPr>
          <w:ilvl w:val="0"/>
          <w:numId w:val="12"/>
        </w:numPr>
        <w:spacing w:line="276" w:lineRule="auto"/>
        <w:ind w:hanging="294"/>
        <w:rPr>
          <w:color w:val="000000" w:themeColor="text1"/>
        </w:rPr>
      </w:pPr>
      <w:r w:rsidRPr="009D0269">
        <w:rPr>
          <w:color w:val="000000" w:themeColor="text1"/>
        </w:rPr>
        <w:lastRenderedPageBreak/>
        <w:t>použitie pridelených finančných prostriedkov na vlastné úlohy do výšky rozpočtu v súlade</w:t>
      </w:r>
      <w:r w:rsidR="000A5E2F" w:rsidRPr="009D0269">
        <w:rPr>
          <w:color w:val="000000" w:themeColor="text1"/>
        </w:rPr>
        <w:t xml:space="preserve"> s platnými právnymi predpismi;</w:t>
      </w:r>
    </w:p>
    <w:p w:rsidR="006A521C" w:rsidRPr="009D0269" w:rsidRDefault="006A521C" w:rsidP="009D0269">
      <w:pPr>
        <w:numPr>
          <w:ilvl w:val="0"/>
          <w:numId w:val="12"/>
        </w:numPr>
        <w:spacing w:line="276" w:lineRule="auto"/>
        <w:ind w:hanging="294"/>
        <w:rPr>
          <w:color w:val="000000" w:themeColor="text1"/>
        </w:rPr>
      </w:pPr>
      <w:r w:rsidRPr="009D0269">
        <w:rPr>
          <w:color w:val="000000" w:themeColor="text1"/>
        </w:rPr>
        <w:t>tvorbu menovacích a odvolacích dekrétov členov poradných orgánov a hlavných o</w:t>
      </w:r>
      <w:r w:rsidRPr="009D0269">
        <w:rPr>
          <w:color w:val="000000" w:themeColor="text1"/>
        </w:rPr>
        <w:t>d</w:t>
      </w:r>
      <w:r w:rsidRPr="009D0269">
        <w:rPr>
          <w:color w:val="000000" w:themeColor="text1"/>
        </w:rPr>
        <w:t>borníkov v gescii riaden</w:t>
      </w:r>
      <w:r w:rsidR="006B4699" w:rsidRPr="009D0269">
        <w:rPr>
          <w:color w:val="000000" w:themeColor="text1"/>
        </w:rPr>
        <w:t>ého úseku</w:t>
      </w:r>
      <w:r w:rsidRPr="009D0269">
        <w:rPr>
          <w:color w:val="000000" w:themeColor="text1"/>
        </w:rPr>
        <w:t>;</w:t>
      </w:r>
    </w:p>
    <w:p w:rsidR="0064784F" w:rsidRPr="009D0269" w:rsidRDefault="0064784F" w:rsidP="009D0269">
      <w:pPr>
        <w:numPr>
          <w:ilvl w:val="0"/>
          <w:numId w:val="11"/>
        </w:numPr>
        <w:tabs>
          <w:tab w:val="clear" w:pos="360"/>
          <w:tab w:val="num" w:pos="426"/>
        </w:tabs>
        <w:spacing w:line="276" w:lineRule="auto"/>
        <w:ind w:left="426" w:hanging="426"/>
        <w:rPr>
          <w:color w:val="000000" w:themeColor="text1"/>
        </w:rPr>
      </w:pPr>
      <w:r w:rsidRPr="009D0269">
        <w:rPr>
          <w:color w:val="000000" w:themeColor="text1"/>
        </w:rPr>
        <w:t>vykonáva</w:t>
      </w:r>
    </w:p>
    <w:p w:rsidR="0064784F" w:rsidRPr="009D0269" w:rsidRDefault="0064784F" w:rsidP="009D0269">
      <w:pPr>
        <w:numPr>
          <w:ilvl w:val="0"/>
          <w:numId w:val="13"/>
        </w:numPr>
        <w:spacing w:line="276" w:lineRule="auto"/>
        <w:ind w:hanging="294"/>
        <w:rPr>
          <w:color w:val="000000" w:themeColor="text1"/>
        </w:rPr>
      </w:pPr>
      <w:r w:rsidRPr="009D0269">
        <w:rPr>
          <w:color w:val="000000" w:themeColor="text1"/>
        </w:rPr>
        <w:t>spracovávanie materiálov a stanovísk zásadného významu</w:t>
      </w:r>
      <w:r w:rsidR="000A5E2F" w:rsidRPr="009D0269">
        <w:rPr>
          <w:color w:val="000000" w:themeColor="text1"/>
        </w:rPr>
        <w:t xml:space="preserve"> v rámci riadeného úseku;</w:t>
      </w:r>
    </w:p>
    <w:p w:rsidR="0064784F" w:rsidRPr="009D0269" w:rsidRDefault="0064784F" w:rsidP="009D0269">
      <w:pPr>
        <w:numPr>
          <w:ilvl w:val="0"/>
          <w:numId w:val="13"/>
        </w:numPr>
        <w:spacing w:line="276" w:lineRule="auto"/>
        <w:ind w:hanging="294"/>
        <w:rPr>
          <w:color w:val="000000" w:themeColor="text1"/>
        </w:rPr>
      </w:pPr>
      <w:r w:rsidRPr="009D0269">
        <w:rPr>
          <w:color w:val="000000" w:themeColor="text1"/>
        </w:rPr>
        <w:t>kontrolnú činnosť v  riaden</w:t>
      </w:r>
      <w:r w:rsidR="00176E75" w:rsidRPr="009D0269">
        <w:rPr>
          <w:color w:val="000000" w:themeColor="text1"/>
        </w:rPr>
        <w:t>om</w:t>
      </w:r>
      <w:r w:rsidR="000A5E2F" w:rsidRPr="009D0269">
        <w:rPr>
          <w:color w:val="000000" w:themeColor="text1"/>
        </w:rPr>
        <w:t xml:space="preserve"> úseku;</w:t>
      </w:r>
    </w:p>
    <w:p w:rsidR="0064784F" w:rsidRPr="009D0269" w:rsidRDefault="0064784F" w:rsidP="009D0269">
      <w:pPr>
        <w:numPr>
          <w:ilvl w:val="0"/>
          <w:numId w:val="13"/>
        </w:numPr>
        <w:spacing w:line="276" w:lineRule="auto"/>
        <w:ind w:hanging="294"/>
        <w:rPr>
          <w:color w:val="000000" w:themeColor="text1"/>
        </w:rPr>
      </w:pPr>
      <w:r w:rsidRPr="009D0269">
        <w:rPr>
          <w:color w:val="000000" w:themeColor="text1"/>
        </w:rPr>
        <w:t>odborné konzultácie súvisiace s odborn</w:t>
      </w:r>
      <w:r w:rsidR="000A5E2F" w:rsidRPr="009D0269">
        <w:rPr>
          <w:color w:val="000000" w:themeColor="text1"/>
        </w:rPr>
        <w:t>ými činnosťami riadeného úseku;</w:t>
      </w:r>
    </w:p>
    <w:p w:rsidR="0064784F" w:rsidRPr="009D0269" w:rsidRDefault="0064784F" w:rsidP="009D0269">
      <w:pPr>
        <w:numPr>
          <w:ilvl w:val="0"/>
          <w:numId w:val="13"/>
        </w:numPr>
        <w:spacing w:line="276" w:lineRule="auto"/>
        <w:ind w:hanging="294"/>
        <w:rPr>
          <w:color w:val="000000" w:themeColor="text1"/>
        </w:rPr>
      </w:pPr>
      <w:r w:rsidRPr="009D0269">
        <w:rPr>
          <w:color w:val="000000" w:themeColor="text1"/>
        </w:rPr>
        <w:t>personálne činnosti voči zamestnancom riadeného úseku (najmä kon</w:t>
      </w:r>
      <w:r w:rsidRPr="009D0269">
        <w:rPr>
          <w:color w:val="000000" w:themeColor="text1"/>
        </w:rPr>
        <w:softHyphen/>
        <w:t>trolu práce riad</w:t>
      </w:r>
      <w:r w:rsidRPr="009D0269">
        <w:rPr>
          <w:color w:val="000000" w:themeColor="text1"/>
        </w:rPr>
        <w:t>e</w:t>
      </w:r>
      <w:r w:rsidRPr="009D0269">
        <w:rPr>
          <w:color w:val="000000" w:themeColor="text1"/>
        </w:rPr>
        <w:t>ného úseku, hodnotenie pracovného výkonu, návrh platového zaradenia, návrh na o</w:t>
      </w:r>
      <w:r w:rsidRPr="009D0269">
        <w:rPr>
          <w:color w:val="000000" w:themeColor="text1"/>
        </w:rPr>
        <w:t>d</w:t>
      </w:r>
      <w:r w:rsidRPr="009D0269">
        <w:rPr>
          <w:color w:val="000000" w:themeColor="text1"/>
        </w:rPr>
        <w:t>m</w:t>
      </w:r>
      <w:r w:rsidR="000A5E2F" w:rsidRPr="009D0269">
        <w:rPr>
          <w:color w:val="000000" w:themeColor="text1"/>
        </w:rPr>
        <w:t>enu);</w:t>
      </w:r>
    </w:p>
    <w:p w:rsidR="00723ACF" w:rsidRPr="009D0269" w:rsidRDefault="00723ACF" w:rsidP="009D0269">
      <w:pPr>
        <w:numPr>
          <w:ilvl w:val="0"/>
          <w:numId w:val="126"/>
        </w:numPr>
        <w:tabs>
          <w:tab w:val="clear" w:pos="720"/>
        </w:tabs>
        <w:spacing w:line="276" w:lineRule="auto"/>
        <w:ind w:left="426" w:hanging="426"/>
        <w:rPr>
          <w:color w:val="000000" w:themeColor="text1"/>
        </w:rPr>
      </w:pPr>
      <w:r w:rsidRPr="009D0269">
        <w:rPr>
          <w:color w:val="000000" w:themeColor="text1"/>
        </w:rPr>
        <w:t xml:space="preserve">poskytuje súčinnosť </w:t>
      </w:r>
    </w:p>
    <w:p w:rsidR="00723ACF" w:rsidRPr="009D0269" w:rsidRDefault="00723ACF" w:rsidP="009D0269">
      <w:pPr>
        <w:pStyle w:val="Odsekzoznamu"/>
        <w:numPr>
          <w:ilvl w:val="0"/>
          <w:numId w:val="172"/>
        </w:numPr>
        <w:spacing w:line="276" w:lineRule="auto"/>
        <w:ind w:left="709" w:hanging="283"/>
        <w:rPr>
          <w:color w:val="000000" w:themeColor="text1"/>
        </w:rPr>
      </w:pPr>
      <w:r w:rsidRPr="009D0269">
        <w:rPr>
          <w:color w:val="000000" w:themeColor="text1"/>
        </w:rPr>
        <w:t>pri kontrolných akciách, prešetrovaní sťažností a petícií v súlade s platnými právnymi predpismi;</w:t>
      </w:r>
    </w:p>
    <w:p w:rsidR="00723ACF" w:rsidRPr="009D0269" w:rsidRDefault="00723ACF" w:rsidP="009D0269">
      <w:pPr>
        <w:pStyle w:val="Odsekzoznamu"/>
        <w:numPr>
          <w:ilvl w:val="0"/>
          <w:numId w:val="172"/>
        </w:numPr>
        <w:spacing w:line="276" w:lineRule="auto"/>
        <w:ind w:left="709" w:hanging="283"/>
        <w:rPr>
          <w:color w:val="000000" w:themeColor="text1"/>
        </w:rPr>
      </w:pPr>
      <w:r w:rsidRPr="009D0269">
        <w:rPr>
          <w:bCs/>
          <w:color w:val="000000" w:themeColor="text1"/>
        </w:rPr>
        <w:t xml:space="preserve">zodpovednej osobe v zmysle </w:t>
      </w:r>
      <w:r w:rsidRPr="009D0269">
        <w:rPr>
          <w:color w:val="000000"/>
        </w:rPr>
        <w:t>Nariadenia (EÚ) 2016/679 (ďalej len „GDPR“) a zákona              č. 18/2018 Z. z. o ochrane osobných údajov</w:t>
      </w:r>
      <w:r w:rsidRPr="009D0269">
        <w:rPr>
          <w:bCs/>
          <w:color w:val="000000" w:themeColor="text1"/>
        </w:rPr>
        <w:t>;</w:t>
      </w:r>
    </w:p>
    <w:p w:rsidR="0067389C" w:rsidRPr="009D0269" w:rsidRDefault="0067389C" w:rsidP="009D0269">
      <w:pPr>
        <w:pStyle w:val="Odsekzoznamu"/>
        <w:numPr>
          <w:ilvl w:val="0"/>
          <w:numId w:val="172"/>
        </w:numPr>
        <w:spacing w:line="276" w:lineRule="auto"/>
        <w:ind w:left="709" w:hanging="283"/>
        <w:rPr>
          <w:color w:val="000000" w:themeColor="text1"/>
        </w:rPr>
      </w:pPr>
      <w:r w:rsidRPr="009D0269">
        <w:rPr>
          <w:bCs/>
          <w:color w:val="000000" w:themeColor="text1"/>
        </w:rPr>
        <w:t>protikorupčnému koordinátorovi;</w:t>
      </w:r>
    </w:p>
    <w:p w:rsidR="0064784F" w:rsidRPr="009D0269" w:rsidRDefault="0064784F" w:rsidP="009D0269">
      <w:pPr>
        <w:numPr>
          <w:ilvl w:val="0"/>
          <w:numId w:val="126"/>
        </w:numPr>
        <w:tabs>
          <w:tab w:val="clear" w:pos="720"/>
        </w:tabs>
        <w:spacing w:line="276" w:lineRule="auto"/>
        <w:ind w:left="426" w:hanging="426"/>
        <w:rPr>
          <w:color w:val="000000" w:themeColor="text1"/>
        </w:rPr>
      </w:pPr>
      <w:r w:rsidRPr="009D0269">
        <w:rPr>
          <w:color w:val="000000" w:themeColor="text1"/>
        </w:rPr>
        <w:t>spolupracuje</w:t>
      </w:r>
      <w:r w:rsidR="007C0237" w:rsidRPr="009D0269">
        <w:rPr>
          <w:color w:val="000000" w:themeColor="text1"/>
        </w:rPr>
        <w:t xml:space="preserve"> </w:t>
      </w:r>
      <w:r w:rsidRPr="009D0269">
        <w:rPr>
          <w:color w:val="000000" w:themeColor="text1"/>
        </w:rPr>
        <w:t>pri vyhotovovaní stanovísk k všeobecne záväzným právnym predpisom.</w:t>
      </w:r>
    </w:p>
    <w:p w:rsidR="0064784F" w:rsidRPr="009D0269" w:rsidRDefault="0064784F" w:rsidP="009D0269">
      <w:pPr>
        <w:spacing w:line="276" w:lineRule="auto"/>
        <w:ind w:firstLine="708"/>
        <w:rPr>
          <w:color w:val="000000" w:themeColor="text1"/>
        </w:rPr>
      </w:pPr>
    </w:p>
    <w:p w:rsidR="0064784F" w:rsidRPr="009D0269" w:rsidRDefault="0064784F" w:rsidP="009D0269">
      <w:pPr>
        <w:spacing w:line="276" w:lineRule="auto"/>
        <w:ind w:firstLine="708"/>
        <w:rPr>
          <w:color w:val="000000" w:themeColor="text1"/>
        </w:rPr>
      </w:pPr>
      <w:r w:rsidRPr="009D0269">
        <w:rPr>
          <w:color w:val="000000" w:themeColor="text1"/>
        </w:rPr>
        <w:t>(</w:t>
      </w:r>
      <w:r w:rsidR="0018067F" w:rsidRPr="009D0269">
        <w:rPr>
          <w:color w:val="000000" w:themeColor="text1"/>
        </w:rPr>
        <w:t>3</w:t>
      </w:r>
      <w:r w:rsidRPr="009D0269">
        <w:rPr>
          <w:color w:val="000000" w:themeColor="text1"/>
        </w:rPr>
        <w:t>) Do úseku štátne</w:t>
      </w:r>
      <w:r w:rsidR="002A1E39" w:rsidRPr="009D0269">
        <w:rPr>
          <w:color w:val="000000" w:themeColor="text1"/>
        </w:rPr>
        <w:t>ho</w:t>
      </w:r>
      <w:r w:rsidR="00176E75" w:rsidRPr="009D0269">
        <w:rPr>
          <w:color w:val="000000" w:themeColor="text1"/>
        </w:rPr>
        <w:t xml:space="preserve"> tajomník</w:t>
      </w:r>
      <w:r w:rsidR="002A1E39" w:rsidRPr="009D0269">
        <w:rPr>
          <w:color w:val="000000" w:themeColor="text1"/>
        </w:rPr>
        <w:t>a I.</w:t>
      </w:r>
      <w:r w:rsidRPr="009D0269">
        <w:rPr>
          <w:color w:val="000000" w:themeColor="text1"/>
        </w:rPr>
        <w:t xml:space="preserve"> je organizačne začlenená </w:t>
      </w:r>
      <w:r w:rsidR="00827584" w:rsidRPr="009D0269">
        <w:rPr>
          <w:color w:val="000000" w:themeColor="text1"/>
        </w:rPr>
        <w:t xml:space="preserve">aj </w:t>
      </w:r>
      <w:r w:rsidRPr="009D0269">
        <w:rPr>
          <w:color w:val="000000" w:themeColor="text1"/>
        </w:rPr>
        <w:t xml:space="preserve">kancelária </w:t>
      </w:r>
      <w:r w:rsidR="002A1E39" w:rsidRPr="009D0269">
        <w:rPr>
          <w:color w:val="000000" w:themeColor="text1"/>
        </w:rPr>
        <w:t>štátneho t</w:t>
      </w:r>
      <w:r w:rsidR="002A1E39" w:rsidRPr="009D0269">
        <w:rPr>
          <w:color w:val="000000" w:themeColor="text1"/>
        </w:rPr>
        <w:t>a</w:t>
      </w:r>
      <w:r w:rsidR="002A1E39" w:rsidRPr="009D0269">
        <w:rPr>
          <w:color w:val="000000" w:themeColor="text1"/>
        </w:rPr>
        <w:t>jomníka I.</w:t>
      </w:r>
      <w:r w:rsidRPr="009D0269">
        <w:rPr>
          <w:color w:val="000000" w:themeColor="text1"/>
        </w:rPr>
        <w:t xml:space="preserve">, ktorá zabezpečuje </w:t>
      </w:r>
    </w:p>
    <w:p w:rsidR="0064784F" w:rsidRPr="009D0269" w:rsidRDefault="0064784F" w:rsidP="009D0269">
      <w:pPr>
        <w:numPr>
          <w:ilvl w:val="0"/>
          <w:numId w:val="14"/>
        </w:numPr>
        <w:tabs>
          <w:tab w:val="clear" w:pos="360"/>
          <w:tab w:val="num" w:pos="426"/>
        </w:tabs>
        <w:spacing w:line="276" w:lineRule="auto"/>
        <w:ind w:left="426" w:hanging="426"/>
        <w:rPr>
          <w:color w:val="000000" w:themeColor="text1"/>
        </w:rPr>
      </w:pPr>
      <w:r w:rsidRPr="009D0269">
        <w:rPr>
          <w:color w:val="000000" w:themeColor="text1"/>
        </w:rPr>
        <w:t>sledovanie uznesení vlády a jej poradných orgánov, NR SR,</w:t>
      </w:r>
      <w:r w:rsidR="000A5E2F" w:rsidRPr="009D0269">
        <w:rPr>
          <w:color w:val="000000" w:themeColor="text1"/>
        </w:rPr>
        <w:t xml:space="preserve"> výboru NR SR pre zdravo</w:t>
      </w:r>
      <w:r w:rsidR="000A5E2F" w:rsidRPr="009D0269">
        <w:rPr>
          <w:color w:val="000000" w:themeColor="text1"/>
        </w:rPr>
        <w:t>t</w:t>
      </w:r>
      <w:r w:rsidR="000A5E2F" w:rsidRPr="009D0269">
        <w:rPr>
          <w:color w:val="000000" w:themeColor="text1"/>
        </w:rPr>
        <w:t>níctvo;</w:t>
      </w:r>
    </w:p>
    <w:p w:rsidR="0064784F" w:rsidRPr="009D0269" w:rsidRDefault="0064784F" w:rsidP="009D0269">
      <w:pPr>
        <w:numPr>
          <w:ilvl w:val="0"/>
          <w:numId w:val="14"/>
        </w:numPr>
        <w:tabs>
          <w:tab w:val="clear" w:pos="360"/>
          <w:tab w:val="num" w:pos="426"/>
        </w:tabs>
        <w:spacing w:line="276" w:lineRule="auto"/>
        <w:ind w:left="426" w:hanging="426"/>
        <w:rPr>
          <w:color w:val="000000" w:themeColor="text1"/>
        </w:rPr>
      </w:pPr>
      <w:r w:rsidRPr="009D0269">
        <w:rPr>
          <w:color w:val="000000" w:themeColor="text1"/>
        </w:rPr>
        <w:t>včasnú informovanosť štátne</w:t>
      </w:r>
      <w:r w:rsidR="002A1E39" w:rsidRPr="009D0269">
        <w:rPr>
          <w:color w:val="000000" w:themeColor="text1"/>
        </w:rPr>
        <w:t>ho</w:t>
      </w:r>
      <w:r w:rsidRPr="009D0269">
        <w:rPr>
          <w:color w:val="000000" w:themeColor="text1"/>
        </w:rPr>
        <w:t xml:space="preserve"> tajomní</w:t>
      </w:r>
      <w:r w:rsidR="00A70943" w:rsidRPr="009D0269">
        <w:rPr>
          <w:color w:val="000000" w:themeColor="text1"/>
        </w:rPr>
        <w:t>k</w:t>
      </w:r>
      <w:r w:rsidR="002A1E39" w:rsidRPr="009D0269">
        <w:rPr>
          <w:color w:val="000000" w:themeColor="text1"/>
        </w:rPr>
        <w:t>a I.</w:t>
      </w:r>
      <w:r w:rsidR="00A70943" w:rsidRPr="009D0269">
        <w:rPr>
          <w:color w:val="000000" w:themeColor="text1"/>
        </w:rPr>
        <w:t xml:space="preserve"> </w:t>
      </w:r>
      <w:r w:rsidRPr="009D0269">
        <w:rPr>
          <w:color w:val="000000" w:themeColor="text1"/>
        </w:rPr>
        <w:t xml:space="preserve">o </w:t>
      </w:r>
      <w:r w:rsidR="000A5E2F" w:rsidRPr="009D0269">
        <w:rPr>
          <w:color w:val="000000" w:themeColor="text1"/>
        </w:rPr>
        <w:t>potrebe zabezpečiť plnenie úloh;</w:t>
      </w:r>
    </w:p>
    <w:p w:rsidR="0064784F" w:rsidRPr="009D0269" w:rsidRDefault="0064784F" w:rsidP="009D0269">
      <w:pPr>
        <w:numPr>
          <w:ilvl w:val="0"/>
          <w:numId w:val="14"/>
        </w:numPr>
        <w:tabs>
          <w:tab w:val="clear" w:pos="360"/>
          <w:tab w:val="num" w:pos="426"/>
        </w:tabs>
        <w:spacing w:line="276" w:lineRule="auto"/>
        <w:ind w:left="426" w:hanging="426"/>
        <w:rPr>
          <w:color w:val="000000" w:themeColor="text1"/>
        </w:rPr>
      </w:pPr>
      <w:r w:rsidRPr="009D0269">
        <w:rPr>
          <w:color w:val="000000" w:themeColor="text1"/>
        </w:rPr>
        <w:t>distribúciu materiálov týkajúcich sa plnenia úloh, priebežné sledovanie plne</w:t>
      </w:r>
      <w:r w:rsidRPr="009D0269">
        <w:rPr>
          <w:color w:val="000000" w:themeColor="text1"/>
        </w:rPr>
        <w:softHyphen/>
        <w:t xml:space="preserve">nia úloh a podľa pokynov </w:t>
      </w:r>
      <w:r w:rsidR="002A1E39" w:rsidRPr="009D0269">
        <w:rPr>
          <w:color w:val="000000" w:themeColor="text1"/>
        </w:rPr>
        <w:t>štátneho tajomníka I.</w:t>
      </w:r>
      <w:r w:rsidR="000A5E2F" w:rsidRPr="009D0269">
        <w:rPr>
          <w:color w:val="000000" w:themeColor="text1"/>
        </w:rPr>
        <w:t xml:space="preserve"> spracovanie pod</w:t>
      </w:r>
      <w:r w:rsidR="000A5E2F" w:rsidRPr="009D0269">
        <w:rPr>
          <w:color w:val="000000" w:themeColor="text1"/>
        </w:rPr>
        <w:softHyphen/>
        <w:t>kladov;</w:t>
      </w:r>
    </w:p>
    <w:p w:rsidR="0064784F" w:rsidRPr="009D0269" w:rsidRDefault="0064784F" w:rsidP="009D0269">
      <w:pPr>
        <w:numPr>
          <w:ilvl w:val="0"/>
          <w:numId w:val="14"/>
        </w:numPr>
        <w:tabs>
          <w:tab w:val="clear" w:pos="360"/>
          <w:tab w:val="num" w:pos="426"/>
        </w:tabs>
        <w:spacing w:line="276" w:lineRule="auto"/>
        <w:ind w:left="426" w:hanging="426"/>
        <w:rPr>
          <w:color w:val="000000" w:themeColor="text1"/>
        </w:rPr>
      </w:pPr>
      <w:r w:rsidRPr="009D0269">
        <w:rPr>
          <w:color w:val="000000" w:themeColor="text1"/>
        </w:rPr>
        <w:t>vypracovanie žiadostí na zmenu gestorstv</w:t>
      </w:r>
      <w:r w:rsidR="000A5E2F" w:rsidRPr="009D0269">
        <w:rPr>
          <w:color w:val="000000" w:themeColor="text1"/>
        </w:rPr>
        <w:t>a úlohy alebo na zrušenie úlohy;</w:t>
      </w:r>
    </w:p>
    <w:p w:rsidR="0064784F" w:rsidRPr="009D0269" w:rsidRDefault="0064784F" w:rsidP="009D0269">
      <w:pPr>
        <w:numPr>
          <w:ilvl w:val="0"/>
          <w:numId w:val="14"/>
        </w:numPr>
        <w:tabs>
          <w:tab w:val="clear" w:pos="360"/>
          <w:tab w:val="num" w:pos="6"/>
          <w:tab w:val="num" w:pos="426"/>
        </w:tabs>
        <w:spacing w:line="276" w:lineRule="auto"/>
        <w:ind w:left="426" w:hanging="426"/>
        <w:rPr>
          <w:color w:val="000000" w:themeColor="text1"/>
        </w:rPr>
      </w:pPr>
      <w:r w:rsidRPr="009D0269">
        <w:rPr>
          <w:color w:val="000000" w:themeColor="text1"/>
        </w:rPr>
        <w:t xml:space="preserve">koordináciu prác na materiáloch a podkladoch tykajúcich sa zdravotníctva, syntetizáciu podkladov a </w:t>
      </w:r>
      <w:r w:rsidR="000A5E2F" w:rsidRPr="009D0269">
        <w:rPr>
          <w:color w:val="000000" w:themeColor="text1"/>
        </w:rPr>
        <w:t>vypracovanie súhrnných výstupov;</w:t>
      </w:r>
    </w:p>
    <w:p w:rsidR="0064784F" w:rsidRPr="009D0269" w:rsidRDefault="0064784F" w:rsidP="009D0269">
      <w:pPr>
        <w:numPr>
          <w:ilvl w:val="0"/>
          <w:numId w:val="14"/>
        </w:numPr>
        <w:tabs>
          <w:tab w:val="clear" w:pos="360"/>
          <w:tab w:val="num" w:pos="426"/>
        </w:tabs>
        <w:spacing w:line="276" w:lineRule="auto"/>
        <w:ind w:left="426" w:hanging="426"/>
        <w:rPr>
          <w:color w:val="000000" w:themeColor="text1"/>
        </w:rPr>
      </w:pPr>
      <w:r w:rsidRPr="009D0269">
        <w:rPr>
          <w:color w:val="000000" w:themeColor="text1"/>
        </w:rPr>
        <w:t>komunikáciu s rovnocennými útvarmi v medzinárodných organizáciách.</w:t>
      </w:r>
    </w:p>
    <w:p w:rsidR="00C06EE1" w:rsidRPr="009D0269" w:rsidRDefault="00C06EE1" w:rsidP="009D0269">
      <w:pPr>
        <w:spacing w:line="276" w:lineRule="auto"/>
        <w:jc w:val="center"/>
        <w:rPr>
          <w:b/>
          <w:bCs/>
          <w:color w:val="000000" w:themeColor="text1"/>
        </w:rPr>
      </w:pPr>
    </w:p>
    <w:p w:rsidR="009D0269" w:rsidRDefault="009D0269" w:rsidP="009D0269">
      <w:pPr>
        <w:spacing w:line="276" w:lineRule="auto"/>
        <w:jc w:val="center"/>
        <w:rPr>
          <w:b/>
          <w:bCs/>
          <w:color w:val="000000" w:themeColor="text1"/>
          <w:sz w:val="12"/>
          <w:szCs w:val="12"/>
        </w:rPr>
      </w:pPr>
    </w:p>
    <w:p w:rsidR="005325D7" w:rsidRPr="0036093F" w:rsidRDefault="005325D7" w:rsidP="009D0269">
      <w:pPr>
        <w:spacing w:line="276" w:lineRule="auto"/>
        <w:jc w:val="center"/>
        <w:rPr>
          <w:b/>
          <w:bCs/>
          <w:color w:val="000000" w:themeColor="text1"/>
          <w:sz w:val="12"/>
          <w:szCs w:val="12"/>
        </w:rPr>
      </w:pPr>
    </w:p>
    <w:p w:rsidR="009E4A49" w:rsidRPr="009D0269" w:rsidRDefault="009E4A49" w:rsidP="009D0269">
      <w:pPr>
        <w:spacing w:line="276" w:lineRule="auto"/>
        <w:jc w:val="center"/>
        <w:rPr>
          <w:b/>
          <w:bCs/>
          <w:color w:val="000000" w:themeColor="text1"/>
        </w:rPr>
      </w:pPr>
      <w:r w:rsidRPr="009D0269">
        <w:rPr>
          <w:b/>
          <w:bCs/>
          <w:color w:val="000000" w:themeColor="text1"/>
        </w:rPr>
        <w:t>Č</w:t>
      </w:r>
      <w:r w:rsidR="00CD1801" w:rsidRPr="009D0269">
        <w:rPr>
          <w:b/>
          <w:bCs/>
          <w:color w:val="000000" w:themeColor="text1"/>
        </w:rPr>
        <w:t>lánok</w:t>
      </w:r>
      <w:r w:rsidRPr="009D0269">
        <w:rPr>
          <w:b/>
          <w:bCs/>
          <w:color w:val="000000" w:themeColor="text1"/>
        </w:rPr>
        <w:t xml:space="preserve"> </w:t>
      </w:r>
      <w:r w:rsidR="00344BD5" w:rsidRPr="009D0269">
        <w:rPr>
          <w:b/>
          <w:bCs/>
          <w:color w:val="000000" w:themeColor="text1"/>
        </w:rPr>
        <w:t>5</w:t>
      </w:r>
      <w:r w:rsidRPr="009D0269">
        <w:rPr>
          <w:b/>
          <w:bCs/>
          <w:color w:val="000000" w:themeColor="text1"/>
        </w:rPr>
        <w:br/>
        <w:t>Štátn</w:t>
      </w:r>
      <w:r w:rsidR="00176E75" w:rsidRPr="009D0269">
        <w:rPr>
          <w:b/>
          <w:bCs/>
          <w:color w:val="000000" w:themeColor="text1"/>
        </w:rPr>
        <w:t>y</w:t>
      </w:r>
      <w:r w:rsidRPr="009D0269">
        <w:rPr>
          <w:b/>
          <w:bCs/>
          <w:color w:val="000000" w:themeColor="text1"/>
        </w:rPr>
        <w:t xml:space="preserve"> tajomník</w:t>
      </w:r>
      <w:r w:rsidR="002A1E39" w:rsidRPr="009D0269">
        <w:rPr>
          <w:b/>
          <w:bCs/>
          <w:color w:val="000000" w:themeColor="text1"/>
        </w:rPr>
        <w:t xml:space="preserve"> II.</w:t>
      </w:r>
    </w:p>
    <w:p w:rsidR="009E4A49" w:rsidRPr="009D0269" w:rsidRDefault="009E4A49" w:rsidP="009D0269">
      <w:pPr>
        <w:spacing w:line="276" w:lineRule="auto"/>
        <w:rPr>
          <w:color w:val="000000" w:themeColor="text1"/>
        </w:rPr>
      </w:pPr>
    </w:p>
    <w:p w:rsidR="009E4A49" w:rsidRPr="009D0269" w:rsidRDefault="009E4A49" w:rsidP="009D0269">
      <w:pPr>
        <w:spacing w:line="276" w:lineRule="auto"/>
        <w:ind w:firstLine="708"/>
        <w:rPr>
          <w:color w:val="000000" w:themeColor="text1"/>
        </w:rPr>
      </w:pPr>
      <w:r w:rsidRPr="009D0269">
        <w:rPr>
          <w:color w:val="000000" w:themeColor="text1"/>
        </w:rPr>
        <w:t>(1) Štátn</w:t>
      </w:r>
      <w:r w:rsidR="00176E75" w:rsidRPr="009D0269">
        <w:rPr>
          <w:color w:val="000000" w:themeColor="text1"/>
        </w:rPr>
        <w:t>y</w:t>
      </w:r>
      <w:r w:rsidRPr="009D0269">
        <w:rPr>
          <w:color w:val="000000" w:themeColor="text1"/>
        </w:rPr>
        <w:t xml:space="preserve"> tajomník </w:t>
      </w:r>
      <w:r w:rsidR="002A1E39" w:rsidRPr="009D0269">
        <w:rPr>
          <w:color w:val="000000" w:themeColor="text1"/>
        </w:rPr>
        <w:t xml:space="preserve">II. </w:t>
      </w:r>
      <w:r w:rsidRPr="009D0269">
        <w:rPr>
          <w:color w:val="000000" w:themeColor="text1"/>
        </w:rPr>
        <w:t>zastupuje ministra v čase jeho neprítomnosti a na základe po</w:t>
      </w:r>
      <w:r w:rsidRPr="009D0269">
        <w:rPr>
          <w:color w:val="000000" w:themeColor="text1"/>
        </w:rPr>
        <w:t>d</w:t>
      </w:r>
      <w:r w:rsidRPr="009D0269">
        <w:rPr>
          <w:color w:val="000000" w:themeColor="text1"/>
        </w:rPr>
        <w:t>pisového a dispozičného oprávnenia udeleného ministrom; štátn</w:t>
      </w:r>
      <w:r w:rsidR="00176E75" w:rsidRPr="009D0269">
        <w:rPr>
          <w:color w:val="000000" w:themeColor="text1"/>
        </w:rPr>
        <w:t>y</w:t>
      </w:r>
      <w:r w:rsidRPr="009D0269">
        <w:rPr>
          <w:color w:val="000000" w:themeColor="text1"/>
        </w:rPr>
        <w:t xml:space="preserve"> tajomník</w:t>
      </w:r>
      <w:r w:rsidR="002A1E39" w:rsidRPr="009D0269">
        <w:rPr>
          <w:color w:val="000000" w:themeColor="text1"/>
        </w:rPr>
        <w:t xml:space="preserve"> II. </w:t>
      </w:r>
      <w:r w:rsidRPr="009D0269">
        <w:rPr>
          <w:color w:val="000000" w:themeColor="text1"/>
        </w:rPr>
        <w:t>zastupuje m</w:t>
      </w:r>
      <w:r w:rsidRPr="009D0269">
        <w:rPr>
          <w:color w:val="000000" w:themeColor="text1"/>
        </w:rPr>
        <w:t>i</w:t>
      </w:r>
      <w:r w:rsidRPr="009D0269">
        <w:rPr>
          <w:color w:val="000000" w:themeColor="text1"/>
        </w:rPr>
        <w:t>nistra aj v iných prípadoch ustanovených zákonom alebo osobitným interným riadiacim a</w:t>
      </w:r>
      <w:r w:rsidRPr="009D0269">
        <w:rPr>
          <w:color w:val="000000" w:themeColor="text1"/>
        </w:rPr>
        <w:t>k</w:t>
      </w:r>
      <w:r w:rsidRPr="009D0269">
        <w:rPr>
          <w:color w:val="000000" w:themeColor="text1"/>
        </w:rPr>
        <w:t xml:space="preserve">tom. </w:t>
      </w:r>
    </w:p>
    <w:p w:rsidR="009E4A49" w:rsidRPr="009D0269" w:rsidRDefault="009E4A49" w:rsidP="009D0269">
      <w:pPr>
        <w:spacing w:line="276" w:lineRule="auto"/>
        <w:ind w:firstLine="708"/>
        <w:rPr>
          <w:color w:val="000000" w:themeColor="text1"/>
        </w:rPr>
      </w:pPr>
    </w:p>
    <w:p w:rsidR="009E4A49" w:rsidRPr="009D0269" w:rsidRDefault="009E4A49" w:rsidP="009D0269">
      <w:pPr>
        <w:spacing w:line="276" w:lineRule="auto"/>
        <w:ind w:firstLine="708"/>
        <w:rPr>
          <w:color w:val="000000" w:themeColor="text1"/>
        </w:rPr>
      </w:pPr>
      <w:r w:rsidRPr="009D0269">
        <w:rPr>
          <w:color w:val="000000" w:themeColor="text1"/>
        </w:rPr>
        <w:t>(2) Štátn</w:t>
      </w:r>
      <w:r w:rsidR="00176E75" w:rsidRPr="009D0269">
        <w:rPr>
          <w:color w:val="000000" w:themeColor="text1"/>
        </w:rPr>
        <w:t>y</w:t>
      </w:r>
      <w:r w:rsidRPr="009D0269">
        <w:rPr>
          <w:color w:val="000000" w:themeColor="text1"/>
        </w:rPr>
        <w:t xml:space="preserve"> tajomník</w:t>
      </w:r>
      <w:r w:rsidR="002A1E39" w:rsidRPr="009D0269">
        <w:rPr>
          <w:color w:val="000000" w:themeColor="text1"/>
        </w:rPr>
        <w:t xml:space="preserve"> II.</w:t>
      </w:r>
    </w:p>
    <w:p w:rsidR="009E4A49" w:rsidRPr="009D0269" w:rsidRDefault="009E4A49" w:rsidP="009D0269">
      <w:pPr>
        <w:numPr>
          <w:ilvl w:val="0"/>
          <w:numId w:val="109"/>
        </w:numPr>
        <w:spacing w:line="276" w:lineRule="auto"/>
        <w:rPr>
          <w:bCs/>
          <w:color w:val="000000" w:themeColor="text1"/>
        </w:rPr>
      </w:pPr>
      <w:r w:rsidRPr="009D0269">
        <w:rPr>
          <w:bCs/>
          <w:color w:val="000000" w:themeColor="text1"/>
        </w:rPr>
        <w:t xml:space="preserve">priamo riadi </w:t>
      </w:r>
    </w:p>
    <w:p w:rsidR="009E4A49" w:rsidRPr="009D0269" w:rsidRDefault="009E4A49" w:rsidP="009D0269">
      <w:pPr>
        <w:spacing w:line="276" w:lineRule="auto"/>
        <w:ind w:left="426"/>
        <w:rPr>
          <w:bCs/>
          <w:color w:val="000000" w:themeColor="text1"/>
        </w:rPr>
      </w:pPr>
      <w:r w:rsidRPr="009D0269">
        <w:rPr>
          <w:bCs/>
          <w:color w:val="000000" w:themeColor="text1"/>
        </w:rPr>
        <w:t xml:space="preserve">1. </w:t>
      </w:r>
      <w:r w:rsidR="00055050" w:rsidRPr="009D0269">
        <w:rPr>
          <w:bCs/>
          <w:color w:val="000000" w:themeColor="text1"/>
        </w:rPr>
        <w:t>ministerskú sestru</w:t>
      </w:r>
      <w:r w:rsidR="00221258">
        <w:rPr>
          <w:bCs/>
          <w:color w:val="000000" w:themeColor="text1"/>
        </w:rPr>
        <w:t>;</w:t>
      </w:r>
      <w:r w:rsidRPr="009D0269">
        <w:rPr>
          <w:bCs/>
          <w:color w:val="000000" w:themeColor="text1"/>
        </w:rPr>
        <w:t xml:space="preserve"> </w:t>
      </w:r>
    </w:p>
    <w:p w:rsidR="0064784F" w:rsidRPr="009D0269" w:rsidRDefault="0087008A" w:rsidP="009D0269">
      <w:pPr>
        <w:spacing w:line="276" w:lineRule="auto"/>
        <w:ind w:left="426"/>
        <w:rPr>
          <w:bCs/>
          <w:color w:val="000000" w:themeColor="text1"/>
        </w:rPr>
      </w:pPr>
      <w:r w:rsidRPr="009D0269">
        <w:rPr>
          <w:bCs/>
          <w:color w:val="000000" w:themeColor="text1"/>
        </w:rPr>
        <w:t xml:space="preserve">2. </w:t>
      </w:r>
      <w:r w:rsidR="00176E75" w:rsidRPr="009D0269">
        <w:rPr>
          <w:bCs/>
          <w:color w:val="000000" w:themeColor="text1"/>
        </w:rPr>
        <w:t xml:space="preserve">generálneho </w:t>
      </w:r>
      <w:r w:rsidR="0064784F" w:rsidRPr="009D0269">
        <w:rPr>
          <w:bCs/>
          <w:color w:val="000000" w:themeColor="text1"/>
        </w:rPr>
        <w:t xml:space="preserve">riaditeľa </w:t>
      </w:r>
      <w:r w:rsidR="005C1FC1" w:rsidRPr="009D0269">
        <w:rPr>
          <w:bCs/>
          <w:color w:val="000000" w:themeColor="text1"/>
        </w:rPr>
        <w:t>sekcie zdravia;</w:t>
      </w:r>
    </w:p>
    <w:p w:rsidR="00176E75" w:rsidRPr="009D0269" w:rsidRDefault="00911011" w:rsidP="009D0269">
      <w:pPr>
        <w:spacing w:line="276" w:lineRule="auto"/>
        <w:ind w:left="426" w:right="-144"/>
        <w:rPr>
          <w:bCs/>
          <w:color w:val="000000" w:themeColor="text1"/>
        </w:rPr>
      </w:pPr>
      <w:r w:rsidRPr="009D0269">
        <w:rPr>
          <w:bCs/>
          <w:color w:val="000000" w:themeColor="text1"/>
        </w:rPr>
        <w:t>3</w:t>
      </w:r>
      <w:r w:rsidR="00176E75" w:rsidRPr="009D0269">
        <w:rPr>
          <w:bCs/>
          <w:color w:val="000000" w:themeColor="text1"/>
        </w:rPr>
        <w:t>.</w:t>
      </w:r>
      <w:r w:rsidR="0053223D" w:rsidRPr="009D0269">
        <w:rPr>
          <w:bCs/>
          <w:color w:val="000000" w:themeColor="text1"/>
        </w:rPr>
        <w:t xml:space="preserve"> </w:t>
      </w:r>
      <w:r w:rsidR="00176E75" w:rsidRPr="009D0269">
        <w:rPr>
          <w:bCs/>
          <w:color w:val="000000" w:themeColor="text1"/>
        </w:rPr>
        <w:t xml:space="preserve">riaditeľa </w:t>
      </w:r>
      <w:r w:rsidR="00055050" w:rsidRPr="009D0269">
        <w:rPr>
          <w:bCs/>
          <w:color w:val="000000" w:themeColor="text1"/>
        </w:rPr>
        <w:t>odboru štandardných preventívnych, diagnostických a terapeutických post</w:t>
      </w:r>
      <w:r w:rsidR="00055050" w:rsidRPr="009D0269">
        <w:rPr>
          <w:bCs/>
          <w:color w:val="000000" w:themeColor="text1"/>
        </w:rPr>
        <w:t>u</w:t>
      </w:r>
      <w:r w:rsidR="00055050" w:rsidRPr="009D0269">
        <w:rPr>
          <w:bCs/>
          <w:color w:val="000000" w:themeColor="text1"/>
        </w:rPr>
        <w:t xml:space="preserve">pov; </w:t>
      </w:r>
    </w:p>
    <w:p w:rsidR="009E4A49" w:rsidRPr="009D0269" w:rsidRDefault="00911011" w:rsidP="009D0269">
      <w:pPr>
        <w:spacing w:line="276" w:lineRule="auto"/>
        <w:ind w:left="426"/>
        <w:rPr>
          <w:bCs/>
          <w:color w:val="000000" w:themeColor="text1"/>
        </w:rPr>
      </w:pPr>
      <w:r w:rsidRPr="009D0269">
        <w:rPr>
          <w:bCs/>
          <w:color w:val="000000" w:themeColor="text1"/>
        </w:rPr>
        <w:lastRenderedPageBreak/>
        <w:t>4</w:t>
      </w:r>
      <w:r w:rsidR="009E4A49" w:rsidRPr="009D0269">
        <w:rPr>
          <w:bCs/>
          <w:color w:val="000000" w:themeColor="text1"/>
        </w:rPr>
        <w:t>. riaditeľa</w:t>
      </w:r>
      <w:r w:rsidR="00212BA3" w:rsidRPr="009D0269">
        <w:rPr>
          <w:bCs/>
          <w:color w:val="000000" w:themeColor="text1"/>
        </w:rPr>
        <w:t xml:space="preserve"> odboru </w:t>
      </w:r>
      <w:r w:rsidR="00055050" w:rsidRPr="009D0269">
        <w:rPr>
          <w:bCs/>
          <w:color w:val="000000" w:themeColor="text1"/>
        </w:rPr>
        <w:t>verejného zdravia, skríningu a prevencie</w:t>
      </w:r>
      <w:r w:rsidR="000A5E2F" w:rsidRPr="009D0269">
        <w:rPr>
          <w:bCs/>
          <w:color w:val="000000" w:themeColor="text1"/>
        </w:rPr>
        <w:t>;</w:t>
      </w:r>
    </w:p>
    <w:p w:rsidR="009E4A49" w:rsidRPr="009D0269" w:rsidRDefault="009E4A49" w:rsidP="009D0269">
      <w:pPr>
        <w:numPr>
          <w:ilvl w:val="0"/>
          <w:numId w:val="109"/>
        </w:numPr>
        <w:spacing w:line="276" w:lineRule="auto"/>
        <w:ind w:left="426" w:hanging="426"/>
        <w:rPr>
          <w:color w:val="000000" w:themeColor="text1"/>
        </w:rPr>
      </w:pPr>
      <w:r w:rsidRPr="009D0269">
        <w:rPr>
          <w:bCs/>
          <w:color w:val="000000" w:themeColor="text1"/>
        </w:rPr>
        <w:t>v</w:t>
      </w:r>
      <w:r w:rsidRPr="009D0269">
        <w:rPr>
          <w:color w:val="000000" w:themeColor="text1"/>
        </w:rPr>
        <w:t xml:space="preserve"> rámci kompetencií určených ministrom zabezpečuje</w:t>
      </w:r>
      <w:r w:rsidR="009849FA" w:rsidRPr="009D0269">
        <w:rPr>
          <w:color w:val="000000" w:themeColor="text1"/>
        </w:rPr>
        <w:t xml:space="preserve"> </w:t>
      </w:r>
      <w:r w:rsidRPr="009D0269">
        <w:rPr>
          <w:color w:val="000000" w:themeColor="text1"/>
        </w:rPr>
        <w:t xml:space="preserve">v súčinnosti s Úradom verejného zdravotníctva Slovenskej republiky (ďalej len „ÚVZ SR“) činnosti, ktoré ministerstvu vyplývajú </w:t>
      </w:r>
      <w:r w:rsidR="00A70943" w:rsidRPr="009D0269">
        <w:rPr>
          <w:color w:val="000000" w:themeColor="text1"/>
        </w:rPr>
        <w:t>z</w:t>
      </w:r>
      <w:r w:rsidRPr="009D0269">
        <w:rPr>
          <w:color w:val="000000" w:themeColor="text1"/>
        </w:rPr>
        <w:t xml:space="preserve">o zákona č. 355/2007 Z. z. o ochrane, podpore a rozvoji verejného zdravia a o zmene a doplnení niektorých zákonov (ďalej </w:t>
      </w:r>
      <w:r w:rsidR="000A5E2F" w:rsidRPr="009D0269">
        <w:rPr>
          <w:color w:val="000000" w:themeColor="text1"/>
        </w:rPr>
        <w:t>len „zákon o ochrane zdravia“);</w:t>
      </w:r>
    </w:p>
    <w:p w:rsidR="009E4A49" w:rsidRPr="009D0269" w:rsidRDefault="009E4A49" w:rsidP="009D0269">
      <w:pPr>
        <w:numPr>
          <w:ilvl w:val="0"/>
          <w:numId w:val="109"/>
        </w:numPr>
        <w:spacing w:line="276" w:lineRule="auto"/>
        <w:ind w:left="426" w:hanging="426"/>
        <w:rPr>
          <w:color w:val="000000" w:themeColor="text1"/>
        </w:rPr>
      </w:pPr>
      <w:r w:rsidRPr="009D0269">
        <w:rPr>
          <w:color w:val="000000" w:themeColor="text1"/>
        </w:rPr>
        <w:t>zodpovedá za</w:t>
      </w:r>
    </w:p>
    <w:p w:rsidR="009E4A49" w:rsidRPr="009D0269" w:rsidRDefault="009E4A49" w:rsidP="009D0269">
      <w:pPr>
        <w:numPr>
          <w:ilvl w:val="0"/>
          <w:numId w:val="115"/>
        </w:numPr>
        <w:spacing w:line="276" w:lineRule="auto"/>
        <w:ind w:hanging="294"/>
        <w:rPr>
          <w:color w:val="000000" w:themeColor="text1"/>
        </w:rPr>
      </w:pPr>
      <w:r w:rsidRPr="009D0269">
        <w:rPr>
          <w:color w:val="000000" w:themeColor="text1"/>
        </w:rPr>
        <w:t>riešenie a realizáciu úloh ministerstva patriacich do jeho pôsobnosti podľa poverenia ministr</w:t>
      </w:r>
      <w:r w:rsidR="000A5E2F" w:rsidRPr="009D0269">
        <w:rPr>
          <w:color w:val="000000" w:themeColor="text1"/>
        </w:rPr>
        <w:t>a;</w:t>
      </w:r>
    </w:p>
    <w:p w:rsidR="009E4A49" w:rsidRPr="009D0269" w:rsidRDefault="009E4A49" w:rsidP="009D0269">
      <w:pPr>
        <w:numPr>
          <w:ilvl w:val="0"/>
          <w:numId w:val="115"/>
        </w:numPr>
        <w:spacing w:line="276" w:lineRule="auto"/>
        <w:ind w:hanging="294"/>
        <w:rPr>
          <w:color w:val="000000" w:themeColor="text1"/>
        </w:rPr>
      </w:pPr>
      <w:r w:rsidRPr="009D0269">
        <w:rPr>
          <w:color w:val="000000" w:themeColor="text1"/>
        </w:rPr>
        <w:t>hospodárne využív</w:t>
      </w:r>
      <w:r w:rsidR="000A5E2F" w:rsidRPr="009D0269">
        <w:rPr>
          <w:color w:val="000000" w:themeColor="text1"/>
        </w:rPr>
        <w:t>anie rozpočtových prostriedkov;</w:t>
      </w:r>
    </w:p>
    <w:p w:rsidR="009E4A49" w:rsidRPr="009D0269" w:rsidRDefault="009E4A49" w:rsidP="009D0269">
      <w:pPr>
        <w:numPr>
          <w:ilvl w:val="0"/>
          <w:numId w:val="115"/>
        </w:numPr>
        <w:spacing w:line="276" w:lineRule="auto"/>
        <w:ind w:hanging="294"/>
        <w:rPr>
          <w:color w:val="000000" w:themeColor="text1"/>
        </w:rPr>
      </w:pPr>
      <w:r w:rsidRPr="009D0269">
        <w:rPr>
          <w:color w:val="000000" w:themeColor="text1"/>
        </w:rPr>
        <w:t>tvorbu stanovísk a pripomienok k materiálom na rokovanie vlády, poradných orgánov vlády, Národnej rady Slovenskej republiky (ďalej len „NR SR”), výboru NR SR pr</w:t>
      </w:r>
      <w:r w:rsidR="000A5E2F" w:rsidRPr="009D0269">
        <w:rPr>
          <w:color w:val="000000" w:themeColor="text1"/>
        </w:rPr>
        <w:t>e zdravotníctvo a pre ministra;</w:t>
      </w:r>
    </w:p>
    <w:p w:rsidR="009E4A49" w:rsidRPr="009D0269" w:rsidRDefault="009E4A49" w:rsidP="009D0269">
      <w:pPr>
        <w:numPr>
          <w:ilvl w:val="0"/>
          <w:numId w:val="115"/>
        </w:numPr>
        <w:spacing w:line="276" w:lineRule="auto"/>
        <w:ind w:hanging="294"/>
        <w:rPr>
          <w:color w:val="000000" w:themeColor="text1"/>
        </w:rPr>
      </w:pPr>
      <w:r w:rsidRPr="009D0269">
        <w:rPr>
          <w:color w:val="000000" w:themeColor="text1"/>
        </w:rPr>
        <w:t>včasnosť, správnosť a komplexnosť plnenia úloh vyplývajúcich z uzne</w:t>
      </w:r>
      <w:r w:rsidRPr="009D0269">
        <w:rPr>
          <w:color w:val="000000" w:themeColor="text1"/>
        </w:rPr>
        <w:softHyphen/>
        <w:t>sení vlády, v</w:t>
      </w:r>
      <w:r w:rsidRPr="009D0269">
        <w:rPr>
          <w:color w:val="000000" w:themeColor="text1"/>
        </w:rPr>
        <w:t>ý</w:t>
      </w:r>
      <w:r w:rsidRPr="009D0269">
        <w:rPr>
          <w:color w:val="000000" w:themeColor="text1"/>
        </w:rPr>
        <w:t>boru NR SR pre zdravotníctvo, gremiálnej porady ministra a materiálov pre rozhod</w:t>
      </w:r>
      <w:r w:rsidRPr="009D0269">
        <w:rPr>
          <w:color w:val="000000" w:themeColor="text1"/>
        </w:rPr>
        <w:t>o</w:t>
      </w:r>
      <w:r w:rsidRPr="009D0269">
        <w:rPr>
          <w:color w:val="000000" w:themeColor="text1"/>
        </w:rPr>
        <w:t>vani</w:t>
      </w:r>
      <w:r w:rsidR="000A5E2F" w:rsidRPr="009D0269">
        <w:rPr>
          <w:color w:val="000000" w:themeColor="text1"/>
        </w:rPr>
        <w:t>e na vyšších stupňoch riadenia;</w:t>
      </w:r>
    </w:p>
    <w:p w:rsidR="009E4A49" w:rsidRPr="009D0269" w:rsidRDefault="009E4A49" w:rsidP="009D0269">
      <w:pPr>
        <w:numPr>
          <w:ilvl w:val="0"/>
          <w:numId w:val="115"/>
        </w:numPr>
        <w:spacing w:line="276" w:lineRule="auto"/>
        <w:ind w:hanging="294"/>
        <w:rPr>
          <w:color w:val="000000" w:themeColor="text1"/>
        </w:rPr>
      </w:pPr>
      <w:r w:rsidRPr="009D0269">
        <w:rPr>
          <w:color w:val="000000" w:themeColor="text1"/>
        </w:rPr>
        <w:t>pripomienkovanie návrhov právnych predpisov a interných právnych a ria</w:t>
      </w:r>
      <w:r w:rsidRPr="009D0269">
        <w:rPr>
          <w:color w:val="000000" w:themeColor="text1"/>
        </w:rPr>
        <w:softHyphen/>
        <w:t>diacich a</w:t>
      </w:r>
      <w:r w:rsidRPr="009D0269">
        <w:rPr>
          <w:color w:val="000000" w:themeColor="text1"/>
        </w:rPr>
        <w:t>k</w:t>
      </w:r>
      <w:r w:rsidRPr="009D0269">
        <w:rPr>
          <w:color w:val="000000" w:themeColor="text1"/>
        </w:rPr>
        <w:t>tov pl</w:t>
      </w:r>
      <w:r w:rsidR="000A5E2F" w:rsidRPr="009D0269">
        <w:rPr>
          <w:color w:val="000000" w:themeColor="text1"/>
        </w:rPr>
        <w:t>atných v rezorte zdravotníctva;</w:t>
      </w:r>
    </w:p>
    <w:p w:rsidR="009E4A49" w:rsidRPr="009D0269" w:rsidRDefault="009E4A49" w:rsidP="009D0269">
      <w:pPr>
        <w:numPr>
          <w:ilvl w:val="0"/>
          <w:numId w:val="115"/>
        </w:numPr>
        <w:spacing w:line="276" w:lineRule="auto"/>
        <w:ind w:hanging="294"/>
        <w:rPr>
          <w:color w:val="000000" w:themeColor="text1"/>
        </w:rPr>
      </w:pPr>
      <w:r w:rsidRPr="009D0269">
        <w:rPr>
          <w:color w:val="000000" w:themeColor="text1"/>
        </w:rPr>
        <w:t>úplné, správne a včasné sprístupnenie informácie alebo vydanie rozhodnu</w:t>
      </w:r>
      <w:r w:rsidRPr="009D0269">
        <w:rPr>
          <w:color w:val="000000" w:themeColor="text1"/>
        </w:rPr>
        <w:softHyphen/>
        <w:t>tia o obm</w:t>
      </w:r>
      <w:r w:rsidRPr="009D0269">
        <w:rPr>
          <w:color w:val="000000" w:themeColor="text1"/>
        </w:rPr>
        <w:t>e</w:t>
      </w:r>
      <w:r w:rsidRPr="009D0269">
        <w:rPr>
          <w:color w:val="000000" w:themeColor="text1"/>
        </w:rPr>
        <w:t>dzení prístupu k informácii vo svojej pôsobnosti v súlade</w:t>
      </w:r>
      <w:r w:rsidR="000A5E2F" w:rsidRPr="009D0269">
        <w:rPr>
          <w:color w:val="000000" w:themeColor="text1"/>
        </w:rPr>
        <w:t xml:space="preserve"> s platnými právnymi pre</w:t>
      </w:r>
      <w:r w:rsidR="000A5E2F" w:rsidRPr="009D0269">
        <w:rPr>
          <w:color w:val="000000" w:themeColor="text1"/>
        </w:rPr>
        <w:t>d</w:t>
      </w:r>
      <w:r w:rsidR="000A5E2F" w:rsidRPr="009D0269">
        <w:rPr>
          <w:color w:val="000000" w:themeColor="text1"/>
        </w:rPr>
        <w:t>pismi;</w:t>
      </w:r>
    </w:p>
    <w:p w:rsidR="009E4A49" w:rsidRPr="009D0269" w:rsidRDefault="009E4A49" w:rsidP="009D0269">
      <w:pPr>
        <w:numPr>
          <w:ilvl w:val="0"/>
          <w:numId w:val="115"/>
        </w:numPr>
        <w:spacing w:line="276" w:lineRule="auto"/>
        <w:ind w:hanging="294"/>
        <w:rPr>
          <w:color w:val="000000" w:themeColor="text1"/>
        </w:rPr>
      </w:pPr>
      <w:r w:rsidRPr="009D0269">
        <w:rPr>
          <w:color w:val="000000" w:themeColor="text1"/>
        </w:rPr>
        <w:t>použitie pridelených finančných prostriedkov na vlastné úlohy do výšky rozpočtu v súlad</w:t>
      </w:r>
      <w:r w:rsidR="000A5E2F" w:rsidRPr="009D0269">
        <w:rPr>
          <w:color w:val="000000" w:themeColor="text1"/>
        </w:rPr>
        <w:t>e s platnými právnymi predpismi;</w:t>
      </w:r>
      <w:r w:rsidRPr="009D0269">
        <w:rPr>
          <w:color w:val="000000" w:themeColor="text1"/>
        </w:rPr>
        <w:t xml:space="preserve"> </w:t>
      </w:r>
    </w:p>
    <w:p w:rsidR="006A521C" w:rsidRPr="009D0269" w:rsidRDefault="006A521C" w:rsidP="009D0269">
      <w:pPr>
        <w:numPr>
          <w:ilvl w:val="0"/>
          <w:numId w:val="115"/>
        </w:numPr>
        <w:spacing w:line="276" w:lineRule="auto"/>
        <w:rPr>
          <w:color w:val="000000" w:themeColor="text1"/>
        </w:rPr>
      </w:pPr>
      <w:r w:rsidRPr="009D0269">
        <w:rPr>
          <w:color w:val="000000" w:themeColor="text1"/>
        </w:rPr>
        <w:t>tvorbu menovacích a odvolacích dekrétov členov poradných orgánov a hlavných o</w:t>
      </w:r>
      <w:r w:rsidRPr="009D0269">
        <w:rPr>
          <w:color w:val="000000" w:themeColor="text1"/>
        </w:rPr>
        <w:t>d</w:t>
      </w:r>
      <w:r w:rsidRPr="009D0269">
        <w:rPr>
          <w:color w:val="000000" w:themeColor="text1"/>
        </w:rPr>
        <w:t>borníkov v gescii riaden</w:t>
      </w:r>
      <w:r w:rsidR="006B4699" w:rsidRPr="009D0269">
        <w:rPr>
          <w:color w:val="000000" w:themeColor="text1"/>
        </w:rPr>
        <w:t>ého úseku</w:t>
      </w:r>
      <w:r w:rsidRPr="009D0269">
        <w:rPr>
          <w:color w:val="000000" w:themeColor="text1"/>
        </w:rPr>
        <w:t>;</w:t>
      </w:r>
    </w:p>
    <w:p w:rsidR="009E4A49" w:rsidRPr="009D0269" w:rsidRDefault="009E4A49" w:rsidP="009D0269">
      <w:pPr>
        <w:numPr>
          <w:ilvl w:val="0"/>
          <w:numId w:val="109"/>
        </w:numPr>
        <w:spacing w:line="276" w:lineRule="auto"/>
        <w:ind w:left="426" w:hanging="426"/>
        <w:rPr>
          <w:color w:val="000000" w:themeColor="text1"/>
        </w:rPr>
      </w:pPr>
      <w:r w:rsidRPr="009D0269">
        <w:rPr>
          <w:color w:val="000000" w:themeColor="text1"/>
        </w:rPr>
        <w:t>vykonáva</w:t>
      </w:r>
    </w:p>
    <w:p w:rsidR="009E4A49" w:rsidRPr="009D0269" w:rsidRDefault="009E4A49" w:rsidP="009D0269">
      <w:pPr>
        <w:numPr>
          <w:ilvl w:val="0"/>
          <w:numId w:val="116"/>
        </w:numPr>
        <w:spacing w:line="276" w:lineRule="auto"/>
        <w:ind w:hanging="294"/>
        <w:rPr>
          <w:color w:val="000000" w:themeColor="text1"/>
        </w:rPr>
      </w:pPr>
      <w:r w:rsidRPr="009D0269">
        <w:rPr>
          <w:color w:val="000000" w:themeColor="text1"/>
        </w:rPr>
        <w:t>spracovávanie materiálo</w:t>
      </w:r>
      <w:r w:rsidR="000A5E2F" w:rsidRPr="009D0269">
        <w:rPr>
          <w:color w:val="000000" w:themeColor="text1"/>
        </w:rPr>
        <w:t>v a stanovísk zásadného významu;</w:t>
      </w:r>
      <w:r w:rsidRPr="009D0269">
        <w:rPr>
          <w:color w:val="000000" w:themeColor="text1"/>
        </w:rPr>
        <w:t xml:space="preserve"> </w:t>
      </w:r>
    </w:p>
    <w:p w:rsidR="009E4A49" w:rsidRPr="009D0269" w:rsidRDefault="009E4A49" w:rsidP="009D0269">
      <w:pPr>
        <w:numPr>
          <w:ilvl w:val="0"/>
          <w:numId w:val="116"/>
        </w:numPr>
        <w:spacing w:line="276" w:lineRule="auto"/>
        <w:ind w:hanging="294"/>
        <w:rPr>
          <w:color w:val="000000" w:themeColor="text1"/>
        </w:rPr>
      </w:pPr>
      <w:r w:rsidRPr="009D0269">
        <w:rPr>
          <w:color w:val="000000" w:themeColor="text1"/>
        </w:rPr>
        <w:t>kontrolnú činnos</w:t>
      </w:r>
      <w:r w:rsidR="000A5E2F" w:rsidRPr="009D0269">
        <w:rPr>
          <w:color w:val="000000" w:themeColor="text1"/>
        </w:rPr>
        <w:t>ť v kompetencii riadeného úseku;</w:t>
      </w:r>
      <w:r w:rsidRPr="009D0269">
        <w:rPr>
          <w:color w:val="000000" w:themeColor="text1"/>
        </w:rPr>
        <w:t xml:space="preserve"> </w:t>
      </w:r>
    </w:p>
    <w:p w:rsidR="009E4A49" w:rsidRPr="009D0269" w:rsidRDefault="009E4A49" w:rsidP="009D0269">
      <w:pPr>
        <w:numPr>
          <w:ilvl w:val="0"/>
          <w:numId w:val="116"/>
        </w:numPr>
        <w:spacing w:line="276" w:lineRule="auto"/>
        <w:ind w:hanging="294"/>
        <w:rPr>
          <w:color w:val="000000" w:themeColor="text1"/>
        </w:rPr>
      </w:pPr>
      <w:r w:rsidRPr="009D0269">
        <w:rPr>
          <w:color w:val="000000" w:themeColor="text1"/>
        </w:rPr>
        <w:t>odborné konzultácie súvisiace s odbornými činnos</w:t>
      </w:r>
      <w:r w:rsidR="000A5E2F" w:rsidRPr="009D0269">
        <w:rPr>
          <w:color w:val="000000" w:themeColor="text1"/>
        </w:rPr>
        <w:t>ťami riadeného úseku;</w:t>
      </w:r>
    </w:p>
    <w:p w:rsidR="009E4A49" w:rsidRPr="009D0269" w:rsidRDefault="009E4A49" w:rsidP="009D0269">
      <w:pPr>
        <w:numPr>
          <w:ilvl w:val="0"/>
          <w:numId w:val="116"/>
        </w:numPr>
        <w:spacing w:line="276" w:lineRule="auto"/>
        <w:ind w:hanging="294"/>
        <w:rPr>
          <w:color w:val="000000" w:themeColor="text1"/>
        </w:rPr>
      </w:pPr>
      <w:r w:rsidRPr="009D0269">
        <w:rPr>
          <w:color w:val="000000" w:themeColor="text1"/>
        </w:rPr>
        <w:t>personálne činnosti voči zamestnancom riadeného úseku (najmä kon</w:t>
      </w:r>
      <w:r w:rsidRPr="009D0269">
        <w:rPr>
          <w:color w:val="000000" w:themeColor="text1"/>
        </w:rPr>
        <w:softHyphen/>
        <w:t>trolu práce riad</w:t>
      </w:r>
      <w:r w:rsidRPr="009D0269">
        <w:rPr>
          <w:color w:val="000000" w:themeColor="text1"/>
        </w:rPr>
        <w:t>e</w:t>
      </w:r>
      <w:r w:rsidRPr="009D0269">
        <w:rPr>
          <w:color w:val="000000" w:themeColor="text1"/>
        </w:rPr>
        <w:t>ného úseku, hodnotenie pracovného výkonu, návrh platov</w:t>
      </w:r>
      <w:r w:rsidR="000A5E2F" w:rsidRPr="009D0269">
        <w:rPr>
          <w:color w:val="000000" w:themeColor="text1"/>
        </w:rPr>
        <w:t>ého zaradenia, návrh na o</w:t>
      </w:r>
      <w:r w:rsidR="000A5E2F" w:rsidRPr="009D0269">
        <w:rPr>
          <w:color w:val="000000" w:themeColor="text1"/>
        </w:rPr>
        <w:t>d</w:t>
      </w:r>
      <w:r w:rsidR="000A5E2F" w:rsidRPr="009D0269">
        <w:rPr>
          <w:color w:val="000000" w:themeColor="text1"/>
        </w:rPr>
        <w:t>menu);</w:t>
      </w:r>
    </w:p>
    <w:p w:rsidR="00723ACF" w:rsidRPr="009D0269" w:rsidRDefault="00723ACF" w:rsidP="009D0269">
      <w:pPr>
        <w:numPr>
          <w:ilvl w:val="0"/>
          <w:numId w:val="127"/>
        </w:numPr>
        <w:tabs>
          <w:tab w:val="clear" w:pos="720"/>
        </w:tabs>
        <w:spacing w:line="276" w:lineRule="auto"/>
        <w:ind w:left="426" w:hanging="426"/>
        <w:rPr>
          <w:color w:val="000000" w:themeColor="text1"/>
        </w:rPr>
      </w:pPr>
      <w:r w:rsidRPr="009D0269">
        <w:rPr>
          <w:color w:val="000000" w:themeColor="text1"/>
        </w:rPr>
        <w:t xml:space="preserve">poskytuje súčinnosť </w:t>
      </w:r>
    </w:p>
    <w:p w:rsidR="00723ACF" w:rsidRPr="009D0269" w:rsidRDefault="00723ACF" w:rsidP="009D0269">
      <w:pPr>
        <w:pStyle w:val="Odsekzoznamu"/>
        <w:numPr>
          <w:ilvl w:val="0"/>
          <w:numId w:val="176"/>
        </w:numPr>
        <w:spacing w:line="276" w:lineRule="auto"/>
        <w:ind w:left="709" w:hanging="283"/>
        <w:rPr>
          <w:color w:val="000000" w:themeColor="text1"/>
        </w:rPr>
      </w:pPr>
      <w:r w:rsidRPr="009D0269">
        <w:rPr>
          <w:color w:val="000000" w:themeColor="text1"/>
        </w:rPr>
        <w:t>pri kontrolných akciách, prešetrovaní sťažností a petícií v súlade s platnými právnymi predpismi;</w:t>
      </w:r>
    </w:p>
    <w:p w:rsidR="00723ACF" w:rsidRPr="009D0269" w:rsidRDefault="00723ACF" w:rsidP="009D0269">
      <w:pPr>
        <w:pStyle w:val="Odsekzoznamu"/>
        <w:numPr>
          <w:ilvl w:val="0"/>
          <w:numId w:val="176"/>
        </w:numPr>
        <w:spacing w:line="276" w:lineRule="auto"/>
        <w:ind w:left="709" w:hanging="283"/>
        <w:rPr>
          <w:color w:val="000000" w:themeColor="text1"/>
        </w:rPr>
      </w:pPr>
      <w:r w:rsidRPr="009D0269">
        <w:rPr>
          <w:bCs/>
          <w:color w:val="000000" w:themeColor="text1"/>
        </w:rPr>
        <w:t xml:space="preserve">zodpovednej osobe v zmysle </w:t>
      </w:r>
      <w:r w:rsidRPr="009D0269">
        <w:rPr>
          <w:color w:val="000000"/>
        </w:rPr>
        <w:t>Nariadenia (EÚ) 2016/679 a zákona č. 18/2018 Z. z. o ochrane osobných údajov</w:t>
      </w:r>
      <w:r w:rsidRPr="009D0269">
        <w:rPr>
          <w:bCs/>
          <w:color w:val="000000" w:themeColor="text1"/>
        </w:rPr>
        <w:t>;</w:t>
      </w:r>
    </w:p>
    <w:p w:rsidR="0067389C" w:rsidRPr="009D0269" w:rsidRDefault="0067389C" w:rsidP="009D0269">
      <w:pPr>
        <w:pStyle w:val="Odsekzoznamu"/>
        <w:numPr>
          <w:ilvl w:val="0"/>
          <w:numId w:val="176"/>
        </w:numPr>
        <w:spacing w:line="276" w:lineRule="auto"/>
        <w:ind w:left="709" w:hanging="283"/>
        <w:rPr>
          <w:color w:val="000000" w:themeColor="text1"/>
        </w:rPr>
      </w:pPr>
      <w:r w:rsidRPr="009D0269">
        <w:rPr>
          <w:bCs/>
          <w:color w:val="000000" w:themeColor="text1"/>
        </w:rPr>
        <w:t>protikorupčnému koordinátorovi;</w:t>
      </w:r>
    </w:p>
    <w:p w:rsidR="009E4A49" w:rsidRPr="009D0269" w:rsidRDefault="009E4A49" w:rsidP="009D0269">
      <w:pPr>
        <w:numPr>
          <w:ilvl w:val="0"/>
          <w:numId w:val="127"/>
        </w:numPr>
        <w:tabs>
          <w:tab w:val="clear" w:pos="720"/>
        </w:tabs>
        <w:spacing w:line="276" w:lineRule="auto"/>
        <w:ind w:left="426" w:hanging="426"/>
        <w:rPr>
          <w:color w:val="000000" w:themeColor="text1"/>
        </w:rPr>
      </w:pPr>
      <w:r w:rsidRPr="009D0269">
        <w:rPr>
          <w:color w:val="000000" w:themeColor="text1"/>
        </w:rPr>
        <w:t>spolupracuje pri vyhotovovaní stanovísk k všeobecne záväzným právnym predpisom.</w:t>
      </w:r>
    </w:p>
    <w:p w:rsidR="009E4A49" w:rsidRPr="009D0269" w:rsidRDefault="009E4A49" w:rsidP="009D0269">
      <w:pPr>
        <w:spacing w:line="276" w:lineRule="auto"/>
        <w:ind w:firstLine="708"/>
        <w:rPr>
          <w:color w:val="000000" w:themeColor="text1"/>
        </w:rPr>
      </w:pPr>
    </w:p>
    <w:p w:rsidR="009E4A49" w:rsidRPr="009D0269" w:rsidRDefault="009E4A49" w:rsidP="009D0269">
      <w:pPr>
        <w:spacing w:line="276" w:lineRule="auto"/>
        <w:ind w:firstLine="708"/>
        <w:rPr>
          <w:color w:val="000000" w:themeColor="text1"/>
        </w:rPr>
      </w:pPr>
      <w:r w:rsidRPr="009D0269">
        <w:rPr>
          <w:color w:val="000000" w:themeColor="text1"/>
        </w:rPr>
        <w:t xml:space="preserve">(3) Do úseku štátneho tajomníka </w:t>
      </w:r>
      <w:r w:rsidR="002A1E39" w:rsidRPr="009D0269">
        <w:rPr>
          <w:color w:val="000000" w:themeColor="text1"/>
        </w:rPr>
        <w:t xml:space="preserve">II. </w:t>
      </w:r>
      <w:r w:rsidRPr="009D0269">
        <w:rPr>
          <w:color w:val="000000" w:themeColor="text1"/>
        </w:rPr>
        <w:t>je organizačne začlenená aj kancelária štátneho t</w:t>
      </w:r>
      <w:r w:rsidRPr="009D0269">
        <w:rPr>
          <w:color w:val="000000" w:themeColor="text1"/>
        </w:rPr>
        <w:t>a</w:t>
      </w:r>
      <w:r w:rsidRPr="009D0269">
        <w:rPr>
          <w:color w:val="000000" w:themeColor="text1"/>
        </w:rPr>
        <w:t>jomníka</w:t>
      </w:r>
      <w:r w:rsidR="002A1E39" w:rsidRPr="009D0269">
        <w:rPr>
          <w:color w:val="000000" w:themeColor="text1"/>
        </w:rPr>
        <w:t xml:space="preserve"> II.</w:t>
      </w:r>
      <w:r w:rsidRPr="009D0269">
        <w:rPr>
          <w:color w:val="000000" w:themeColor="text1"/>
        </w:rPr>
        <w:t>, ktorá zabezpečuje</w:t>
      </w:r>
    </w:p>
    <w:p w:rsidR="009E4A49" w:rsidRPr="009D0269" w:rsidRDefault="009E4A49" w:rsidP="009D0269">
      <w:pPr>
        <w:numPr>
          <w:ilvl w:val="0"/>
          <w:numId w:val="110"/>
        </w:numPr>
        <w:spacing w:line="276" w:lineRule="auto"/>
        <w:rPr>
          <w:color w:val="000000" w:themeColor="text1"/>
        </w:rPr>
      </w:pPr>
      <w:r w:rsidRPr="009D0269">
        <w:rPr>
          <w:color w:val="000000" w:themeColor="text1"/>
        </w:rPr>
        <w:t>sledovanie uznesení vlády a jej poradných orgánov, NR SR,</w:t>
      </w:r>
      <w:r w:rsidR="000A5E2F" w:rsidRPr="009D0269">
        <w:rPr>
          <w:color w:val="000000" w:themeColor="text1"/>
        </w:rPr>
        <w:t xml:space="preserve"> výboru NR SR pre zdravo</w:t>
      </w:r>
      <w:r w:rsidR="000A5E2F" w:rsidRPr="009D0269">
        <w:rPr>
          <w:color w:val="000000" w:themeColor="text1"/>
        </w:rPr>
        <w:t>t</w:t>
      </w:r>
      <w:r w:rsidR="000A5E2F" w:rsidRPr="009D0269">
        <w:rPr>
          <w:color w:val="000000" w:themeColor="text1"/>
        </w:rPr>
        <w:t>níctvo;</w:t>
      </w:r>
    </w:p>
    <w:p w:rsidR="009E4A49" w:rsidRPr="009D0269" w:rsidRDefault="009E4A49" w:rsidP="009D0269">
      <w:pPr>
        <w:numPr>
          <w:ilvl w:val="0"/>
          <w:numId w:val="110"/>
        </w:numPr>
        <w:spacing w:line="276" w:lineRule="auto"/>
        <w:ind w:left="426" w:hanging="426"/>
        <w:rPr>
          <w:color w:val="000000" w:themeColor="text1"/>
        </w:rPr>
      </w:pPr>
      <w:r w:rsidRPr="009D0269">
        <w:rPr>
          <w:color w:val="000000" w:themeColor="text1"/>
        </w:rPr>
        <w:t xml:space="preserve">včasnú informovanosť štátneho tajomníka </w:t>
      </w:r>
      <w:r w:rsidR="002A1E39" w:rsidRPr="009D0269">
        <w:rPr>
          <w:color w:val="000000" w:themeColor="text1"/>
        </w:rPr>
        <w:t xml:space="preserve">II. </w:t>
      </w:r>
      <w:r w:rsidRPr="009D0269">
        <w:rPr>
          <w:color w:val="000000" w:themeColor="text1"/>
        </w:rPr>
        <w:t xml:space="preserve">o </w:t>
      </w:r>
      <w:r w:rsidR="000A5E2F" w:rsidRPr="009D0269">
        <w:rPr>
          <w:color w:val="000000" w:themeColor="text1"/>
        </w:rPr>
        <w:t>potrebe zabezpečiť plnenie úloh;</w:t>
      </w:r>
    </w:p>
    <w:p w:rsidR="009E4A49" w:rsidRPr="009D0269" w:rsidRDefault="009E4A49" w:rsidP="009D0269">
      <w:pPr>
        <w:numPr>
          <w:ilvl w:val="0"/>
          <w:numId w:val="110"/>
        </w:numPr>
        <w:spacing w:line="276" w:lineRule="auto"/>
        <w:ind w:left="426" w:hanging="426"/>
        <w:rPr>
          <w:color w:val="000000" w:themeColor="text1"/>
        </w:rPr>
      </w:pPr>
      <w:r w:rsidRPr="009D0269">
        <w:rPr>
          <w:color w:val="000000" w:themeColor="text1"/>
        </w:rPr>
        <w:t>distribúciu materiálov týkajúcich sa plnenia úloh, priebežné sledovanie plne</w:t>
      </w:r>
      <w:r w:rsidRPr="009D0269">
        <w:rPr>
          <w:color w:val="000000" w:themeColor="text1"/>
        </w:rPr>
        <w:softHyphen/>
        <w:t>nia úloh a podľa pokynov štátneho t</w:t>
      </w:r>
      <w:r w:rsidR="000A5E2F" w:rsidRPr="009D0269">
        <w:rPr>
          <w:color w:val="000000" w:themeColor="text1"/>
        </w:rPr>
        <w:t>ajomníka spracovanie pod</w:t>
      </w:r>
      <w:r w:rsidR="000A5E2F" w:rsidRPr="009D0269">
        <w:rPr>
          <w:color w:val="000000" w:themeColor="text1"/>
        </w:rPr>
        <w:softHyphen/>
        <w:t>kladov;</w:t>
      </w:r>
    </w:p>
    <w:p w:rsidR="009E4A49" w:rsidRPr="009D0269" w:rsidRDefault="009E4A49" w:rsidP="009D0269">
      <w:pPr>
        <w:numPr>
          <w:ilvl w:val="0"/>
          <w:numId w:val="110"/>
        </w:numPr>
        <w:spacing w:line="276" w:lineRule="auto"/>
        <w:ind w:left="426" w:hanging="426"/>
        <w:rPr>
          <w:color w:val="000000" w:themeColor="text1"/>
        </w:rPr>
      </w:pPr>
      <w:r w:rsidRPr="009D0269">
        <w:rPr>
          <w:color w:val="000000" w:themeColor="text1"/>
        </w:rPr>
        <w:lastRenderedPageBreak/>
        <w:t>vypracovanie žiadostí na zmenu gestorstv</w:t>
      </w:r>
      <w:r w:rsidR="000A5E2F" w:rsidRPr="009D0269">
        <w:rPr>
          <w:color w:val="000000" w:themeColor="text1"/>
        </w:rPr>
        <w:t>a úlohy alebo na zrušenie úlohy;</w:t>
      </w:r>
    </w:p>
    <w:p w:rsidR="009E4A49" w:rsidRPr="009D0269" w:rsidRDefault="009E4A49" w:rsidP="009D0269">
      <w:pPr>
        <w:numPr>
          <w:ilvl w:val="0"/>
          <w:numId w:val="110"/>
        </w:numPr>
        <w:tabs>
          <w:tab w:val="num" w:pos="426"/>
        </w:tabs>
        <w:spacing w:line="276" w:lineRule="auto"/>
        <w:ind w:left="426" w:hanging="426"/>
        <w:rPr>
          <w:color w:val="000000" w:themeColor="text1"/>
        </w:rPr>
      </w:pPr>
      <w:r w:rsidRPr="009D0269">
        <w:rPr>
          <w:color w:val="000000" w:themeColor="text1"/>
        </w:rPr>
        <w:t xml:space="preserve">koordináciu prác na materiáloch a podkladoch tykajúcich sa zdravotníctva, syntetizáciu podkladov a </w:t>
      </w:r>
      <w:r w:rsidR="000A5E2F" w:rsidRPr="009D0269">
        <w:rPr>
          <w:color w:val="000000" w:themeColor="text1"/>
        </w:rPr>
        <w:t>vypracovanie súhrnných výstupov;</w:t>
      </w:r>
    </w:p>
    <w:p w:rsidR="009E4A49" w:rsidRPr="009D0269" w:rsidRDefault="009E4A49" w:rsidP="009D0269">
      <w:pPr>
        <w:numPr>
          <w:ilvl w:val="0"/>
          <w:numId w:val="110"/>
        </w:numPr>
        <w:spacing w:line="276" w:lineRule="auto"/>
        <w:ind w:left="426" w:hanging="426"/>
        <w:rPr>
          <w:color w:val="000000" w:themeColor="text1"/>
        </w:rPr>
      </w:pPr>
      <w:r w:rsidRPr="009D0269">
        <w:rPr>
          <w:color w:val="000000" w:themeColor="text1"/>
        </w:rPr>
        <w:t>komunikáciu s rovnocennými útvarmi v medzinárodných organizáciách.</w:t>
      </w:r>
    </w:p>
    <w:p w:rsidR="0069636D" w:rsidRDefault="0069636D" w:rsidP="009D0269">
      <w:pPr>
        <w:spacing w:line="276" w:lineRule="auto"/>
        <w:jc w:val="center"/>
        <w:rPr>
          <w:b/>
          <w:bCs/>
          <w:color w:val="000000" w:themeColor="text1"/>
        </w:rPr>
      </w:pPr>
    </w:p>
    <w:p w:rsidR="005325D7" w:rsidRDefault="005325D7" w:rsidP="009D0269">
      <w:pPr>
        <w:spacing w:line="276" w:lineRule="auto"/>
        <w:jc w:val="center"/>
        <w:rPr>
          <w:b/>
          <w:bCs/>
          <w:color w:val="000000" w:themeColor="text1"/>
        </w:rPr>
      </w:pPr>
    </w:p>
    <w:p w:rsidR="0064784F" w:rsidRPr="009D0269" w:rsidRDefault="0064784F" w:rsidP="009D0269">
      <w:pPr>
        <w:spacing w:line="276" w:lineRule="auto"/>
        <w:jc w:val="center"/>
        <w:rPr>
          <w:b/>
          <w:bCs/>
          <w:color w:val="000000" w:themeColor="text1"/>
        </w:rPr>
      </w:pPr>
      <w:r w:rsidRPr="009D0269">
        <w:rPr>
          <w:b/>
          <w:bCs/>
          <w:color w:val="000000" w:themeColor="text1"/>
        </w:rPr>
        <w:t>Č</w:t>
      </w:r>
      <w:r w:rsidR="00CD1801" w:rsidRPr="009D0269">
        <w:rPr>
          <w:b/>
          <w:bCs/>
          <w:color w:val="000000" w:themeColor="text1"/>
        </w:rPr>
        <w:t>lánok</w:t>
      </w:r>
      <w:r w:rsidRPr="009D0269">
        <w:rPr>
          <w:b/>
          <w:bCs/>
          <w:color w:val="000000" w:themeColor="text1"/>
        </w:rPr>
        <w:t xml:space="preserve"> </w:t>
      </w:r>
      <w:r w:rsidR="00344BD5" w:rsidRPr="009D0269">
        <w:rPr>
          <w:b/>
          <w:bCs/>
          <w:color w:val="000000" w:themeColor="text1"/>
        </w:rPr>
        <w:t>6</w:t>
      </w:r>
      <w:r w:rsidRPr="009D0269">
        <w:rPr>
          <w:b/>
          <w:bCs/>
          <w:color w:val="000000" w:themeColor="text1"/>
        </w:rPr>
        <w:br/>
      </w:r>
      <w:r w:rsidR="00005AA4" w:rsidRPr="009D0269">
        <w:rPr>
          <w:b/>
          <w:bCs/>
          <w:color w:val="000000" w:themeColor="text1"/>
        </w:rPr>
        <w:t>Generálny tajomník služobného úradu</w:t>
      </w:r>
    </w:p>
    <w:p w:rsidR="0064784F" w:rsidRPr="009D0269" w:rsidRDefault="0064784F" w:rsidP="009D0269">
      <w:pPr>
        <w:spacing w:line="276" w:lineRule="auto"/>
        <w:rPr>
          <w:color w:val="000000" w:themeColor="text1"/>
        </w:rPr>
      </w:pPr>
    </w:p>
    <w:p w:rsidR="0064784F" w:rsidRPr="009D0269" w:rsidRDefault="0064784F" w:rsidP="009D0269">
      <w:pPr>
        <w:spacing w:line="276" w:lineRule="auto"/>
        <w:ind w:firstLine="708"/>
        <w:rPr>
          <w:color w:val="000000" w:themeColor="text1"/>
        </w:rPr>
      </w:pPr>
      <w:r w:rsidRPr="009D0269">
        <w:rPr>
          <w:color w:val="000000" w:themeColor="text1"/>
        </w:rPr>
        <w:t xml:space="preserve">(1) </w:t>
      </w:r>
      <w:r w:rsidR="00005AA4" w:rsidRPr="009D0269">
        <w:rPr>
          <w:color w:val="000000" w:themeColor="text1"/>
        </w:rPr>
        <w:t>Generálny tajomník služobného úradu</w:t>
      </w:r>
      <w:r w:rsidRPr="009D0269">
        <w:rPr>
          <w:color w:val="000000" w:themeColor="text1"/>
        </w:rPr>
        <w:t xml:space="preserve"> je služobne najvyšší vedúci štátny zames</w:t>
      </w:r>
      <w:r w:rsidRPr="009D0269">
        <w:rPr>
          <w:color w:val="000000" w:themeColor="text1"/>
        </w:rPr>
        <w:t>t</w:t>
      </w:r>
      <w:r w:rsidRPr="009D0269">
        <w:rPr>
          <w:color w:val="000000" w:themeColor="text1"/>
        </w:rPr>
        <w:t xml:space="preserve">nanec všetkým zamestnancom v služobnom úrade ministerstva. </w:t>
      </w:r>
    </w:p>
    <w:p w:rsidR="0064784F" w:rsidRPr="009D0269" w:rsidRDefault="0064784F" w:rsidP="009D0269">
      <w:pPr>
        <w:spacing w:line="276" w:lineRule="auto"/>
        <w:rPr>
          <w:color w:val="000000" w:themeColor="text1"/>
        </w:rPr>
      </w:pPr>
    </w:p>
    <w:p w:rsidR="0064784F" w:rsidRPr="009D0269" w:rsidRDefault="0064784F" w:rsidP="009D0269">
      <w:pPr>
        <w:spacing w:line="276" w:lineRule="auto"/>
        <w:ind w:firstLine="708"/>
        <w:rPr>
          <w:color w:val="000000" w:themeColor="text1"/>
        </w:rPr>
      </w:pPr>
      <w:r w:rsidRPr="009D0269">
        <w:rPr>
          <w:color w:val="000000" w:themeColor="text1"/>
        </w:rPr>
        <w:t xml:space="preserve">(2) </w:t>
      </w:r>
      <w:r w:rsidR="00005AA4" w:rsidRPr="009D0269">
        <w:rPr>
          <w:color w:val="000000" w:themeColor="text1"/>
        </w:rPr>
        <w:t>Generálny tajomník služobného úradu</w:t>
      </w:r>
      <w:r w:rsidRPr="009D0269">
        <w:rPr>
          <w:color w:val="000000" w:themeColor="text1"/>
        </w:rPr>
        <w:t xml:space="preserve"> </w:t>
      </w:r>
    </w:p>
    <w:p w:rsidR="0064784F" w:rsidRPr="009D0269" w:rsidRDefault="0064784F" w:rsidP="009D0269">
      <w:pPr>
        <w:spacing w:line="276" w:lineRule="auto"/>
        <w:ind w:left="426" w:hanging="426"/>
        <w:rPr>
          <w:bCs/>
          <w:color w:val="000000" w:themeColor="text1"/>
        </w:rPr>
      </w:pPr>
      <w:r w:rsidRPr="009D0269">
        <w:rPr>
          <w:bCs/>
          <w:color w:val="000000" w:themeColor="text1"/>
        </w:rPr>
        <w:t xml:space="preserve">a) </w:t>
      </w:r>
      <w:r w:rsidRPr="009D0269">
        <w:rPr>
          <w:bCs/>
          <w:color w:val="000000" w:themeColor="text1"/>
        </w:rPr>
        <w:tab/>
        <w:t>priamo riadi</w:t>
      </w:r>
    </w:p>
    <w:p w:rsidR="00FE1E70" w:rsidRPr="009D0269" w:rsidRDefault="00055050" w:rsidP="009D0269">
      <w:pPr>
        <w:pStyle w:val="Odsekzoznamu"/>
        <w:numPr>
          <w:ilvl w:val="0"/>
          <w:numId w:val="194"/>
        </w:numPr>
        <w:spacing w:line="276" w:lineRule="auto"/>
        <w:ind w:left="851" w:hanging="425"/>
        <w:rPr>
          <w:bCs/>
          <w:color w:val="000000" w:themeColor="text1"/>
        </w:rPr>
      </w:pPr>
      <w:r w:rsidRPr="009D0269">
        <w:rPr>
          <w:bCs/>
          <w:color w:val="000000" w:themeColor="text1"/>
        </w:rPr>
        <w:t>generálneho riaditeľa</w:t>
      </w:r>
      <w:r w:rsidR="00FE1E70" w:rsidRPr="009D0269">
        <w:rPr>
          <w:bCs/>
          <w:color w:val="000000" w:themeColor="text1"/>
        </w:rPr>
        <w:t xml:space="preserve"> sekcie digitalizácie a projektového riadenia;</w:t>
      </w:r>
    </w:p>
    <w:p w:rsidR="00193E46" w:rsidRPr="009D0269" w:rsidRDefault="00193E46" w:rsidP="009D0269">
      <w:pPr>
        <w:pStyle w:val="Odsekzoznamu"/>
        <w:widowControl w:val="0"/>
        <w:numPr>
          <w:ilvl w:val="0"/>
          <w:numId w:val="194"/>
        </w:numPr>
        <w:autoSpaceDE w:val="0"/>
        <w:autoSpaceDN w:val="0"/>
        <w:adjustRightInd w:val="0"/>
        <w:spacing w:line="276" w:lineRule="auto"/>
        <w:ind w:left="851" w:hanging="425"/>
        <w:rPr>
          <w:color w:val="000000" w:themeColor="text1"/>
        </w:rPr>
      </w:pPr>
      <w:r w:rsidRPr="009D0269">
        <w:rPr>
          <w:color w:val="000000" w:themeColor="text1"/>
        </w:rPr>
        <w:t xml:space="preserve">generálneho riaditeľa úradu </w:t>
      </w:r>
      <w:r w:rsidR="00DB6D77" w:rsidRPr="009D0269">
        <w:rPr>
          <w:color w:val="000000" w:themeColor="text1"/>
        </w:rPr>
        <w:t>pre riadenie podriadených organizácií;</w:t>
      </w:r>
    </w:p>
    <w:p w:rsidR="000F1A8F" w:rsidRPr="009D0269" w:rsidRDefault="000F1A8F" w:rsidP="009D0269">
      <w:pPr>
        <w:pStyle w:val="Odsekzoznamu"/>
        <w:widowControl w:val="0"/>
        <w:numPr>
          <w:ilvl w:val="0"/>
          <w:numId w:val="194"/>
        </w:numPr>
        <w:autoSpaceDE w:val="0"/>
        <w:autoSpaceDN w:val="0"/>
        <w:adjustRightInd w:val="0"/>
        <w:spacing w:line="276" w:lineRule="auto"/>
        <w:ind w:left="851" w:hanging="425"/>
        <w:rPr>
          <w:color w:val="000000" w:themeColor="text1"/>
        </w:rPr>
      </w:pPr>
      <w:r w:rsidRPr="009D0269">
        <w:rPr>
          <w:color w:val="000000" w:themeColor="text1"/>
        </w:rPr>
        <w:t xml:space="preserve">riaditeľa odboru právneho; </w:t>
      </w:r>
    </w:p>
    <w:p w:rsidR="000040F1" w:rsidRPr="009D0269" w:rsidRDefault="000040F1" w:rsidP="009D0269">
      <w:pPr>
        <w:pStyle w:val="Odsekzoznamu"/>
        <w:numPr>
          <w:ilvl w:val="0"/>
          <w:numId w:val="194"/>
        </w:numPr>
        <w:spacing w:line="276" w:lineRule="auto"/>
        <w:ind w:left="851" w:hanging="425"/>
        <w:rPr>
          <w:bCs/>
          <w:color w:val="000000" w:themeColor="text1"/>
        </w:rPr>
      </w:pPr>
      <w:r w:rsidRPr="009D0269">
        <w:rPr>
          <w:bCs/>
          <w:color w:val="000000" w:themeColor="text1"/>
        </w:rPr>
        <w:t xml:space="preserve">generálneho riaditeľa kancelárie </w:t>
      </w:r>
      <w:r w:rsidR="00005AA4" w:rsidRPr="009D0269">
        <w:rPr>
          <w:bCs/>
          <w:color w:val="000000" w:themeColor="text1"/>
        </w:rPr>
        <w:t>generálneho tajomníka služobného úradu</w:t>
      </w:r>
      <w:r w:rsidRPr="009D0269">
        <w:rPr>
          <w:bCs/>
          <w:color w:val="000000" w:themeColor="text1"/>
        </w:rPr>
        <w:t>,</w:t>
      </w:r>
    </w:p>
    <w:p w:rsidR="00983536" w:rsidRPr="009D0269" w:rsidRDefault="00983536" w:rsidP="009D0269">
      <w:pPr>
        <w:pStyle w:val="Odsekzoznamu"/>
        <w:widowControl w:val="0"/>
        <w:numPr>
          <w:ilvl w:val="0"/>
          <w:numId w:val="194"/>
        </w:numPr>
        <w:autoSpaceDE w:val="0"/>
        <w:autoSpaceDN w:val="0"/>
        <w:adjustRightInd w:val="0"/>
        <w:spacing w:line="276" w:lineRule="auto"/>
        <w:ind w:left="851" w:hanging="425"/>
        <w:rPr>
          <w:color w:val="000000" w:themeColor="text1"/>
        </w:rPr>
      </w:pPr>
      <w:r w:rsidRPr="009D0269">
        <w:rPr>
          <w:bCs/>
          <w:color w:val="000000" w:themeColor="text1"/>
        </w:rPr>
        <w:t>bezpečnostného manažéra;</w:t>
      </w:r>
      <w:r w:rsidR="00DE3CEF" w:rsidRPr="009D0269">
        <w:rPr>
          <w:bCs/>
          <w:color w:val="000000" w:themeColor="text1"/>
        </w:rPr>
        <w:t xml:space="preserve"> </w:t>
      </w:r>
    </w:p>
    <w:p w:rsidR="002A1E39" w:rsidRPr="009D0269" w:rsidRDefault="002A1E39" w:rsidP="009D0269">
      <w:pPr>
        <w:pStyle w:val="Odsekzoznamu"/>
        <w:numPr>
          <w:ilvl w:val="0"/>
          <w:numId w:val="194"/>
        </w:numPr>
        <w:spacing w:line="276" w:lineRule="auto"/>
        <w:ind w:left="851" w:hanging="425"/>
        <w:rPr>
          <w:bCs/>
          <w:color w:val="000000" w:themeColor="text1"/>
        </w:rPr>
      </w:pPr>
      <w:r w:rsidRPr="009D0269">
        <w:rPr>
          <w:bCs/>
          <w:color w:val="000000" w:themeColor="text1"/>
        </w:rPr>
        <w:t>riaditeľa odboru verejného obstarávania;</w:t>
      </w:r>
    </w:p>
    <w:p w:rsidR="00221258" w:rsidRPr="009D0269" w:rsidRDefault="00221258" w:rsidP="00221258">
      <w:pPr>
        <w:pStyle w:val="Odsekzoznamu"/>
        <w:numPr>
          <w:ilvl w:val="0"/>
          <w:numId w:val="194"/>
        </w:numPr>
        <w:spacing w:line="276" w:lineRule="auto"/>
        <w:ind w:left="851" w:hanging="425"/>
        <w:rPr>
          <w:bCs/>
          <w:color w:val="000000" w:themeColor="text1"/>
        </w:rPr>
      </w:pPr>
      <w:r w:rsidRPr="009D0269">
        <w:rPr>
          <w:bCs/>
          <w:color w:val="000000" w:themeColor="text1"/>
        </w:rPr>
        <w:t>riaditeľa osobného úradu;</w:t>
      </w:r>
    </w:p>
    <w:p w:rsidR="00EA1D5F" w:rsidRPr="009D0269" w:rsidRDefault="000F1A8F" w:rsidP="009D0269">
      <w:pPr>
        <w:pStyle w:val="Odsekzoznamu"/>
        <w:widowControl w:val="0"/>
        <w:numPr>
          <w:ilvl w:val="0"/>
          <w:numId w:val="194"/>
        </w:numPr>
        <w:autoSpaceDE w:val="0"/>
        <w:autoSpaceDN w:val="0"/>
        <w:adjustRightInd w:val="0"/>
        <w:spacing w:line="276" w:lineRule="auto"/>
        <w:ind w:left="851" w:hanging="425"/>
        <w:rPr>
          <w:bCs/>
          <w:color w:val="000000" w:themeColor="text1"/>
        </w:rPr>
      </w:pPr>
      <w:r w:rsidRPr="009D0269">
        <w:rPr>
          <w:color w:val="000000" w:themeColor="text1"/>
        </w:rPr>
        <w:t>riaditeľa krízového koordinačného centra;</w:t>
      </w:r>
    </w:p>
    <w:p w:rsidR="002A1E39" w:rsidRPr="009D0269" w:rsidRDefault="002A1E39" w:rsidP="009D0269">
      <w:pPr>
        <w:pStyle w:val="Odsekzoznamu"/>
        <w:widowControl w:val="0"/>
        <w:numPr>
          <w:ilvl w:val="0"/>
          <w:numId w:val="194"/>
        </w:numPr>
        <w:autoSpaceDE w:val="0"/>
        <w:autoSpaceDN w:val="0"/>
        <w:adjustRightInd w:val="0"/>
        <w:spacing w:line="276" w:lineRule="auto"/>
        <w:ind w:left="851" w:hanging="425"/>
        <w:rPr>
          <w:color w:val="000000" w:themeColor="text1"/>
        </w:rPr>
      </w:pPr>
      <w:r w:rsidRPr="009D0269">
        <w:rPr>
          <w:color w:val="000000" w:themeColor="text1"/>
        </w:rPr>
        <w:t>generálneho riaditeľa sekcie európskych programov a projektov;</w:t>
      </w:r>
    </w:p>
    <w:p w:rsidR="00ED0E96" w:rsidRPr="009D0269" w:rsidRDefault="00ED0E96" w:rsidP="009D0269">
      <w:pPr>
        <w:pStyle w:val="Odsekzoznamu"/>
        <w:widowControl w:val="0"/>
        <w:numPr>
          <w:ilvl w:val="0"/>
          <w:numId w:val="194"/>
        </w:numPr>
        <w:autoSpaceDE w:val="0"/>
        <w:autoSpaceDN w:val="0"/>
        <w:adjustRightInd w:val="0"/>
        <w:spacing w:line="276" w:lineRule="auto"/>
        <w:ind w:left="851" w:hanging="425"/>
        <w:rPr>
          <w:bCs/>
          <w:color w:val="000000" w:themeColor="text1"/>
        </w:rPr>
      </w:pPr>
      <w:r w:rsidRPr="009D0269">
        <w:rPr>
          <w:bCs/>
          <w:color w:val="000000" w:themeColor="text1"/>
        </w:rPr>
        <w:t>generálneho riaditeľa sekcie financovania;</w:t>
      </w:r>
    </w:p>
    <w:p w:rsidR="001E1183" w:rsidRPr="009D0269" w:rsidRDefault="001E1183" w:rsidP="009D0269">
      <w:pPr>
        <w:pStyle w:val="Odsekzoznamu"/>
        <w:widowControl w:val="0"/>
        <w:numPr>
          <w:ilvl w:val="0"/>
          <w:numId w:val="194"/>
        </w:numPr>
        <w:autoSpaceDE w:val="0"/>
        <w:autoSpaceDN w:val="0"/>
        <w:adjustRightInd w:val="0"/>
        <w:spacing w:line="276" w:lineRule="auto"/>
        <w:ind w:left="851" w:hanging="425"/>
        <w:rPr>
          <w:bCs/>
          <w:color w:val="000000" w:themeColor="text1"/>
        </w:rPr>
      </w:pPr>
      <w:r w:rsidRPr="009D0269">
        <w:rPr>
          <w:bCs/>
          <w:color w:val="000000" w:themeColor="text1"/>
        </w:rPr>
        <w:t>asistentku generálneho tajomníka služobného úradu;</w:t>
      </w:r>
    </w:p>
    <w:p w:rsidR="0064784F" w:rsidRPr="009D0269" w:rsidRDefault="00BA02EC" w:rsidP="009D0269">
      <w:pPr>
        <w:numPr>
          <w:ilvl w:val="0"/>
          <w:numId w:val="15"/>
        </w:numPr>
        <w:spacing w:line="276" w:lineRule="auto"/>
        <w:ind w:left="360" w:hanging="360"/>
        <w:rPr>
          <w:color w:val="000000" w:themeColor="text1"/>
        </w:rPr>
      </w:pPr>
      <w:r w:rsidRPr="009D0269">
        <w:rPr>
          <w:color w:val="000000" w:themeColor="text1"/>
        </w:rPr>
        <w:t>zodpovedá za</w:t>
      </w:r>
    </w:p>
    <w:p w:rsidR="0064784F" w:rsidRPr="009D0269" w:rsidRDefault="0064784F" w:rsidP="009D0269">
      <w:pPr>
        <w:numPr>
          <w:ilvl w:val="1"/>
          <w:numId w:val="15"/>
        </w:numPr>
        <w:tabs>
          <w:tab w:val="num" w:pos="709"/>
        </w:tabs>
        <w:spacing w:line="276" w:lineRule="auto"/>
        <w:ind w:left="709" w:hanging="283"/>
        <w:rPr>
          <w:color w:val="000000" w:themeColor="text1"/>
        </w:rPr>
      </w:pPr>
      <w:r w:rsidRPr="009D0269">
        <w:rPr>
          <w:color w:val="000000" w:themeColor="text1"/>
        </w:rPr>
        <w:t xml:space="preserve">uplatňovanie zákona č. </w:t>
      </w:r>
      <w:r w:rsidR="004D25C3" w:rsidRPr="009D0269">
        <w:rPr>
          <w:color w:val="000000" w:themeColor="text1"/>
        </w:rPr>
        <w:t>55/2017</w:t>
      </w:r>
      <w:r w:rsidRPr="009D0269">
        <w:rPr>
          <w:color w:val="000000" w:themeColor="text1"/>
        </w:rPr>
        <w:t xml:space="preserve"> Z. z. o štátnej službe a o zmene a doplnení niektorých zákonov (ďalej len „zákon o štátnej službe“)</w:t>
      </w:r>
      <w:r w:rsidR="000A5E2F" w:rsidRPr="009D0269">
        <w:rPr>
          <w:color w:val="000000" w:themeColor="text1"/>
        </w:rPr>
        <w:t>;</w:t>
      </w:r>
    </w:p>
    <w:p w:rsidR="0064784F" w:rsidRPr="009D0269" w:rsidRDefault="0064784F" w:rsidP="009D0269">
      <w:pPr>
        <w:numPr>
          <w:ilvl w:val="1"/>
          <w:numId w:val="15"/>
        </w:numPr>
        <w:tabs>
          <w:tab w:val="num" w:pos="709"/>
        </w:tabs>
        <w:spacing w:line="276" w:lineRule="auto"/>
        <w:ind w:left="709" w:hanging="283"/>
        <w:rPr>
          <w:color w:val="000000" w:themeColor="text1"/>
        </w:rPr>
      </w:pPr>
      <w:r w:rsidRPr="009D0269">
        <w:rPr>
          <w:color w:val="000000" w:themeColor="text1"/>
        </w:rPr>
        <w:t>plnenie úloh spojených s organizačným zabezpe</w:t>
      </w:r>
      <w:r w:rsidR="000A5E2F" w:rsidRPr="009D0269">
        <w:rPr>
          <w:color w:val="000000" w:themeColor="text1"/>
        </w:rPr>
        <w:t>čením činnosti služobného úradu;</w:t>
      </w:r>
    </w:p>
    <w:p w:rsidR="00F856D0" w:rsidRPr="009D0269" w:rsidRDefault="00F856D0" w:rsidP="009D0269">
      <w:pPr>
        <w:numPr>
          <w:ilvl w:val="1"/>
          <w:numId w:val="15"/>
        </w:numPr>
        <w:tabs>
          <w:tab w:val="num" w:pos="709"/>
        </w:tabs>
        <w:spacing w:line="276" w:lineRule="auto"/>
        <w:ind w:left="709" w:hanging="283"/>
        <w:rPr>
          <w:color w:val="000000" w:themeColor="text1"/>
        </w:rPr>
      </w:pPr>
      <w:r w:rsidRPr="009D0269">
        <w:rPr>
          <w:color w:val="000000" w:themeColor="text1"/>
        </w:rPr>
        <w:t xml:space="preserve">plnenie úloh súvisiacich so zabezpečovaním tovarov, služieb a stavebných prác pre potreby služobného úradu v súlade so zákonom č. </w:t>
      </w:r>
      <w:r w:rsidR="00E00693" w:rsidRPr="009D0269">
        <w:rPr>
          <w:color w:val="000000" w:themeColor="text1"/>
        </w:rPr>
        <w:t>343/2015</w:t>
      </w:r>
      <w:r w:rsidRPr="009D0269">
        <w:rPr>
          <w:color w:val="000000" w:themeColor="text1"/>
        </w:rPr>
        <w:t xml:space="preserve"> Z. z. o verejnom obstar</w:t>
      </w:r>
      <w:r w:rsidRPr="009D0269">
        <w:rPr>
          <w:color w:val="000000" w:themeColor="text1"/>
        </w:rPr>
        <w:t>á</w:t>
      </w:r>
      <w:r w:rsidRPr="009D0269">
        <w:rPr>
          <w:color w:val="000000" w:themeColor="text1"/>
        </w:rPr>
        <w:t xml:space="preserve">vaní a o zmene a doplnení niektorých zákonov v znení </w:t>
      </w:r>
      <w:r w:rsidR="00E00693" w:rsidRPr="009D0269">
        <w:rPr>
          <w:color w:val="000000" w:themeColor="text1"/>
        </w:rPr>
        <w:t>zákona č. 438/2015</w:t>
      </w:r>
      <w:r w:rsidRPr="009D0269">
        <w:rPr>
          <w:color w:val="000000" w:themeColor="text1"/>
        </w:rPr>
        <w:t xml:space="preserve"> (ďalej len </w:t>
      </w:r>
      <w:r w:rsidR="000A5E2F" w:rsidRPr="009D0269">
        <w:rPr>
          <w:color w:val="000000" w:themeColor="text1"/>
        </w:rPr>
        <w:t>„zákon o verejnom obstarávaní“);</w:t>
      </w:r>
    </w:p>
    <w:p w:rsidR="0064784F" w:rsidRPr="009D0269" w:rsidRDefault="0064784F" w:rsidP="009D0269">
      <w:pPr>
        <w:numPr>
          <w:ilvl w:val="1"/>
          <w:numId w:val="15"/>
        </w:numPr>
        <w:tabs>
          <w:tab w:val="num" w:pos="709"/>
        </w:tabs>
        <w:spacing w:line="276" w:lineRule="auto"/>
        <w:ind w:left="709" w:hanging="283"/>
        <w:rPr>
          <w:color w:val="000000" w:themeColor="text1"/>
        </w:rPr>
      </w:pPr>
      <w:r w:rsidRPr="009D0269">
        <w:rPr>
          <w:color w:val="000000" w:themeColor="text1"/>
        </w:rPr>
        <w:t xml:space="preserve">v rámci rozpočtového procesu za riadenie procesu prípravy a spracovania programovej štruktúry ministerstva a procesu monitorovania a hodnotenia plnenia zámerov </w:t>
      </w:r>
      <w:r w:rsidR="000A5E2F" w:rsidRPr="009D0269">
        <w:rPr>
          <w:color w:val="000000" w:themeColor="text1"/>
        </w:rPr>
        <w:t>a cieľov programov ministerstva;</w:t>
      </w:r>
    </w:p>
    <w:p w:rsidR="0064784F" w:rsidRPr="009D0269" w:rsidRDefault="0064784F" w:rsidP="009D0269">
      <w:pPr>
        <w:spacing w:line="276" w:lineRule="auto"/>
        <w:ind w:left="426" w:hanging="426"/>
        <w:rPr>
          <w:color w:val="000000" w:themeColor="text1"/>
        </w:rPr>
      </w:pPr>
      <w:r w:rsidRPr="009D0269">
        <w:rPr>
          <w:color w:val="000000" w:themeColor="text1"/>
        </w:rPr>
        <w:t xml:space="preserve">c) </w:t>
      </w:r>
      <w:r w:rsidRPr="009D0269">
        <w:rPr>
          <w:color w:val="000000" w:themeColor="text1"/>
        </w:rPr>
        <w:tab/>
        <w:t>koordinuje podriadené služobné úrady (Štátny ústav pre kontrolu liečiv a Ú</w:t>
      </w:r>
      <w:r w:rsidR="000A5E2F" w:rsidRPr="009D0269">
        <w:rPr>
          <w:color w:val="000000" w:themeColor="text1"/>
        </w:rPr>
        <w:t>rad verejného zdravotníctva SR);</w:t>
      </w:r>
    </w:p>
    <w:p w:rsidR="00074DB1" w:rsidRPr="009D0269" w:rsidRDefault="005340D7" w:rsidP="009D0269">
      <w:pPr>
        <w:numPr>
          <w:ilvl w:val="0"/>
          <w:numId w:val="16"/>
        </w:numPr>
        <w:tabs>
          <w:tab w:val="clear" w:pos="360"/>
          <w:tab w:val="num" w:pos="426"/>
        </w:tabs>
        <w:spacing w:line="276" w:lineRule="auto"/>
        <w:ind w:left="426" w:hanging="426"/>
        <w:rPr>
          <w:color w:val="000000" w:themeColor="text1"/>
        </w:rPr>
      </w:pPr>
      <w:r w:rsidRPr="009D0269">
        <w:rPr>
          <w:color w:val="000000" w:themeColor="text1"/>
        </w:rPr>
        <w:t xml:space="preserve">podáva návrhy na zahraničné pracovné cesty </w:t>
      </w:r>
      <w:r w:rsidR="00CE0294" w:rsidRPr="009D0269">
        <w:rPr>
          <w:color w:val="000000" w:themeColor="text1"/>
        </w:rPr>
        <w:t>priamo riadených vedúcich zamestnancov</w:t>
      </w:r>
      <w:r w:rsidR="000A5E2F" w:rsidRPr="009D0269">
        <w:rPr>
          <w:color w:val="000000" w:themeColor="text1"/>
        </w:rPr>
        <w:t>;</w:t>
      </w:r>
    </w:p>
    <w:p w:rsidR="0064784F" w:rsidRPr="009D0269" w:rsidRDefault="0064784F" w:rsidP="009D0269">
      <w:pPr>
        <w:numPr>
          <w:ilvl w:val="0"/>
          <w:numId w:val="16"/>
        </w:numPr>
        <w:tabs>
          <w:tab w:val="clear" w:pos="360"/>
          <w:tab w:val="num" w:pos="426"/>
        </w:tabs>
        <w:spacing w:line="276" w:lineRule="auto"/>
        <w:ind w:left="426" w:hanging="426"/>
        <w:rPr>
          <w:color w:val="000000" w:themeColor="text1"/>
        </w:rPr>
      </w:pPr>
      <w:r w:rsidRPr="009D0269">
        <w:rPr>
          <w:color w:val="000000" w:themeColor="text1"/>
        </w:rPr>
        <w:t>zabezpečuje</w:t>
      </w:r>
    </w:p>
    <w:p w:rsidR="0064784F" w:rsidRPr="009D0269" w:rsidRDefault="0064784F" w:rsidP="009D0269">
      <w:pPr>
        <w:numPr>
          <w:ilvl w:val="0"/>
          <w:numId w:val="17"/>
        </w:numPr>
        <w:spacing w:line="276" w:lineRule="auto"/>
        <w:rPr>
          <w:color w:val="000000" w:themeColor="text1"/>
        </w:rPr>
      </w:pPr>
      <w:r w:rsidRPr="009D0269">
        <w:rPr>
          <w:color w:val="000000" w:themeColor="text1"/>
        </w:rPr>
        <w:t>spoluprácu s ústrednými orgánmi štátnej správy, inými orgánmi a inštitúciami v rámci kompetencií riadeného úseku, organizáciami v zriaďovateľskej pôsobnosti ministe</w:t>
      </w:r>
      <w:r w:rsidRPr="009D0269">
        <w:rPr>
          <w:color w:val="000000" w:themeColor="text1"/>
        </w:rPr>
        <w:t>r</w:t>
      </w:r>
      <w:r w:rsidRPr="009D0269">
        <w:rPr>
          <w:color w:val="000000" w:themeColor="text1"/>
        </w:rPr>
        <w:t>stva</w:t>
      </w:r>
      <w:r w:rsidR="00E42E7A" w:rsidRPr="009D0269">
        <w:rPr>
          <w:color w:val="000000" w:themeColor="text1"/>
        </w:rPr>
        <w:t xml:space="preserve"> </w:t>
      </w:r>
      <w:r w:rsidRPr="009D0269">
        <w:rPr>
          <w:color w:val="000000" w:themeColor="text1"/>
        </w:rPr>
        <w:t>a ostatnými organizačnými útvar</w:t>
      </w:r>
      <w:r w:rsidR="000A5E2F" w:rsidRPr="009D0269">
        <w:rPr>
          <w:color w:val="000000" w:themeColor="text1"/>
        </w:rPr>
        <w:t>mi ministerstva;</w:t>
      </w:r>
    </w:p>
    <w:p w:rsidR="0064784F" w:rsidRPr="009D0269" w:rsidRDefault="0064784F" w:rsidP="009D0269">
      <w:pPr>
        <w:numPr>
          <w:ilvl w:val="0"/>
          <w:numId w:val="17"/>
        </w:numPr>
        <w:spacing w:line="276" w:lineRule="auto"/>
        <w:rPr>
          <w:color w:val="000000" w:themeColor="text1"/>
        </w:rPr>
      </w:pPr>
      <w:r w:rsidRPr="009D0269">
        <w:rPr>
          <w:color w:val="000000" w:themeColor="text1"/>
        </w:rPr>
        <w:t>dodržiavanie platných právnych pre</w:t>
      </w:r>
      <w:r w:rsidR="000A5E2F" w:rsidRPr="009D0269">
        <w:rPr>
          <w:color w:val="000000" w:themeColor="text1"/>
        </w:rPr>
        <w:t>dpisov v rámci riadeného úseku;</w:t>
      </w:r>
    </w:p>
    <w:p w:rsidR="004A52C8" w:rsidRPr="009D0269" w:rsidRDefault="004A52C8" w:rsidP="009D0269">
      <w:pPr>
        <w:numPr>
          <w:ilvl w:val="0"/>
          <w:numId w:val="174"/>
        </w:numPr>
        <w:tabs>
          <w:tab w:val="clear" w:pos="720"/>
        </w:tabs>
        <w:spacing w:line="276" w:lineRule="auto"/>
        <w:ind w:left="426" w:hanging="426"/>
        <w:rPr>
          <w:color w:val="000000" w:themeColor="text1"/>
        </w:rPr>
      </w:pPr>
      <w:r w:rsidRPr="009D0269">
        <w:rPr>
          <w:color w:val="000000" w:themeColor="text1"/>
        </w:rPr>
        <w:t xml:space="preserve">poskytuje súčinnosť </w:t>
      </w:r>
    </w:p>
    <w:p w:rsidR="004A52C8" w:rsidRPr="009D0269" w:rsidRDefault="004A52C8" w:rsidP="009D0269">
      <w:pPr>
        <w:pStyle w:val="Odsekzoznamu"/>
        <w:numPr>
          <w:ilvl w:val="0"/>
          <w:numId w:val="179"/>
        </w:numPr>
        <w:spacing w:line="276" w:lineRule="auto"/>
        <w:ind w:left="709" w:hanging="283"/>
        <w:rPr>
          <w:color w:val="000000" w:themeColor="text1"/>
        </w:rPr>
      </w:pPr>
      <w:r w:rsidRPr="009D0269">
        <w:rPr>
          <w:color w:val="000000" w:themeColor="text1"/>
        </w:rPr>
        <w:lastRenderedPageBreak/>
        <w:t>pri kontrolných akciách, prešetrovaní sťažností a petícií v súlade s platnými právnymi predpismi;</w:t>
      </w:r>
    </w:p>
    <w:p w:rsidR="004A52C8" w:rsidRPr="009D0269" w:rsidRDefault="004A52C8" w:rsidP="009D0269">
      <w:pPr>
        <w:pStyle w:val="Odsekzoznamu"/>
        <w:numPr>
          <w:ilvl w:val="0"/>
          <w:numId w:val="179"/>
        </w:numPr>
        <w:spacing w:line="276" w:lineRule="auto"/>
        <w:ind w:left="709" w:hanging="283"/>
        <w:rPr>
          <w:color w:val="000000" w:themeColor="text1"/>
        </w:rPr>
      </w:pPr>
      <w:r w:rsidRPr="009D0269">
        <w:rPr>
          <w:bCs/>
          <w:color w:val="000000" w:themeColor="text1"/>
        </w:rPr>
        <w:t xml:space="preserve">zodpovednej osobe v zmysle </w:t>
      </w:r>
      <w:r w:rsidRPr="009D0269">
        <w:rPr>
          <w:color w:val="000000"/>
        </w:rPr>
        <w:t>Nariadenia (EÚ) 2016/679 a zákona č. 18/2018 Z. z. o ochrane osobných údajov</w:t>
      </w:r>
      <w:r w:rsidRPr="009D0269">
        <w:rPr>
          <w:bCs/>
          <w:color w:val="000000" w:themeColor="text1"/>
        </w:rPr>
        <w:t>;</w:t>
      </w:r>
    </w:p>
    <w:p w:rsidR="0067389C" w:rsidRPr="009D0269" w:rsidRDefault="0067389C" w:rsidP="009D0269">
      <w:pPr>
        <w:pStyle w:val="Odsekzoznamu"/>
        <w:numPr>
          <w:ilvl w:val="0"/>
          <w:numId w:val="179"/>
        </w:numPr>
        <w:spacing w:line="276" w:lineRule="auto"/>
        <w:ind w:left="709" w:hanging="283"/>
        <w:rPr>
          <w:color w:val="000000" w:themeColor="text1"/>
        </w:rPr>
      </w:pPr>
      <w:r w:rsidRPr="009D0269">
        <w:rPr>
          <w:bCs/>
          <w:color w:val="000000" w:themeColor="text1"/>
        </w:rPr>
        <w:t>protikorupčnému koordinátorovi;</w:t>
      </w:r>
    </w:p>
    <w:p w:rsidR="0064784F" w:rsidRPr="009D0269" w:rsidRDefault="0064784F" w:rsidP="009D0269">
      <w:pPr>
        <w:numPr>
          <w:ilvl w:val="0"/>
          <w:numId w:val="175"/>
        </w:numPr>
        <w:spacing w:line="276" w:lineRule="auto"/>
        <w:rPr>
          <w:color w:val="000000" w:themeColor="text1"/>
        </w:rPr>
      </w:pPr>
      <w:r w:rsidRPr="009D0269">
        <w:rPr>
          <w:color w:val="000000" w:themeColor="text1"/>
        </w:rPr>
        <w:t>zodpovedá za</w:t>
      </w:r>
    </w:p>
    <w:p w:rsidR="0064784F" w:rsidRPr="009D0269" w:rsidRDefault="0064784F" w:rsidP="009D0269">
      <w:pPr>
        <w:numPr>
          <w:ilvl w:val="0"/>
          <w:numId w:val="18"/>
        </w:numPr>
        <w:spacing w:line="276" w:lineRule="auto"/>
        <w:ind w:hanging="294"/>
        <w:rPr>
          <w:color w:val="000000" w:themeColor="text1"/>
        </w:rPr>
      </w:pPr>
      <w:r w:rsidRPr="009D0269">
        <w:rPr>
          <w:color w:val="000000" w:themeColor="text1"/>
        </w:rPr>
        <w:t>činnosť na úseku bezpečnosti a ochrany zdravia pri práci a požiarnej och</w:t>
      </w:r>
      <w:r w:rsidR="000A5E2F" w:rsidRPr="009D0269">
        <w:rPr>
          <w:color w:val="000000" w:themeColor="text1"/>
        </w:rPr>
        <w:t>rany zames</w:t>
      </w:r>
      <w:r w:rsidR="000A5E2F" w:rsidRPr="009D0269">
        <w:rPr>
          <w:color w:val="000000" w:themeColor="text1"/>
        </w:rPr>
        <w:t>t</w:t>
      </w:r>
      <w:r w:rsidR="000A5E2F" w:rsidRPr="009D0269">
        <w:rPr>
          <w:color w:val="000000" w:themeColor="text1"/>
        </w:rPr>
        <w:t>nancov ministerstva;</w:t>
      </w:r>
    </w:p>
    <w:p w:rsidR="0064784F" w:rsidRPr="009D0269" w:rsidRDefault="0064784F" w:rsidP="009D0269">
      <w:pPr>
        <w:numPr>
          <w:ilvl w:val="0"/>
          <w:numId w:val="18"/>
        </w:numPr>
        <w:spacing w:line="276" w:lineRule="auto"/>
        <w:ind w:hanging="294"/>
        <w:rPr>
          <w:color w:val="000000" w:themeColor="text1"/>
        </w:rPr>
      </w:pPr>
      <w:r w:rsidRPr="009D0269">
        <w:rPr>
          <w:color w:val="000000" w:themeColor="text1"/>
        </w:rPr>
        <w:t>úplné, správne a včasné sprístupnenie informácie alebo vydanie rozhodnu</w:t>
      </w:r>
      <w:r w:rsidRPr="009D0269">
        <w:rPr>
          <w:color w:val="000000" w:themeColor="text1"/>
        </w:rPr>
        <w:softHyphen/>
        <w:t>tia o obm</w:t>
      </w:r>
      <w:r w:rsidRPr="009D0269">
        <w:rPr>
          <w:color w:val="000000" w:themeColor="text1"/>
        </w:rPr>
        <w:t>e</w:t>
      </w:r>
      <w:r w:rsidRPr="009D0269">
        <w:rPr>
          <w:color w:val="000000" w:themeColor="text1"/>
        </w:rPr>
        <w:t>dzení prístupu k informácii vo svojej vecnej pôsobnosti v súlade</w:t>
      </w:r>
      <w:r w:rsidR="000A5E2F" w:rsidRPr="009D0269">
        <w:rPr>
          <w:color w:val="000000" w:themeColor="text1"/>
        </w:rPr>
        <w:t xml:space="preserve"> s platnými právnymi predpismi;</w:t>
      </w:r>
    </w:p>
    <w:p w:rsidR="00652F4D" w:rsidRPr="009D0269" w:rsidRDefault="0064784F" w:rsidP="009D0269">
      <w:pPr>
        <w:numPr>
          <w:ilvl w:val="0"/>
          <w:numId w:val="175"/>
        </w:numPr>
        <w:spacing w:line="276" w:lineRule="auto"/>
        <w:ind w:left="426" w:hanging="426"/>
        <w:rPr>
          <w:color w:val="000000" w:themeColor="text1"/>
        </w:rPr>
      </w:pPr>
      <w:r w:rsidRPr="009D0269">
        <w:rPr>
          <w:color w:val="000000" w:themeColor="text1"/>
        </w:rPr>
        <w:t>zabezpečuje činnosti v rozsahu podpisových a dispozičných oprávnení ustanovených os</w:t>
      </w:r>
      <w:r w:rsidRPr="009D0269">
        <w:rPr>
          <w:color w:val="000000" w:themeColor="text1"/>
        </w:rPr>
        <w:t>o</w:t>
      </w:r>
      <w:r w:rsidRPr="009D0269">
        <w:rPr>
          <w:color w:val="000000" w:themeColor="text1"/>
        </w:rPr>
        <w:t>bitným interným riadiacim aktom</w:t>
      </w:r>
      <w:r w:rsidR="007E67AC" w:rsidRPr="009D0269">
        <w:rPr>
          <w:color w:val="000000" w:themeColor="text1"/>
        </w:rPr>
        <w:t>;</w:t>
      </w:r>
    </w:p>
    <w:p w:rsidR="00652F4D" w:rsidRDefault="00652F4D" w:rsidP="009D0269">
      <w:pPr>
        <w:pStyle w:val="Odsekzoznamu"/>
        <w:numPr>
          <w:ilvl w:val="0"/>
          <w:numId w:val="175"/>
        </w:numPr>
        <w:spacing w:line="276" w:lineRule="auto"/>
        <w:rPr>
          <w:color w:val="000000" w:themeColor="text1"/>
        </w:rPr>
      </w:pPr>
      <w:r w:rsidRPr="009D0269">
        <w:rPr>
          <w:color w:val="000000" w:themeColor="text1"/>
        </w:rPr>
        <w:t>na úrovni prijímateľa nenávratného finančného príspevku uzatvára zmluvy o poskytnutí nenávratného finančného príspevku a partnerské zmluvy za účelom získania nenávratného finančného príspevku formou účasti partnerstva v projekte.</w:t>
      </w:r>
    </w:p>
    <w:p w:rsidR="002D343F" w:rsidRDefault="002D343F" w:rsidP="002D343F">
      <w:pPr>
        <w:pStyle w:val="Default"/>
        <w:spacing w:line="276" w:lineRule="auto"/>
        <w:jc w:val="both"/>
        <w:rPr>
          <w:rFonts w:ascii="Times New Roman" w:hAnsi="Times New Roman" w:cs="Times New Roman"/>
          <w:sz w:val="23"/>
          <w:szCs w:val="23"/>
        </w:rPr>
      </w:pPr>
    </w:p>
    <w:p w:rsidR="002D343F" w:rsidRPr="00086561" w:rsidRDefault="002D343F" w:rsidP="002D343F">
      <w:pPr>
        <w:pStyle w:val="Default"/>
        <w:spacing w:line="276" w:lineRule="auto"/>
        <w:jc w:val="both"/>
        <w:rPr>
          <w:rFonts w:ascii="Times New Roman" w:hAnsi="Times New Roman" w:cs="Times New Roman"/>
          <w:sz w:val="23"/>
          <w:szCs w:val="23"/>
        </w:rPr>
      </w:pPr>
      <w:r>
        <w:rPr>
          <w:rFonts w:ascii="Times New Roman" w:hAnsi="Times New Roman" w:cs="Times New Roman"/>
          <w:sz w:val="23"/>
          <w:szCs w:val="23"/>
        </w:rPr>
        <w:tab/>
      </w:r>
      <w:r w:rsidRPr="00086561">
        <w:rPr>
          <w:rFonts w:ascii="Times New Roman" w:hAnsi="Times New Roman" w:cs="Times New Roman"/>
          <w:sz w:val="23"/>
          <w:szCs w:val="23"/>
        </w:rPr>
        <w:t>(</w:t>
      </w:r>
      <w:r>
        <w:rPr>
          <w:rFonts w:ascii="Times New Roman" w:hAnsi="Times New Roman" w:cs="Times New Roman"/>
          <w:sz w:val="23"/>
          <w:szCs w:val="23"/>
        </w:rPr>
        <w:t>3</w:t>
      </w:r>
      <w:r w:rsidRPr="00086561">
        <w:rPr>
          <w:rFonts w:ascii="Times New Roman" w:hAnsi="Times New Roman" w:cs="Times New Roman"/>
          <w:sz w:val="23"/>
          <w:szCs w:val="23"/>
        </w:rPr>
        <w:t xml:space="preserve">) Do </w:t>
      </w:r>
      <w:r>
        <w:rPr>
          <w:rFonts w:ascii="Times New Roman" w:hAnsi="Times New Roman" w:cs="Times New Roman"/>
          <w:sz w:val="23"/>
          <w:szCs w:val="23"/>
        </w:rPr>
        <w:t>úseku</w:t>
      </w:r>
      <w:r w:rsidRPr="00086561">
        <w:rPr>
          <w:rFonts w:ascii="Times New Roman" w:hAnsi="Times New Roman" w:cs="Times New Roman"/>
          <w:sz w:val="23"/>
          <w:szCs w:val="23"/>
        </w:rPr>
        <w:t xml:space="preserve"> generálneho tajomníka služobného úradu je organizačne začlenený bezpe</w:t>
      </w:r>
      <w:r w:rsidRPr="00086561">
        <w:rPr>
          <w:rFonts w:ascii="Times New Roman" w:hAnsi="Times New Roman" w:cs="Times New Roman"/>
          <w:sz w:val="23"/>
          <w:szCs w:val="23"/>
        </w:rPr>
        <w:t>č</w:t>
      </w:r>
      <w:r w:rsidRPr="00086561">
        <w:rPr>
          <w:rFonts w:ascii="Times New Roman" w:hAnsi="Times New Roman" w:cs="Times New Roman"/>
          <w:sz w:val="23"/>
          <w:szCs w:val="23"/>
        </w:rPr>
        <w:t>nostný manažér, ktorý je v priamej riadiacej pôsobnosti generálneho tajomníka služobného úradu a v rámci rozsahu svojej činnosti najmä:</w:t>
      </w:r>
    </w:p>
    <w:p w:rsidR="002D343F" w:rsidRPr="00086561" w:rsidRDefault="002D343F" w:rsidP="002D343F">
      <w:pPr>
        <w:pStyle w:val="Default"/>
        <w:numPr>
          <w:ilvl w:val="0"/>
          <w:numId w:val="204"/>
        </w:numPr>
        <w:spacing w:line="276" w:lineRule="auto"/>
        <w:ind w:left="426" w:hanging="426"/>
        <w:rPr>
          <w:rFonts w:ascii="Times New Roman" w:hAnsi="Times New Roman" w:cs="Times New Roman"/>
          <w:sz w:val="23"/>
          <w:szCs w:val="23"/>
        </w:rPr>
      </w:pPr>
      <w:r w:rsidRPr="00086561">
        <w:rPr>
          <w:rFonts w:ascii="Times New Roman" w:hAnsi="Times New Roman" w:cs="Times New Roman"/>
          <w:sz w:val="23"/>
          <w:szCs w:val="23"/>
        </w:rPr>
        <w:t>zabezpečuje individuálne a kolektívne školenia pre zamestnancov ministerstva;</w:t>
      </w:r>
    </w:p>
    <w:p w:rsidR="002D343F" w:rsidRPr="00086561" w:rsidRDefault="002D343F" w:rsidP="002D343F">
      <w:pPr>
        <w:pStyle w:val="Default"/>
        <w:numPr>
          <w:ilvl w:val="0"/>
          <w:numId w:val="204"/>
        </w:numPr>
        <w:spacing w:line="276" w:lineRule="auto"/>
        <w:ind w:left="426" w:hanging="426"/>
        <w:jc w:val="both"/>
        <w:rPr>
          <w:rFonts w:ascii="Times New Roman" w:hAnsi="Times New Roman" w:cs="Times New Roman"/>
          <w:sz w:val="23"/>
          <w:szCs w:val="23"/>
        </w:rPr>
      </w:pPr>
      <w:r w:rsidRPr="00086561">
        <w:rPr>
          <w:rFonts w:ascii="Times New Roman" w:hAnsi="Times New Roman" w:cs="Times New Roman"/>
          <w:sz w:val="23"/>
          <w:szCs w:val="23"/>
        </w:rPr>
        <w:t xml:space="preserve">navrhuje, uskutočňuje a zodpovedá za ochranu nastavenia a bezpečnosť údajov </w:t>
      </w:r>
      <w:r w:rsidRPr="00086561">
        <w:rPr>
          <w:rFonts w:ascii="Times New Roman" w:hAnsi="Times New Roman" w:cs="Times New Roman"/>
          <w:sz w:val="23"/>
          <w:szCs w:val="23"/>
        </w:rPr>
        <w:br/>
        <w:t xml:space="preserve">spracovávaných v informačných systémoch ministerstva s osobitným dôrazom na ochranu </w:t>
      </w:r>
      <w:r w:rsidRPr="00086561">
        <w:rPr>
          <w:rFonts w:ascii="Times New Roman" w:hAnsi="Times New Roman" w:cs="Times New Roman"/>
          <w:sz w:val="23"/>
          <w:szCs w:val="23"/>
        </w:rPr>
        <w:br/>
        <w:t>osobných údajov;</w:t>
      </w:r>
    </w:p>
    <w:p w:rsidR="002D343F" w:rsidRDefault="002D343F" w:rsidP="002D343F">
      <w:pPr>
        <w:pStyle w:val="Default"/>
        <w:numPr>
          <w:ilvl w:val="0"/>
          <w:numId w:val="204"/>
        </w:numPr>
        <w:spacing w:line="276" w:lineRule="auto"/>
        <w:ind w:left="426" w:hanging="426"/>
        <w:jc w:val="both"/>
        <w:rPr>
          <w:rFonts w:ascii="Times New Roman" w:hAnsi="Times New Roman" w:cs="Times New Roman"/>
          <w:sz w:val="23"/>
          <w:szCs w:val="23"/>
        </w:rPr>
      </w:pPr>
      <w:r w:rsidRPr="00086561">
        <w:rPr>
          <w:rFonts w:ascii="Times New Roman" w:hAnsi="Times New Roman" w:cs="Times New Roman"/>
          <w:sz w:val="23"/>
          <w:szCs w:val="23"/>
        </w:rPr>
        <w:t>koncepčne usmerňuje a koordinuje bezpečnostného administrátora IT v oblasti ochrany osobných údajov;</w:t>
      </w:r>
    </w:p>
    <w:p w:rsidR="002D343F" w:rsidRPr="00086561" w:rsidRDefault="002D343F" w:rsidP="002D343F">
      <w:pPr>
        <w:pStyle w:val="Default"/>
        <w:numPr>
          <w:ilvl w:val="0"/>
          <w:numId w:val="204"/>
        </w:numPr>
        <w:spacing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plní úlohy v oblasti ochrany osobných údajov v súlade s GDPR;</w:t>
      </w:r>
    </w:p>
    <w:p w:rsidR="002D343F" w:rsidRPr="00086561" w:rsidRDefault="002D343F" w:rsidP="002D343F">
      <w:pPr>
        <w:pStyle w:val="Default"/>
        <w:numPr>
          <w:ilvl w:val="0"/>
          <w:numId w:val="204"/>
        </w:numPr>
        <w:spacing w:line="276" w:lineRule="auto"/>
        <w:ind w:left="426" w:hanging="426"/>
        <w:jc w:val="both"/>
        <w:rPr>
          <w:rFonts w:ascii="Times New Roman" w:hAnsi="Times New Roman" w:cs="Times New Roman"/>
          <w:sz w:val="23"/>
          <w:szCs w:val="23"/>
        </w:rPr>
      </w:pPr>
      <w:r w:rsidRPr="00086561">
        <w:rPr>
          <w:rFonts w:ascii="Times New Roman" w:hAnsi="Times New Roman" w:cs="Times New Roman"/>
          <w:sz w:val="23"/>
          <w:szCs w:val="23"/>
        </w:rPr>
        <w:t>kreuje stratégiu a štátnu politiku v oblasti ochrany osobných údajov s celoštátnym dosahom na rezort zdravotníctva a vypracúva odborné analýzy a expertné posudky;</w:t>
      </w:r>
    </w:p>
    <w:p w:rsidR="002D343F" w:rsidRPr="00086561" w:rsidRDefault="002D343F" w:rsidP="002D343F">
      <w:pPr>
        <w:pStyle w:val="Default"/>
        <w:numPr>
          <w:ilvl w:val="0"/>
          <w:numId w:val="204"/>
        </w:numPr>
        <w:spacing w:line="276" w:lineRule="auto"/>
        <w:ind w:left="426" w:hanging="426"/>
        <w:rPr>
          <w:rFonts w:ascii="Times New Roman" w:hAnsi="Times New Roman" w:cs="Times New Roman"/>
          <w:sz w:val="23"/>
          <w:szCs w:val="23"/>
        </w:rPr>
      </w:pPr>
      <w:r w:rsidRPr="00086561">
        <w:rPr>
          <w:rFonts w:ascii="Times New Roman" w:hAnsi="Times New Roman" w:cs="Times New Roman"/>
          <w:sz w:val="23"/>
          <w:szCs w:val="23"/>
        </w:rPr>
        <w:t>pripravuje výročné správy o stave informačnej bezpečnosti na ministerstve.</w:t>
      </w:r>
    </w:p>
    <w:p w:rsidR="002D343F" w:rsidRPr="002D343F" w:rsidRDefault="002D343F" w:rsidP="002D343F">
      <w:pPr>
        <w:spacing w:line="276" w:lineRule="auto"/>
        <w:rPr>
          <w:color w:val="000000" w:themeColor="text1"/>
        </w:rPr>
      </w:pPr>
    </w:p>
    <w:p w:rsidR="005325D7" w:rsidRDefault="005325D7" w:rsidP="009D0269">
      <w:pPr>
        <w:spacing w:line="276" w:lineRule="auto"/>
        <w:jc w:val="center"/>
        <w:rPr>
          <w:b/>
          <w:bCs/>
          <w:color w:val="000000" w:themeColor="text1"/>
        </w:rPr>
      </w:pPr>
    </w:p>
    <w:p w:rsidR="0064784F" w:rsidRPr="009D0269" w:rsidRDefault="0064784F" w:rsidP="009D0269">
      <w:pPr>
        <w:spacing w:line="276" w:lineRule="auto"/>
        <w:jc w:val="center"/>
        <w:rPr>
          <w:b/>
          <w:bCs/>
          <w:color w:val="000000" w:themeColor="text1"/>
        </w:rPr>
      </w:pPr>
      <w:r w:rsidRPr="009D0269">
        <w:rPr>
          <w:b/>
          <w:bCs/>
          <w:color w:val="000000" w:themeColor="text1"/>
        </w:rPr>
        <w:t>Č</w:t>
      </w:r>
      <w:r w:rsidR="00CD1801" w:rsidRPr="009D0269">
        <w:rPr>
          <w:b/>
          <w:bCs/>
          <w:color w:val="000000" w:themeColor="text1"/>
        </w:rPr>
        <w:t>lánok</w:t>
      </w:r>
      <w:r w:rsidRPr="009D0269">
        <w:rPr>
          <w:b/>
          <w:bCs/>
          <w:color w:val="000000" w:themeColor="text1"/>
        </w:rPr>
        <w:t xml:space="preserve"> </w:t>
      </w:r>
      <w:r w:rsidR="00344BD5" w:rsidRPr="009D0269">
        <w:rPr>
          <w:b/>
          <w:bCs/>
          <w:color w:val="000000" w:themeColor="text1"/>
        </w:rPr>
        <w:t>7</w:t>
      </w:r>
      <w:r w:rsidR="000B1B80" w:rsidRPr="009D0269">
        <w:rPr>
          <w:b/>
          <w:bCs/>
          <w:color w:val="000000" w:themeColor="text1"/>
        </w:rPr>
        <w:br/>
        <w:t>Generálny riaditeľ</w:t>
      </w:r>
    </w:p>
    <w:p w:rsidR="0064784F" w:rsidRPr="009D0269" w:rsidRDefault="0064784F" w:rsidP="009D0269">
      <w:pPr>
        <w:spacing w:line="276" w:lineRule="auto"/>
        <w:rPr>
          <w:color w:val="000000" w:themeColor="text1"/>
        </w:rPr>
      </w:pPr>
    </w:p>
    <w:p w:rsidR="0064784F" w:rsidRPr="009D0269" w:rsidRDefault="0064784F" w:rsidP="009D0269">
      <w:pPr>
        <w:spacing w:line="276" w:lineRule="auto"/>
        <w:ind w:firstLine="708"/>
        <w:rPr>
          <w:color w:val="000000" w:themeColor="text1"/>
        </w:rPr>
      </w:pPr>
      <w:r w:rsidRPr="009D0269">
        <w:rPr>
          <w:color w:val="000000" w:themeColor="text1"/>
        </w:rPr>
        <w:t>(1) Generálny riaditeľ riadi, kontroluje a zodpovedá za činnosť</w:t>
      </w:r>
      <w:r w:rsidR="000B1B80" w:rsidRPr="009D0269">
        <w:rPr>
          <w:color w:val="000000" w:themeColor="text1"/>
        </w:rPr>
        <w:t xml:space="preserve"> sekcie alebo špecial</w:t>
      </w:r>
      <w:r w:rsidR="000B1B80" w:rsidRPr="009D0269">
        <w:rPr>
          <w:color w:val="000000" w:themeColor="text1"/>
        </w:rPr>
        <w:t>i</w:t>
      </w:r>
      <w:r w:rsidR="000B1B80" w:rsidRPr="009D0269">
        <w:rPr>
          <w:color w:val="000000" w:themeColor="text1"/>
        </w:rPr>
        <w:t>zovaného organizačného útvaru.</w:t>
      </w:r>
    </w:p>
    <w:p w:rsidR="00193E46" w:rsidRPr="009D0269" w:rsidRDefault="00193E46" w:rsidP="009D0269">
      <w:pPr>
        <w:spacing w:line="276" w:lineRule="auto"/>
        <w:ind w:firstLine="708"/>
        <w:rPr>
          <w:color w:val="000000" w:themeColor="text1"/>
        </w:rPr>
      </w:pPr>
    </w:p>
    <w:p w:rsidR="0064784F" w:rsidRPr="009D0269" w:rsidRDefault="000B1B80" w:rsidP="009D0269">
      <w:pPr>
        <w:spacing w:line="276" w:lineRule="auto"/>
        <w:ind w:firstLine="708"/>
        <w:rPr>
          <w:color w:val="000000" w:themeColor="text1"/>
        </w:rPr>
      </w:pPr>
      <w:r w:rsidRPr="009D0269">
        <w:rPr>
          <w:color w:val="000000" w:themeColor="text1"/>
        </w:rPr>
        <w:t xml:space="preserve">(2) Generálny riaditeľ </w:t>
      </w:r>
    </w:p>
    <w:p w:rsidR="0064784F" w:rsidRPr="009D0269" w:rsidRDefault="0064784F" w:rsidP="009D0269">
      <w:pPr>
        <w:numPr>
          <w:ilvl w:val="0"/>
          <w:numId w:val="19"/>
        </w:numPr>
        <w:tabs>
          <w:tab w:val="clear" w:pos="360"/>
          <w:tab w:val="num" w:pos="426"/>
        </w:tabs>
        <w:spacing w:line="276" w:lineRule="auto"/>
        <w:ind w:left="426" w:hanging="426"/>
        <w:rPr>
          <w:color w:val="000000" w:themeColor="text1"/>
        </w:rPr>
      </w:pPr>
      <w:r w:rsidRPr="009D0269">
        <w:rPr>
          <w:color w:val="000000" w:themeColor="text1"/>
        </w:rPr>
        <w:t>priamo riadi riaditeľov odborov, vedúcich samostatných oddelení a zamestnancov v jeho riadiacej pôsobn</w:t>
      </w:r>
      <w:r w:rsidR="000A5E2F" w:rsidRPr="009D0269">
        <w:rPr>
          <w:color w:val="000000" w:themeColor="text1"/>
        </w:rPr>
        <w:t>osti a zodpovedá za ich činnosť;</w:t>
      </w:r>
    </w:p>
    <w:p w:rsidR="004A52C8" w:rsidRPr="009D0269" w:rsidRDefault="0064784F" w:rsidP="009D0269">
      <w:pPr>
        <w:numPr>
          <w:ilvl w:val="0"/>
          <w:numId w:val="19"/>
        </w:numPr>
        <w:tabs>
          <w:tab w:val="clear" w:pos="360"/>
          <w:tab w:val="num" w:pos="426"/>
        </w:tabs>
        <w:spacing w:line="276" w:lineRule="auto"/>
        <w:ind w:left="426" w:hanging="426"/>
        <w:rPr>
          <w:color w:val="000000" w:themeColor="text1"/>
        </w:rPr>
      </w:pPr>
      <w:r w:rsidRPr="009D0269">
        <w:rPr>
          <w:color w:val="000000" w:themeColor="text1"/>
        </w:rPr>
        <w:t xml:space="preserve">poskytuje súčinnosť </w:t>
      </w:r>
    </w:p>
    <w:p w:rsidR="004A52C8" w:rsidRPr="009D0269" w:rsidRDefault="0064784F" w:rsidP="009D0269">
      <w:pPr>
        <w:pStyle w:val="Odsekzoznamu"/>
        <w:numPr>
          <w:ilvl w:val="0"/>
          <w:numId w:val="171"/>
        </w:numPr>
        <w:spacing w:line="276" w:lineRule="auto"/>
        <w:ind w:left="709" w:hanging="283"/>
        <w:rPr>
          <w:color w:val="000000" w:themeColor="text1"/>
        </w:rPr>
      </w:pPr>
      <w:r w:rsidRPr="009D0269">
        <w:rPr>
          <w:color w:val="000000" w:themeColor="text1"/>
        </w:rPr>
        <w:t>pri kontrolných akciách, prešetrovaní sťažností a petícií v</w:t>
      </w:r>
      <w:r w:rsidR="004A52C8" w:rsidRPr="009D0269">
        <w:rPr>
          <w:color w:val="000000" w:themeColor="text1"/>
        </w:rPr>
        <w:t> </w:t>
      </w:r>
      <w:r w:rsidRPr="009D0269">
        <w:rPr>
          <w:color w:val="000000" w:themeColor="text1"/>
        </w:rPr>
        <w:t>súlad</w:t>
      </w:r>
      <w:r w:rsidR="000A5E2F" w:rsidRPr="009D0269">
        <w:rPr>
          <w:color w:val="000000" w:themeColor="text1"/>
        </w:rPr>
        <w:t>e</w:t>
      </w:r>
      <w:r w:rsidR="004A52C8" w:rsidRPr="009D0269">
        <w:rPr>
          <w:color w:val="000000" w:themeColor="text1"/>
        </w:rPr>
        <w:t xml:space="preserve"> </w:t>
      </w:r>
      <w:r w:rsidR="000A5E2F" w:rsidRPr="009D0269">
        <w:rPr>
          <w:color w:val="000000" w:themeColor="text1"/>
        </w:rPr>
        <w:t>s platnými právnymi predpismi;</w:t>
      </w:r>
    </w:p>
    <w:p w:rsidR="003349DE" w:rsidRPr="009D0269" w:rsidRDefault="004A52C8" w:rsidP="009D0269">
      <w:pPr>
        <w:pStyle w:val="Odsekzoznamu"/>
        <w:numPr>
          <w:ilvl w:val="0"/>
          <w:numId w:val="171"/>
        </w:numPr>
        <w:spacing w:line="276" w:lineRule="auto"/>
        <w:ind w:left="709" w:hanging="283"/>
        <w:rPr>
          <w:color w:val="000000" w:themeColor="text1"/>
        </w:rPr>
      </w:pPr>
      <w:r w:rsidRPr="009D0269">
        <w:rPr>
          <w:bCs/>
          <w:color w:val="000000" w:themeColor="text1"/>
        </w:rPr>
        <w:t xml:space="preserve">zodpovednej osobe v zmysle </w:t>
      </w:r>
      <w:r w:rsidRPr="009D0269">
        <w:rPr>
          <w:color w:val="000000"/>
        </w:rPr>
        <w:t>Nariadenia (EÚ) 2016/679 a zákona č. 18/2018 Z. z. o ochrane osobných údajov</w:t>
      </w:r>
      <w:r w:rsidR="003C5905" w:rsidRPr="009D0269">
        <w:rPr>
          <w:bCs/>
          <w:color w:val="000000" w:themeColor="text1"/>
        </w:rPr>
        <w:t>;</w:t>
      </w:r>
    </w:p>
    <w:p w:rsidR="0067389C" w:rsidRPr="009D0269" w:rsidRDefault="0067389C" w:rsidP="009D0269">
      <w:pPr>
        <w:pStyle w:val="Odsekzoznamu"/>
        <w:numPr>
          <w:ilvl w:val="0"/>
          <w:numId w:val="171"/>
        </w:numPr>
        <w:spacing w:line="276" w:lineRule="auto"/>
        <w:ind w:left="709" w:hanging="283"/>
        <w:rPr>
          <w:color w:val="000000" w:themeColor="text1"/>
        </w:rPr>
      </w:pPr>
      <w:r w:rsidRPr="009D0269">
        <w:rPr>
          <w:bCs/>
          <w:color w:val="000000" w:themeColor="text1"/>
        </w:rPr>
        <w:t>protikorupčnému koordinátorovi;</w:t>
      </w:r>
      <w:r w:rsidR="00DE3CEF" w:rsidRPr="009D0269">
        <w:rPr>
          <w:bCs/>
          <w:color w:val="000000" w:themeColor="text1"/>
        </w:rPr>
        <w:t xml:space="preserve"> </w:t>
      </w:r>
    </w:p>
    <w:p w:rsidR="0064784F" w:rsidRPr="009D0269" w:rsidRDefault="0064784F" w:rsidP="009D0269">
      <w:pPr>
        <w:numPr>
          <w:ilvl w:val="0"/>
          <w:numId w:val="19"/>
        </w:numPr>
        <w:tabs>
          <w:tab w:val="clear" w:pos="360"/>
          <w:tab w:val="num" w:pos="426"/>
        </w:tabs>
        <w:spacing w:line="276" w:lineRule="auto"/>
        <w:ind w:left="426" w:hanging="426"/>
        <w:rPr>
          <w:color w:val="000000" w:themeColor="text1"/>
        </w:rPr>
      </w:pPr>
      <w:r w:rsidRPr="009D0269">
        <w:rPr>
          <w:color w:val="000000" w:themeColor="text1"/>
        </w:rPr>
        <w:lastRenderedPageBreak/>
        <w:t>metodicky usmerňuje činnosť v sekcii a činnosť ministerstva v oblasti zdravotníctva voči samosprávnym celkom, štátnej správe nižšieho s</w:t>
      </w:r>
      <w:r w:rsidR="000A5E2F" w:rsidRPr="009D0269">
        <w:rPr>
          <w:color w:val="000000" w:themeColor="text1"/>
        </w:rPr>
        <w:t>tupňa a neziskovým organizáciám;</w:t>
      </w:r>
    </w:p>
    <w:p w:rsidR="0064784F" w:rsidRPr="009D0269" w:rsidRDefault="0064784F" w:rsidP="009D0269">
      <w:pPr>
        <w:numPr>
          <w:ilvl w:val="0"/>
          <w:numId w:val="19"/>
        </w:numPr>
        <w:tabs>
          <w:tab w:val="clear" w:pos="360"/>
          <w:tab w:val="num" w:pos="426"/>
        </w:tabs>
        <w:spacing w:line="276" w:lineRule="auto"/>
        <w:ind w:left="426" w:hanging="426"/>
        <w:jc w:val="left"/>
        <w:rPr>
          <w:color w:val="000000" w:themeColor="text1"/>
        </w:rPr>
      </w:pPr>
      <w:r w:rsidRPr="009D0269">
        <w:rPr>
          <w:color w:val="000000" w:themeColor="text1"/>
        </w:rPr>
        <w:t>zodpovedá za</w:t>
      </w:r>
    </w:p>
    <w:p w:rsidR="0064784F" w:rsidRPr="009D0269" w:rsidRDefault="0064784F" w:rsidP="009D0269">
      <w:pPr>
        <w:numPr>
          <w:ilvl w:val="0"/>
          <w:numId w:val="20"/>
        </w:numPr>
        <w:spacing w:line="276" w:lineRule="auto"/>
        <w:ind w:hanging="294"/>
        <w:rPr>
          <w:color w:val="000000" w:themeColor="text1"/>
        </w:rPr>
      </w:pPr>
      <w:r w:rsidRPr="009D0269">
        <w:rPr>
          <w:color w:val="000000" w:themeColor="text1"/>
        </w:rPr>
        <w:t>riešenie a realizáciu úloh ministerstva p</w:t>
      </w:r>
      <w:r w:rsidR="000A5E2F" w:rsidRPr="009D0269">
        <w:rPr>
          <w:color w:val="000000" w:themeColor="text1"/>
        </w:rPr>
        <w:t xml:space="preserve">atriacich do pôsobnosti </w:t>
      </w:r>
      <w:r w:rsidR="000B1B80" w:rsidRPr="009D0269">
        <w:rPr>
          <w:color w:val="000000" w:themeColor="text1"/>
        </w:rPr>
        <w:t>riadeného útvaru</w:t>
      </w:r>
      <w:r w:rsidR="000A5E2F" w:rsidRPr="009D0269">
        <w:rPr>
          <w:color w:val="000000" w:themeColor="text1"/>
        </w:rPr>
        <w:t>;</w:t>
      </w:r>
    </w:p>
    <w:p w:rsidR="0064784F" w:rsidRPr="009D0269" w:rsidRDefault="0064784F" w:rsidP="009D0269">
      <w:pPr>
        <w:numPr>
          <w:ilvl w:val="0"/>
          <w:numId w:val="20"/>
        </w:numPr>
        <w:spacing w:line="276" w:lineRule="auto"/>
        <w:ind w:hanging="294"/>
        <w:rPr>
          <w:color w:val="000000" w:themeColor="text1"/>
        </w:rPr>
      </w:pPr>
      <w:r w:rsidRPr="009D0269">
        <w:rPr>
          <w:color w:val="000000" w:themeColor="text1"/>
        </w:rPr>
        <w:t>účelné, efektívne a hospodárne využívanie rozpočtových pr</w:t>
      </w:r>
      <w:r w:rsidR="000A5E2F" w:rsidRPr="009D0269">
        <w:rPr>
          <w:color w:val="000000" w:themeColor="text1"/>
        </w:rPr>
        <w:t>ostriedkov s ktorými di</w:t>
      </w:r>
      <w:r w:rsidR="000A5E2F" w:rsidRPr="009D0269">
        <w:rPr>
          <w:color w:val="000000" w:themeColor="text1"/>
        </w:rPr>
        <w:t>s</w:t>
      </w:r>
      <w:r w:rsidR="000A5E2F" w:rsidRPr="009D0269">
        <w:rPr>
          <w:color w:val="000000" w:themeColor="text1"/>
        </w:rPr>
        <w:t>ponuje;</w:t>
      </w:r>
    </w:p>
    <w:p w:rsidR="0064784F" w:rsidRPr="009D0269" w:rsidRDefault="0064784F" w:rsidP="009D0269">
      <w:pPr>
        <w:numPr>
          <w:ilvl w:val="0"/>
          <w:numId w:val="20"/>
        </w:numPr>
        <w:spacing w:line="276" w:lineRule="auto"/>
        <w:ind w:hanging="294"/>
        <w:rPr>
          <w:color w:val="000000" w:themeColor="text1"/>
        </w:rPr>
      </w:pPr>
      <w:r w:rsidRPr="009D0269">
        <w:rPr>
          <w:color w:val="000000" w:themeColor="text1"/>
        </w:rPr>
        <w:t xml:space="preserve">dodržiavanie ochrany utajovaných skutočností v súlade </w:t>
      </w:r>
      <w:r w:rsidR="000A5E2F" w:rsidRPr="009D0269">
        <w:rPr>
          <w:color w:val="000000" w:themeColor="text1"/>
        </w:rPr>
        <w:t>s platnými práv</w:t>
      </w:r>
      <w:r w:rsidR="000A5E2F" w:rsidRPr="009D0269">
        <w:rPr>
          <w:color w:val="000000" w:themeColor="text1"/>
        </w:rPr>
        <w:softHyphen/>
        <w:t>nymi predpi</w:t>
      </w:r>
      <w:r w:rsidR="000A5E2F" w:rsidRPr="009D0269">
        <w:rPr>
          <w:color w:val="000000" w:themeColor="text1"/>
        </w:rPr>
        <w:t>s</w:t>
      </w:r>
      <w:r w:rsidR="000A5E2F" w:rsidRPr="009D0269">
        <w:rPr>
          <w:color w:val="000000" w:themeColor="text1"/>
        </w:rPr>
        <w:t>mi;</w:t>
      </w:r>
    </w:p>
    <w:p w:rsidR="0064784F" w:rsidRPr="009D0269" w:rsidRDefault="0064784F" w:rsidP="009D0269">
      <w:pPr>
        <w:numPr>
          <w:ilvl w:val="0"/>
          <w:numId w:val="20"/>
        </w:numPr>
        <w:spacing w:line="276" w:lineRule="auto"/>
        <w:ind w:hanging="294"/>
        <w:rPr>
          <w:color w:val="000000" w:themeColor="text1"/>
        </w:rPr>
      </w:pPr>
      <w:r w:rsidRPr="009D0269">
        <w:rPr>
          <w:color w:val="000000" w:themeColor="text1"/>
        </w:rPr>
        <w:t>tvorbu vecných podkladov do návrhov zákonov a iných všeobecne záväzných prá</w:t>
      </w:r>
      <w:r w:rsidRPr="009D0269">
        <w:rPr>
          <w:color w:val="000000" w:themeColor="text1"/>
        </w:rPr>
        <w:t>v</w:t>
      </w:r>
      <w:r w:rsidRPr="009D0269">
        <w:rPr>
          <w:color w:val="000000" w:themeColor="text1"/>
        </w:rPr>
        <w:t>nych predpisov v rá</w:t>
      </w:r>
      <w:r w:rsidR="000A5E2F" w:rsidRPr="009D0269">
        <w:rPr>
          <w:color w:val="000000" w:themeColor="text1"/>
        </w:rPr>
        <w:t>mci pôsobnosti riadeného útvaru;</w:t>
      </w:r>
    </w:p>
    <w:p w:rsidR="0064784F" w:rsidRPr="009D0269" w:rsidRDefault="0064784F" w:rsidP="009D0269">
      <w:pPr>
        <w:numPr>
          <w:ilvl w:val="0"/>
          <w:numId w:val="20"/>
        </w:numPr>
        <w:spacing w:line="276" w:lineRule="auto"/>
        <w:ind w:hanging="294"/>
        <w:rPr>
          <w:color w:val="000000" w:themeColor="text1"/>
        </w:rPr>
      </w:pPr>
      <w:r w:rsidRPr="009D0269">
        <w:rPr>
          <w:color w:val="000000" w:themeColor="text1"/>
        </w:rPr>
        <w:t>vyhodnotenie vecných pripomienok a zabezpečenie účasti na medzirezortnom prip</w:t>
      </w:r>
      <w:r w:rsidRPr="009D0269">
        <w:rPr>
          <w:color w:val="000000" w:themeColor="text1"/>
        </w:rPr>
        <w:t>o</w:t>
      </w:r>
      <w:r w:rsidRPr="009D0269">
        <w:rPr>
          <w:color w:val="000000" w:themeColor="text1"/>
        </w:rPr>
        <w:t>mienkovom konaní k návrhom zákonov a iných všeobecne záväzných právnych pre</w:t>
      </w:r>
      <w:r w:rsidRPr="009D0269">
        <w:rPr>
          <w:color w:val="000000" w:themeColor="text1"/>
        </w:rPr>
        <w:t>d</w:t>
      </w:r>
      <w:r w:rsidRPr="009D0269">
        <w:rPr>
          <w:color w:val="000000" w:themeColor="text1"/>
        </w:rPr>
        <w:t>pisov v pôsobnosti ministerstva z hľadi</w:t>
      </w:r>
      <w:r w:rsidR="000A5E2F" w:rsidRPr="009D0269">
        <w:rPr>
          <w:color w:val="000000" w:themeColor="text1"/>
        </w:rPr>
        <w:t>ska pôsobnosti riadeného útvaru;</w:t>
      </w:r>
    </w:p>
    <w:p w:rsidR="004F1F89" w:rsidRPr="009D0269" w:rsidRDefault="004F1F89" w:rsidP="009D0269">
      <w:pPr>
        <w:numPr>
          <w:ilvl w:val="0"/>
          <w:numId w:val="20"/>
        </w:numPr>
        <w:spacing w:line="276" w:lineRule="auto"/>
        <w:ind w:hanging="294"/>
        <w:rPr>
          <w:color w:val="000000" w:themeColor="text1"/>
        </w:rPr>
      </w:pPr>
      <w:r w:rsidRPr="009D0269">
        <w:rPr>
          <w:color w:val="000000" w:themeColor="text1"/>
        </w:rPr>
        <w:t>zabezpečenie vnútrokomunitárneho pripomienkového konania z hľadiska pôsobnosti riadeného útvaru;</w:t>
      </w:r>
    </w:p>
    <w:p w:rsidR="0064784F" w:rsidRPr="009D0269" w:rsidRDefault="0064784F" w:rsidP="009D0269">
      <w:pPr>
        <w:numPr>
          <w:ilvl w:val="0"/>
          <w:numId w:val="20"/>
        </w:numPr>
        <w:spacing w:line="276" w:lineRule="auto"/>
        <w:ind w:hanging="294"/>
        <w:rPr>
          <w:color w:val="000000" w:themeColor="text1"/>
        </w:rPr>
      </w:pPr>
      <w:r w:rsidRPr="009D0269">
        <w:rPr>
          <w:color w:val="000000" w:themeColor="text1"/>
        </w:rPr>
        <w:t>tvorbu odborných stanovísk k zákonom a iným všeobecne záväzným právnym predp</w:t>
      </w:r>
      <w:r w:rsidRPr="009D0269">
        <w:rPr>
          <w:color w:val="000000" w:themeColor="text1"/>
        </w:rPr>
        <w:t>i</w:t>
      </w:r>
      <w:r w:rsidRPr="009D0269">
        <w:rPr>
          <w:color w:val="000000" w:themeColor="text1"/>
        </w:rPr>
        <w:t>som v rá</w:t>
      </w:r>
      <w:r w:rsidR="000A5E2F" w:rsidRPr="009D0269">
        <w:rPr>
          <w:color w:val="000000" w:themeColor="text1"/>
        </w:rPr>
        <w:t>mci pôsobnosti riadeného útvaru;</w:t>
      </w:r>
    </w:p>
    <w:p w:rsidR="0064784F" w:rsidRPr="009D0269" w:rsidRDefault="0064784F" w:rsidP="009D0269">
      <w:pPr>
        <w:numPr>
          <w:ilvl w:val="0"/>
          <w:numId w:val="20"/>
        </w:numPr>
        <w:spacing w:line="276" w:lineRule="auto"/>
        <w:ind w:hanging="294"/>
        <w:rPr>
          <w:color w:val="000000" w:themeColor="text1"/>
        </w:rPr>
      </w:pPr>
      <w:r w:rsidRPr="009D0269">
        <w:rPr>
          <w:color w:val="000000" w:themeColor="text1"/>
        </w:rPr>
        <w:t>tvorbu stanovísk a pripomienok k materiálom na rokovanie vlády, porad</w:t>
      </w:r>
      <w:r w:rsidRPr="009D0269">
        <w:rPr>
          <w:color w:val="000000" w:themeColor="text1"/>
        </w:rPr>
        <w:softHyphen/>
        <w:t>ných orgánov vlády, NR SR, výboru NR SR pr</w:t>
      </w:r>
      <w:r w:rsidR="000A5E2F" w:rsidRPr="009D0269">
        <w:rPr>
          <w:color w:val="000000" w:themeColor="text1"/>
        </w:rPr>
        <w:t>e zdravotníctvo a pre ministra;</w:t>
      </w:r>
    </w:p>
    <w:p w:rsidR="0064784F" w:rsidRPr="009D0269" w:rsidRDefault="0064784F" w:rsidP="009D0269">
      <w:pPr>
        <w:numPr>
          <w:ilvl w:val="0"/>
          <w:numId w:val="20"/>
        </w:numPr>
        <w:spacing w:line="276" w:lineRule="auto"/>
        <w:ind w:hanging="294"/>
        <w:rPr>
          <w:color w:val="000000" w:themeColor="text1"/>
        </w:rPr>
      </w:pPr>
      <w:r w:rsidRPr="009D0269">
        <w:rPr>
          <w:color w:val="000000" w:themeColor="text1"/>
        </w:rPr>
        <w:t>včasnosť, správnosť a komplexnosť plnenia úloh vyplývajúcich z uzne</w:t>
      </w:r>
      <w:r w:rsidRPr="009D0269">
        <w:rPr>
          <w:color w:val="000000" w:themeColor="text1"/>
        </w:rPr>
        <w:softHyphen/>
        <w:t>sení vlády, v</w:t>
      </w:r>
      <w:r w:rsidRPr="009D0269">
        <w:rPr>
          <w:color w:val="000000" w:themeColor="text1"/>
        </w:rPr>
        <w:t>ý</w:t>
      </w:r>
      <w:r w:rsidRPr="009D0269">
        <w:rPr>
          <w:color w:val="000000" w:themeColor="text1"/>
        </w:rPr>
        <w:t>boru NR SR pre zdravotníctvo, gremiálnej porady ministra a materiálov na rozhod</w:t>
      </w:r>
      <w:r w:rsidRPr="009D0269">
        <w:rPr>
          <w:color w:val="000000" w:themeColor="text1"/>
        </w:rPr>
        <w:t>o</w:t>
      </w:r>
      <w:r w:rsidRPr="009D0269">
        <w:rPr>
          <w:color w:val="000000" w:themeColor="text1"/>
        </w:rPr>
        <w:t>vanie na vyšší</w:t>
      </w:r>
      <w:r w:rsidR="000A5E2F" w:rsidRPr="009D0269">
        <w:rPr>
          <w:color w:val="000000" w:themeColor="text1"/>
        </w:rPr>
        <w:t>ch stupňoch riadenia;</w:t>
      </w:r>
    </w:p>
    <w:p w:rsidR="0064784F" w:rsidRPr="009D0269" w:rsidRDefault="0064784F" w:rsidP="005700E1">
      <w:pPr>
        <w:numPr>
          <w:ilvl w:val="0"/>
          <w:numId w:val="20"/>
        </w:numPr>
        <w:tabs>
          <w:tab w:val="clear" w:pos="720"/>
          <w:tab w:val="left" w:pos="851"/>
        </w:tabs>
        <w:spacing w:line="276" w:lineRule="auto"/>
        <w:ind w:hanging="294"/>
        <w:rPr>
          <w:color w:val="000000" w:themeColor="text1"/>
        </w:rPr>
      </w:pPr>
      <w:r w:rsidRPr="009D0269">
        <w:rPr>
          <w:color w:val="000000" w:themeColor="text1"/>
        </w:rPr>
        <w:t>pripomienkovanie návrhov právnych predpisov a interných právnych a ria</w:t>
      </w:r>
      <w:r w:rsidRPr="009D0269">
        <w:rPr>
          <w:color w:val="000000" w:themeColor="text1"/>
        </w:rPr>
        <w:softHyphen/>
        <w:t>diacich a</w:t>
      </w:r>
      <w:r w:rsidRPr="009D0269">
        <w:rPr>
          <w:color w:val="000000" w:themeColor="text1"/>
        </w:rPr>
        <w:t>k</w:t>
      </w:r>
      <w:r w:rsidRPr="009D0269">
        <w:rPr>
          <w:color w:val="000000" w:themeColor="text1"/>
        </w:rPr>
        <w:t>tov pl</w:t>
      </w:r>
      <w:r w:rsidR="000A5E2F" w:rsidRPr="009D0269">
        <w:rPr>
          <w:color w:val="000000" w:themeColor="text1"/>
        </w:rPr>
        <w:t>atných v rezorte zdravotníctva;</w:t>
      </w:r>
    </w:p>
    <w:p w:rsidR="0064784F" w:rsidRPr="009D0269" w:rsidRDefault="0064784F" w:rsidP="009D0269">
      <w:pPr>
        <w:numPr>
          <w:ilvl w:val="0"/>
          <w:numId w:val="20"/>
        </w:numPr>
        <w:spacing w:line="276" w:lineRule="auto"/>
        <w:rPr>
          <w:color w:val="000000" w:themeColor="text1"/>
        </w:rPr>
      </w:pPr>
      <w:r w:rsidRPr="009D0269">
        <w:rPr>
          <w:color w:val="000000" w:themeColor="text1"/>
        </w:rPr>
        <w:t>spracovanie predbežnej informácie k návrhom zákonov na zabezpečenie medzirezor</w:t>
      </w:r>
      <w:r w:rsidRPr="009D0269">
        <w:rPr>
          <w:color w:val="000000" w:themeColor="text1"/>
        </w:rPr>
        <w:t>t</w:t>
      </w:r>
      <w:r w:rsidRPr="009D0269">
        <w:rPr>
          <w:color w:val="000000" w:themeColor="text1"/>
        </w:rPr>
        <w:t>ného pripomienkového konania a jej pr</w:t>
      </w:r>
      <w:r w:rsidR="000A5E2F" w:rsidRPr="009D0269">
        <w:rPr>
          <w:color w:val="000000" w:themeColor="text1"/>
        </w:rPr>
        <w:t>edloženie legislatívnemu odboru;</w:t>
      </w:r>
    </w:p>
    <w:p w:rsidR="0064784F" w:rsidRPr="009D0269" w:rsidRDefault="0064784F" w:rsidP="009D0269">
      <w:pPr>
        <w:numPr>
          <w:ilvl w:val="0"/>
          <w:numId w:val="20"/>
        </w:numPr>
        <w:spacing w:line="276" w:lineRule="auto"/>
        <w:rPr>
          <w:color w:val="000000" w:themeColor="text1"/>
        </w:rPr>
      </w:pPr>
      <w:r w:rsidRPr="009D0269">
        <w:rPr>
          <w:color w:val="000000" w:themeColor="text1"/>
        </w:rPr>
        <w:t>úplné, správne a včasné sprístupnenie informácie alebo vydanie rozhodnu</w:t>
      </w:r>
      <w:r w:rsidRPr="009D0269">
        <w:rPr>
          <w:color w:val="000000" w:themeColor="text1"/>
        </w:rPr>
        <w:softHyphen/>
        <w:t>tia o obm</w:t>
      </w:r>
      <w:r w:rsidRPr="009D0269">
        <w:rPr>
          <w:color w:val="000000" w:themeColor="text1"/>
        </w:rPr>
        <w:t>e</w:t>
      </w:r>
      <w:r w:rsidRPr="009D0269">
        <w:rPr>
          <w:color w:val="000000" w:themeColor="text1"/>
        </w:rPr>
        <w:t>dzení prístupu k informácii vo svojej vecnej pôsob</w:t>
      </w:r>
      <w:r w:rsidRPr="009D0269">
        <w:rPr>
          <w:color w:val="000000" w:themeColor="text1"/>
        </w:rPr>
        <w:softHyphen/>
        <w:t>nosti v súlade</w:t>
      </w:r>
      <w:r w:rsidR="000A5E2F" w:rsidRPr="009D0269">
        <w:rPr>
          <w:color w:val="000000" w:themeColor="text1"/>
        </w:rPr>
        <w:t xml:space="preserve"> s platnými právnymi predpismi;</w:t>
      </w:r>
    </w:p>
    <w:p w:rsidR="0064784F" w:rsidRPr="009D0269" w:rsidRDefault="0064784F" w:rsidP="009D0269">
      <w:pPr>
        <w:numPr>
          <w:ilvl w:val="0"/>
          <w:numId w:val="20"/>
        </w:numPr>
        <w:spacing w:line="276" w:lineRule="auto"/>
        <w:rPr>
          <w:color w:val="000000" w:themeColor="text1"/>
        </w:rPr>
      </w:pPr>
      <w:r w:rsidRPr="009D0269">
        <w:rPr>
          <w:color w:val="000000" w:themeColor="text1"/>
        </w:rPr>
        <w:t>pravidelné informovanie nadriadeného v n</w:t>
      </w:r>
      <w:r w:rsidR="000A5E2F" w:rsidRPr="009D0269">
        <w:rPr>
          <w:color w:val="000000" w:themeColor="text1"/>
        </w:rPr>
        <w:t>ím riadenej oblasti;</w:t>
      </w:r>
    </w:p>
    <w:p w:rsidR="006A521C" w:rsidRPr="009D0269" w:rsidRDefault="006A521C" w:rsidP="009D0269">
      <w:pPr>
        <w:numPr>
          <w:ilvl w:val="0"/>
          <w:numId w:val="20"/>
        </w:numPr>
        <w:spacing w:line="276" w:lineRule="auto"/>
        <w:rPr>
          <w:color w:val="000000" w:themeColor="text1"/>
        </w:rPr>
      </w:pPr>
      <w:r w:rsidRPr="009D0269">
        <w:rPr>
          <w:color w:val="000000" w:themeColor="text1"/>
        </w:rPr>
        <w:t>tvorbu menovacích a odvolacích dekrétov členov poradných orgánov a hlavných o</w:t>
      </w:r>
      <w:r w:rsidRPr="009D0269">
        <w:rPr>
          <w:color w:val="000000" w:themeColor="text1"/>
        </w:rPr>
        <w:t>d</w:t>
      </w:r>
      <w:r w:rsidRPr="009D0269">
        <w:rPr>
          <w:color w:val="000000" w:themeColor="text1"/>
        </w:rPr>
        <w:t xml:space="preserve">borníkov v gescii </w:t>
      </w:r>
      <w:r w:rsidR="000B1B80" w:rsidRPr="009D0269">
        <w:rPr>
          <w:color w:val="000000" w:themeColor="text1"/>
        </w:rPr>
        <w:t>riadeného útvaru</w:t>
      </w:r>
      <w:r w:rsidR="006B4699" w:rsidRPr="009D0269">
        <w:rPr>
          <w:color w:val="000000" w:themeColor="text1"/>
        </w:rPr>
        <w:t>;</w:t>
      </w:r>
    </w:p>
    <w:p w:rsidR="0064784F" w:rsidRPr="009D0269" w:rsidRDefault="0064784F" w:rsidP="009D0269">
      <w:pPr>
        <w:pStyle w:val="Odsekzoznamu"/>
        <w:numPr>
          <w:ilvl w:val="0"/>
          <w:numId w:val="19"/>
        </w:numPr>
        <w:tabs>
          <w:tab w:val="clear" w:pos="360"/>
          <w:tab w:val="num" w:pos="426"/>
        </w:tabs>
        <w:spacing w:line="276" w:lineRule="auto"/>
        <w:ind w:left="426" w:hanging="426"/>
        <w:rPr>
          <w:color w:val="000000" w:themeColor="text1"/>
        </w:rPr>
      </w:pPr>
      <w:r w:rsidRPr="009D0269">
        <w:rPr>
          <w:color w:val="000000" w:themeColor="text1"/>
        </w:rPr>
        <w:t>rozhoduje o úlohác</w:t>
      </w:r>
      <w:r w:rsidR="000A5E2F" w:rsidRPr="009D0269">
        <w:rPr>
          <w:color w:val="000000" w:themeColor="text1"/>
        </w:rPr>
        <w:t xml:space="preserve">h, ktoré sú v pôsobnosti </w:t>
      </w:r>
      <w:r w:rsidR="000B1B80" w:rsidRPr="009D0269">
        <w:rPr>
          <w:color w:val="000000" w:themeColor="text1"/>
        </w:rPr>
        <w:t>riadeného útvaru</w:t>
      </w:r>
      <w:r w:rsidR="000A5E2F" w:rsidRPr="009D0269">
        <w:rPr>
          <w:color w:val="000000" w:themeColor="text1"/>
        </w:rPr>
        <w:t>;</w:t>
      </w:r>
    </w:p>
    <w:p w:rsidR="0064784F" w:rsidRPr="009D0269" w:rsidRDefault="0064784F" w:rsidP="009D0269">
      <w:pPr>
        <w:pStyle w:val="Odsekzoznamu"/>
        <w:numPr>
          <w:ilvl w:val="0"/>
          <w:numId w:val="19"/>
        </w:numPr>
        <w:tabs>
          <w:tab w:val="clear" w:pos="360"/>
          <w:tab w:val="num" w:pos="426"/>
        </w:tabs>
        <w:spacing w:line="276" w:lineRule="auto"/>
        <w:ind w:left="426" w:hanging="426"/>
        <w:rPr>
          <w:color w:val="000000" w:themeColor="text1"/>
        </w:rPr>
      </w:pPr>
      <w:r w:rsidRPr="009D0269">
        <w:rPr>
          <w:color w:val="000000" w:themeColor="text1"/>
        </w:rPr>
        <w:t>určuje svojho zástupcu z podriadených štátnych zamestnancov na zastupova</w:t>
      </w:r>
      <w:r w:rsidRPr="009D0269">
        <w:rPr>
          <w:color w:val="000000" w:themeColor="text1"/>
        </w:rPr>
        <w:softHyphen/>
        <w:t>nie v rozsahu písomného poverenia v čase svojej neprítomno</w:t>
      </w:r>
      <w:r w:rsidR="000A5E2F" w:rsidRPr="009D0269">
        <w:rPr>
          <w:color w:val="000000" w:themeColor="text1"/>
        </w:rPr>
        <w:t>sti nepresahujúcej dva týždne;</w:t>
      </w:r>
    </w:p>
    <w:p w:rsidR="0064784F" w:rsidRPr="009D0269" w:rsidRDefault="0064784F" w:rsidP="009D0269">
      <w:pPr>
        <w:pStyle w:val="Odsekzoznamu"/>
        <w:numPr>
          <w:ilvl w:val="0"/>
          <w:numId w:val="19"/>
        </w:numPr>
        <w:tabs>
          <w:tab w:val="clear" w:pos="360"/>
          <w:tab w:val="num" w:pos="426"/>
        </w:tabs>
        <w:spacing w:line="276" w:lineRule="auto"/>
        <w:ind w:left="426" w:hanging="426"/>
        <w:rPr>
          <w:color w:val="000000" w:themeColor="text1"/>
        </w:rPr>
      </w:pPr>
      <w:r w:rsidRPr="009D0269">
        <w:rPr>
          <w:color w:val="000000" w:themeColor="text1"/>
        </w:rPr>
        <w:t>zabezpečuje činnosti v rozsahu podpisových a dispozičných oprávnení ustanovených osobitným interným riadiacim aktom.</w:t>
      </w:r>
    </w:p>
    <w:p w:rsidR="004C737E" w:rsidRDefault="004C737E" w:rsidP="009D0269">
      <w:pPr>
        <w:spacing w:line="276" w:lineRule="auto"/>
        <w:jc w:val="center"/>
        <w:rPr>
          <w:b/>
          <w:bCs/>
          <w:color w:val="000000" w:themeColor="text1"/>
        </w:rPr>
      </w:pPr>
    </w:p>
    <w:p w:rsidR="005325D7" w:rsidRDefault="005325D7" w:rsidP="009D0269">
      <w:pPr>
        <w:spacing w:line="276" w:lineRule="auto"/>
        <w:jc w:val="center"/>
        <w:rPr>
          <w:b/>
          <w:bCs/>
          <w:color w:val="000000" w:themeColor="text1"/>
        </w:rPr>
      </w:pPr>
    </w:p>
    <w:p w:rsidR="0052124C" w:rsidRPr="009D0269" w:rsidRDefault="0052124C" w:rsidP="009D0269">
      <w:pPr>
        <w:spacing w:line="276" w:lineRule="auto"/>
        <w:jc w:val="center"/>
        <w:rPr>
          <w:b/>
          <w:bCs/>
          <w:color w:val="000000" w:themeColor="text1"/>
        </w:rPr>
      </w:pPr>
    </w:p>
    <w:p w:rsidR="0064784F" w:rsidRPr="009D0269" w:rsidRDefault="0064784F" w:rsidP="009D0269">
      <w:pPr>
        <w:spacing w:line="276" w:lineRule="auto"/>
        <w:jc w:val="center"/>
        <w:rPr>
          <w:b/>
          <w:bCs/>
          <w:color w:val="000000" w:themeColor="text1"/>
        </w:rPr>
      </w:pPr>
      <w:r w:rsidRPr="009D0269">
        <w:rPr>
          <w:b/>
          <w:bCs/>
          <w:color w:val="000000" w:themeColor="text1"/>
        </w:rPr>
        <w:t>Č</w:t>
      </w:r>
      <w:r w:rsidR="00102E00" w:rsidRPr="009D0269">
        <w:rPr>
          <w:b/>
          <w:bCs/>
          <w:color w:val="000000" w:themeColor="text1"/>
        </w:rPr>
        <w:t>lánok</w:t>
      </w:r>
      <w:r w:rsidRPr="009D0269">
        <w:rPr>
          <w:b/>
          <w:bCs/>
          <w:color w:val="000000" w:themeColor="text1"/>
        </w:rPr>
        <w:t xml:space="preserve"> </w:t>
      </w:r>
      <w:r w:rsidR="00344BD5" w:rsidRPr="009D0269">
        <w:rPr>
          <w:b/>
          <w:bCs/>
          <w:color w:val="000000" w:themeColor="text1"/>
        </w:rPr>
        <w:t>8</w:t>
      </w:r>
      <w:r w:rsidRPr="009D0269">
        <w:rPr>
          <w:b/>
          <w:bCs/>
          <w:color w:val="000000" w:themeColor="text1"/>
        </w:rPr>
        <w:br/>
        <w:t>Riaditeľ odboru</w:t>
      </w:r>
    </w:p>
    <w:p w:rsidR="0064784F" w:rsidRPr="009D0269" w:rsidRDefault="0064784F" w:rsidP="009D0269">
      <w:pPr>
        <w:spacing w:line="276" w:lineRule="auto"/>
        <w:rPr>
          <w:color w:val="000000" w:themeColor="text1"/>
        </w:rPr>
      </w:pPr>
    </w:p>
    <w:p w:rsidR="0064784F" w:rsidRPr="009D0269" w:rsidRDefault="0064784F" w:rsidP="009D0269">
      <w:pPr>
        <w:spacing w:line="276" w:lineRule="auto"/>
        <w:ind w:firstLine="708"/>
        <w:rPr>
          <w:color w:val="000000" w:themeColor="text1"/>
        </w:rPr>
      </w:pPr>
      <w:r w:rsidRPr="009D0269">
        <w:rPr>
          <w:color w:val="000000" w:themeColor="text1"/>
        </w:rPr>
        <w:t>(1) Riaditeľ odboru riadi, kontroluje odbor a zodpovedá za jeho činnosť.</w:t>
      </w:r>
    </w:p>
    <w:p w:rsidR="0064784F" w:rsidRDefault="0064784F" w:rsidP="009D0269">
      <w:pPr>
        <w:spacing w:line="276" w:lineRule="auto"/>
        <w:rPr>
          <w:color w:val="000000" w:themeColor="text1"/>
        </w:rPr>
      </w:pPr>
    </w:p>
    <w:p w:rsidR="0052124C" w:rsidRPr="009D0269" w:rsidRDefault="0052124C" w:rsidP="009D0269">
      <w:pPr>
        <w:spacing w:line="276" w:lineRule="auto"/>
        <w:rPr>
          <w:color w:val="000000" w:themeColor="text1"/>
        </w:rPr>
      </w:pPr>
    </w:p>
    <w:p w:rsidR="0064784F" w:rsidRPr="009D0269" w:rsidRDefault="0064784F" w:rsidP="009D0269">
      <w:pPr>
        <w:spacing w:line="276" w:lineRule="auto"/>
        <w:ind w:firstLine="708"/>
        <w:rPr>
          <w:color w:val="000000" w:themeColor="text1"/>
        </w:rPr>
      </w:pPr>
      <w:r w:rsidRPr="009D0269">
        <w:rPr>
          <w:color w:val="000000" w:themeColor="text1"/>
        </w:rPr>
        <w:lastRenderedPageBreak/>
        <w:t xml:space="preserve">(2) Riaditeľ odboru </w:t>
      </w:r>
    </w:p>
    <w:p w:rsidR="0064784F" w:rsidRPr="009D0269" w:rsidRDefault="0064784F" w:rsidP="009D0269">
      <w:pPr>
        <w:numPr>
          <w:ilvl w:val="0"/>
          <w:numId w:val="21"/>
        </w:numPr>
        <w:tabs>
          <w:tab w:val="clear" w:pos="360"/>
          <w:tab w:val="num" w:pos="426"/>
        </w:tabs>
        <w:spacing w:line="276" w:lineRule="auto"/>
        <w:ind w:left="426" w:hanging="426"/>
        <w:rPr>
          <w:color w:val="000000" w:themeColor="text1"/>
        </w:rPr>
      </w:pPr>
      <w:r w:rsidRPr="009D0269">
        <w:rPr>
          <w:color w:val="000000" w:themeColor="text1"/>
        </w:rPr>
        <w:t>priamo riadi vedúcich oddelení a zamestnancov v jeho riadiacej pôsobn</w:t>
      </w:r>
      <w:r w:rsidR="000A5E2F" w:rsidRPr="009D0269">
        <w:rPr>
          <w:color w:val="000000" w:themeColor="text1"/>
        </w:rPr>
        <w:t xml:space="preserve">osti a zodpovedá </w:t>
      </w:r>
      <w:r w:rsidR="00E42E7A" w:rsidRPr="009D0269">
        <w:rPr>
          <w:color w:val="000000" w:themeColor="text1"/>
        </w:rPr>
        <w:t xml:space="preserve">                 </w:t>
      </w:r>
      <w:r w:rsidR="000A5E2F" w:rsidRPr="009D0269">
        <w:rPr>
          <w:color w:val="000000" w:themeColor="text1"/>
        </w:rPr>
        <w:t>za ich činnosť;</w:t>
      </w:r>
    </w:p>
    <w:p w:rsidR="004A52C8" w:rsidRPr="009D0269" w:rsidRDefault="004A52C8" w:rsidP="009D0269">
      <w:pPr>
        <w:numPr>
          <w:ilvl w:val="0"/>
          <w:numId w:val="178"/>
        </w:numPr>
        <w:tabs>
          <w:tab w:val="clear" w:pos="720"/>
        </w:tabs>
        <w:spacing w:line="276" w:lineRule="auto"/>
        <w:ind w:left="426" w:hanging="426"/>
        <w:rPr>
          <w:color w:val="000000" w:themeColor="text1"/>
        </w:rPr>
      </w:pPr>
      <w:r w:rsidRPr="009D0269">
        <w:rPr>
          <w:color w:val="000000" w:themeColor="text1"/>
        </w:rPr>
        <w:t xml:space="preserve">poskytuje súčinnosť </w:t>
      </w:r>
    </w:p>
    <w:p w:rsidR="004A52C8" w:rsidRPr="009D0269" w:rsidRDefault="004A52C8" w:rsidP="009D0269">
      <w:pPr>
        <w:pStyle w:val="Odsekzoznamu"/>
        <w:numPr>
          <w:ilvl w:val="0"/>
          <w:numId w:val="177"/>
        </w:numPr>
        <w:spacing w:line="276" w:lineRule="auto"/>
        <w:ind w:left="709" w:hanging="283"/>
        <w:rPr>
          <w:color w:val="000000" w:themeColor="text1"/>
        </w:rPr>
      </w:pPr>
      <w:r w:rsidRPr="009D0269">
        <w:rPr>
          <w:color w:val="000000" w:themeColor="text1"/>
        </w:rPr>
        <w:t>pri kontrolných akciách, prešetrovaní sťažností a petícií v súlade s platnými právnymi predpismi;</w:t>
      </w:r>
    </w:p>
    <w:p w:rsidR="004A52C8" w:rsidRPr="009D0269" w:rsidRDefault="004A52C8" w:rsidP="009D0269">
      <w:pPr>
        <w:pStyle w:val="Odsekzoznamu"/>
        <w:numPr>
          <w:ilvl w:val="0"/>
          <w:numId w:val="177"/>
        </w:numPr>
        <w:spacing w:line="276" w:lineRule="auto"/>
        <w:ind w:left="709" w:hanging="283"/>
        <w:rPr>
          <w:color w:val="000000" w:themeColor="text1"/>
        </w:rPr>
      </w:pPr>
      <w:r w:rsidRPr="009D0269">
        <w:rPr>
          <w:bCs/>
          <w:color w:val="000000" w:themeColor="text1"/>
        </w:rPr>
        <w:t xml:space="preserve">zodpovednej osobe v zmysle </w:t>
      </w:r>
      <w:r w:rsidRPr="009D0269">
        <w:rPr>
          <w:color w:val="000000"/>
        </w:rPr>
        <w:t>Nariadenia (EÚ) 2016/679 a zákona č. 18/2018 Z. z. o ochrane osobných údajov</w:t>
      </w:r>
      <w:r w:rsidRPr="009D0269">
        <w:rPr>
          <w:bCs/>
          <w:color w:val="000000" w:themeColor="text1"/>
        </w:rPr>
        <w:t>;</w:t>
      </w:r>
    </w:p>
    <w:p w:rsidR="0067389C" w:rsidRPr="009D0269" w:rsidRDefault="0067389C" w:rsidP="009D0269">
      <w:pPr>
        <w:pStyle w:val="Odsekzoznamu"/>
        <w:numPr>
          <w:ilvl w:val="0"/>
          <w:numId w:val="177"/>
        </w:numPr>
        <w:spacing w:line="276" w:lineRule="auto"/>
        <w:ind w:left="709" w:hanging="283"/>
        <w:rPr>
          <w:color w:val="000000" w:themeColor="text1"/>
        </w:rPr>
      </w:pPr>
      <w:r w:rsidRPr="009D0269">
        <w:rPr>
          <w:bCs/>
          <w:color w:val="000000" w:themeColor="text1"/>
        </w:rPr>
        <w:t>protikorupčnému koordinátorovi;</w:t>
      </w:r>
      <w:r w:rsidR="00DE3CEF" w:rsidRPr="009D0269">
        <w:rPr>
          <w:bCs/>
          <w:color w:val="000000" w:themeColor="text1"/>
        </w:rPr>
        <w:t xml:space="preserve"> </w:t>
      </w:r>
    </w:p>
    <w:p w:rsidR="0064784F" w:rsidRPr="009D0269" w:rsidRDefault="0064784F" w:rsidP="009D0269">
      <w:pPr>
        <w:pStyle w:val="Odsekzoznamu"/>
        <w:numPr>
          <w:ilvl w:val="0"/>
          <w:numId w:val="178"/>
        </w:numPr>
        <w:tabs>
          <w:tab w:val="clear" w:pos="720"/>
        </w:tabs>
        <w:spacing w:line="276" w:lineRule="auto"/>
        <w:ind w:left="426" w:hanging="426"/>
        <w:rPr>
          <w:color w:val="000000" w:themeColor="text1"/>
        </w:rPr>
      </w:pPr>
      <w:r w:rsidRPr="009D0269">
        <w:rPr>
          <w:color w:val="000000" w:themeColor="text1"/>
        </w:rPr>
        <w:t xml:space="preserve">metodicky usmerňuje činnosť v odbore a činnosť ministerstva v oblasti zdravotníctva voči </w:t>
      </w:r>
      <w:r w:rsidR="0018067F" w:rsidRPr="009D0269">
        <w:rPr>
          <w:color w:val="000000" w:themeColor="text1"/>
        </w:rPr>
        <w:t xml:space="preserve"> </w:t>
      </w:r>
      <w:r w:rsidRPr="009D0269">
        <w:rPr>
          <w:color w:val="000000" w:themeColor="text1"/>
        </w:rPr>
        <w:t>samosprávnym celkom, štátnej správe nižšieho s</w:t>
      </w:r>
      <w:r w:rsidR="000A5E2F" w:rsidRPr="009D0269">
        <w:rPr>
          <w:color w:val="000000" w:themeColor="text1"/>
        </w:rPr>
        <w:t>tupňa a neziskovým organizáciám;</w:t>
      </w:r>
    </w:p>
    <w:p w:rsidR="0064784F" w:rsidRPr="009D0269" w:rsidRDefault="0064784F" w:rsidP="009D0269">
      <w:pPr>
        <w:pStyle w:val="Odsekzoznamu"/>
        <w:numPr>
          <w:ilvl w:val="0"/>
          <w:numId w:val="178"/>
        </w:numPr>
        <w:tabs>
          <w:tab w:val="clear" w:pos="720"/>
        </w:tabs>
        <w:spacing w:line="276" w:lineRule="auto"/>
        <w:ind w:left="426" w:hanging="426"/>
        <w:jc w:val="left"/>
        <w:rPr>
          <w:color w:val="000000" w:themeColor="text1"/>
        </w:rPr>
      </w:pPr>
      <w:r w:rsidRPr="009D0269">
        <w:rPr>
          <w:color w:val="000000" w:themeColor="text1"/>
        </w:rPr>
        <w:t>zodpovedá za</w:t>
      </w:r>
    </w:p>
    <w:p w:rsidR="0064784F" w:rsidRPr="009D0269" w:rsidRDefault="0064784F" w:rsidP="009D0269">
      <w:pPr>
        <w:numPr>
          <w:ilvl w:val="0"/>
          <w:numId w:val="22"/>
        </w:numPr>
        <w:tabs>
          <w:tab w:val="clear" w:pos="644"/>
        </w:tabs>
        <w:spacing w:line="276" w:lineRule="auto"/>
        <w:ind w:left="851" w:hanging="425"/>
        <w:rPr>
          <w:color w:val="000000" w:themeColor="text1"/>
        </w:rPr>
      </w:pPr>
      <w:r w:rsidRPr="009D0269">
        <w:rPr>
          <w:color w:val="000000" w:themeColor="text1"/>
        </w:rPr>
        <w:t xml:space="preserve">riešenie a realizáciu úloh ministerstva patriacich do pôsobnosti </w:t>
      </w:r>
      <w:r w:rsidR="00915F99" w:rsidRPr="009D0269">
        <w:rPr>
          <w:color w:val="000000" w:themeColor="text1"/>
        </w:rPr>
        <w:t>odboru</w:t>
      </w:r>
      <w:r w:rsidR="000A5E2F" w:rsidRPr="009D0269">
        <w:rPr>
          <w:color w:val="000000" w:themeColor="text1"/>
        </w:rPr>
        <w:t>;</w:t>
      </w:r>
    </w:p>
    <w:p w:rsidR="0064784F" w:rsidRPr="009D0269" w:rsidRDefault="0064784F" w:rsidP="009D0269">
      <w:pPr>
        <w:numPr>
          <w:ilvl w:val="0"/>
          <w:numId w:val="22"/>
        </w:numPr>
        <w:tabs>
          <w:tab w:val="clear" w:pos="644"/>
        </w:tabs>
        <w:spacing w:line="276" w:lineRule="auto"/>
        <w:ind w:left="851" w:hanging="425"/>
        <w:rPr>
          <w:color w:val="000000" w:themeColor="text1"/>
        </w:rPr>
      </w:pPr>
      <w:r w:rsidRPr="009D0269">
        <w:rPr>
          <w:color w:val="000000" w:themeColor="text1"/>
        </w:rPr>
        <w:t>účelné, efektívne a hospodárne využívanie rozpočtových prostriedkov s kto</w:t>
      </w:r>
      <w:r w:rsidR="000A5E2F" w:rsidRPr="009D0269">
        <w:rPr>
          <w:color w:val="000000" w:themeColor="text1"/>
        </w:rPr>
        <w:t>rými di</w:t>
      </w:r>
      <w:r w:rsidR="000A5E2F" w:rsidRPr="009D0269">
        <w:rPr>
          <w:color w:val="000000" w:themeColor="text1"/>
        </w:rPr>
        <w:t>s</w:t>
      </w:r>
      <w:r w:rsidR="000A5E2F" w:rsidRPr="009D0269">
        <w:rPr>
          <w:color w:val="000000" w:themeColor="text1"/>
        </w:rPr>
        <w:t>ponuje;</w:t>
      </w:r>
    </w:p>
    <w:p w:rsidR="0064784F" w:rsidRPr="009D0269" w:rsidRDefault="0064784F" w:rsidP="009D0269">
      <w:pPr>
        <w:numPr>
          <w:ilvl w:val="0"/>
          <w:numId w:val="22"/>
        </w:numPr>
        <w:tabs>
          <w:tab w:val="clear" w:pos="644"/>
        </w:tabs>
        <w:spacing w:line="276" w:lineRule="auto"/>
        <w:ind w:left="851" w:hanging="425"/>
        <w:rPr>
          <w:color w:val="000000" w:themeColor="text1"/>
        </w:rPr>
      </w:pPr>
      <w:r w:rsidRPr="009D0269">
        <w:rPr>
          <w:color w:val="000000" w:themeColor="text1"/>
        </w:rPr>
        <w:t>dodržiavanie ochrany utajovaných skutočností v súlade</w:t>
      </w:r>
      <w:r w:rsidR="000A5E2F" w:rsidRPr="009D0269">
        <w:rPr>
          <w:color w:val="000000" w:themeColor="text1"/>
        </w:rPr>
        <w:t xml:space="preserve"> s platnými práv</w:t>
      </w:r>
      <w:r w:rsidR="000A5E2F" w:rsidRPr="009D0269">
        <w:rPr>
          <w:color w:val="000000" w:themeColor="text1"/>
        </w:rPr>
        <w:softHyphen/>
        <w:t>nymi pre</w:t>
      </w:r>
      <w:r w:rsidR="000A5E2F" w:rsidRPr="009D0269">
        <w:rPr>
          <w:color w:val="000000" w:themeColor="text1"/>
        </w:rPr>
        <w:t>d</w:t>
      </w:r>
      <w:r w:rsidR="000A5E2F" w:rsidRPr="009D0269">
        <w:rPr>
          <w:color w:val="000000" w:themeColor="text1"/>
        </w:rPr>
        <w:t>pismi;</w:t>
      </w:r>
      <w:r w:rsidRPr="009D0269">
        <w:rPr>
          <w:color w:val="000000" w:themeColor="text1"/>
        </w:rPr>
        <w:t xml:space="preserve"> </w:t>
      </w:r>
    </w:p>
    <w:p w:rsidR="0064784F" w:rsidRPr="009D0269" w:rsidRDefault="0064784F" w:rsidP="009D0269">
      <w:pPr>
        <w:numPr>
          <w:ilvl w:val="0"/>
          <w:numId w:val="22"/>
        </w:numPr>
        <w:tabs>
          <w:tab w:val="clear" w:pos="644"/>
        </w:tabs>
        <w:spacing w:line="276" w:lineRule="auto"/>
        <w:ind w:left="851" w:hanging="425"/>
        <w:rPr>
          <w:color w:val="000000" w:themeColor="text1"/>
        </w:rPr>
      </w:pPr>
      <w:r w:rsidRPr="009D0269">
        <w:rPr>
          <w:color w:val="000000" w:themeColor="text1"/>
        </w:rPr>
        <w:t>tvorbu vecných podkladov do návrhov zákonov a iných všeobecne záväzných prá</w:t>
      </w:r>
      <w:r w:rsidRPr="009D0269">
        <w:rPr>
          <w:color w:val="000000" w:themeColor="text1"/>
        </w:rPr>
        <w:t>v</w:t>
      </w:r>
      <w:r w:rsidRPr="009D0269">
        <w:rPr>
          <w:color w:val="000000" w:themeColor="text1"/>
        </w:rPr>
        <w:t>nych predpisov v rá</w:t>
      </w:r>
      <w:r w:rsidR="000A5E2F" w:rsidRPr="009D0269">
        <w:rPr>
          <w:color w:val="000000" w:themeColor="text1"/>
        </w:rPr>
        <w:t>mci pôsobnosti riadeného útvaru;</w:t>
      </w:r>
    </w:p>
    <w:p w:rsidR="0064784F" w:rsidRPr="009D0269" w:rsidRDefault="0064784F" w:rsidP="009D0269">
      <w:pPr>
        <w:numPr>
          <w:ilvl w:val="0"/>
          <w:numId w:val="22"/>
        </w:numPr>
        <w:tabs>
          <w:tab w:val="clear" w:pos="644"/>
        </w:tabs>
        <w:spacing w:line="276" w:lineRule="auto"/>
        <w:ind w:left="851" w:hanging="425"/>
        <w:rPr>
          <w:color w:val="000000" w:themeColor="text1"/>
        </w:rPr>
      </w:pPr>
      <w:r w:rsidRPr="009D0269">
        <w:rPr>
          <w:color w:val="000000" w:themeColor="text1"/>
        </w:rPr>
        <w:t>vyhodnotenie vecných pripomienok</w:t>
      </w:r>
      <w:r w:rsidR="009423AF" w:rsidRPr="009D0269">
        <w:rPr>
          <w:color w:val="000000" w:themeColor="text1"/>
        </w:rPr>
        <w:t xml:space="preserve"> </w:t>
      </w:r>
      <w:r w:rsidRPr="009D0269">
        <w:rPr>
          <w:color w:val="000000" w:themeColor="text1"/>
        </w:rPr>
        <w:t>a zabezpečenie účasti na medzirezortnom pr</w:t>
      </w:r>
      <w:r w:rsidRPr="009D0269">
        <w:rPr>
          <w:color w:val="000000" w:themeColor="text1"/>
        </w:rPr>
        <w:t>i</w:t>
      </w:r>
      <w:r w:rsidRPr="009D0269">
        <w:rPr>
          <w:color w:val="000000" w:themeColor="text1"/>
        </w:rPr>
        <w:t>pomienkovom konaní k návrhom zákonov a iných všeobecne záväzných právnych predpisov v pôsobnosti ministerstva z hľadi</w:t>
      </w:r>
      <w:r w:rsidR="000A5E2F" w:rsidRPr="009D0269">
        <w:rPr>
          <w:color w:val="000000" w:themeColor="text1"/>
        </w:rPr>
        <w:t>ska pôsobnosti riadeného útvaru;</w:t>
      </w:r>
    </w:p>
    <w:p w:rsidR="00EE079B" w:rsidRPr="009D0269" w:rsidRDefault="00EE079B" w:rsidP="009D0269">
      <w:pPr>
        <w:numPr>
          <w:ilvl w:val="0"/>
          <w:numId w:val="22"/>
        </w:numPr>
        <w:tabs>
          <w:tab w:val="clear" w:pos="644"/>
        </w:tabs>
        <w:spacing w:line="276" w:lineRule="auto"/>
        <w:ind w:left="851" w:hanging="425"/>
        <w:rPr>
          <w:color w:val="000000" w:themeColor="text1"/>
        </w:rPr>
      </w:pPr>
      <w:r w:rsidRPr="009D0269">
        <w:rPr>
          <w:color w:val="000000" w:themeColor="text1"/>
        </w:rPr>
        <w:t>zabezpečenie vnútrokomunitárneho pripomienkového konania z hľadiska pôsobnosti riadeného útvaru;</w:t>
      </w:r>
    </w:p>
    <w:p w:rsidR="0064784F" w:rsidRPr="009D0269" w:rsidRDefault="0064784F" w:rsidP="009D0269">
      <w:pPr>
        <w:numPr>
          <w:ilvl w:val="0"/>
          <w:numId w:val="22"/>
        </w:numPr>
        <w:tabs>
          <w:tab w:val="clear" w:pos="644"/>
        </w:tabs>
        <w:spacing w:line="276" w:lineRule="auto"/>
        <w:ind w:left="851" w:hanging="425"/>
        <w:rPr>
          <w:color w:val="000000" w:themeColor="text1"/>
        </w:rPr>
      </w:pPr>
      <w:r w:rsidRPr="009D0269">
        <w:rPr>
          <w:color w:val="000000" w:themeColor="text1"/>
        </w:rPr>
        <w:t>tvorbu odborných stanovísk k zákonom a iným všeobecne záväzným právnym pre</w:t>
      </w:r>
      <w:r w:rsidRPr="009D0269">
        <w:rPr>
          <w:color w:val="000000" w:themeColor="text1"/>
        </w:rPr>
        <w:t>d</w:t>
      </w:r>
      <w:r w:rsidRPr="009D0269">
        <w:rPr>
          <w:color w:val="000000" w:themeColor="text1"/>
        </w:rPr>
        <w:t>pisom v rá</w:t>
      </w:r>
      <w:r w:rsidR="000A5E2F" w:rsidRPr="009D0269">
        <w:rPr>
          <w:color w:val="000000" w:themeColor="text1"/>
        </w:rPr>
        <w:t>mci pôsobnosti riadeného útvaru;</w:t>
      </w:r>
    </w:p>
    <w:p w:rsidR="0064784F" w:rsidRPr="009D0269" w:rsidRDefault="0064784F" w:rsidP="009D0269">
      <w:pPr>
        <w:numPr>
          <w:ilvl w:val="0"/>
          <w:numId w:val="22"/>
        </w:numPr>
        <w:tabs>
          <w:tab w:val="clear" w:pos="644"/>
        </w:tabs>
        <w:spacing w:line="276" w:lineRule="auto"/>
        <w:ind w:left="851" w:hanging="425"/>
        <w:rPr>
          <w:color w:val="000000" w:themeColor="text1"/>
        </w:rPr>
      </w:pPr>
      <w:r w:rsidRPr="009D0269">
        <w:rPr>
          <w:color w:val="000000" w:themeColor="text1"/>
        </w:rPr>
        <w:t>tvorbu stanovísk a pripomienok k materiálom na rokovanie vlády, porad</w:t>
      </w:r>
      <w:r w:rsidRPr="009D0269">
        <w:rPr>
          <w:color w:val="000000" w:themeColor="text1"/>
        </w:rPr>
        <w:softHyphen/>
        <w:t>ných org</w:t>
      </w:r>
      <w:r w:rsidRPr="009D0269">
        <w:rPr>
          <w:color w:val="000000" w:themeColor="text1"/>
        </w:rPr>
        <w:t>á</w:t>
      </w:r>
      <w:r w:rsidRPr="009D0269">
        <w:rPr>
          <w:color w:val="000000" w:themeColor="text1"/>
        </w:rPr>
        <w:t>nov vlády, NR SR, výboru NR SR pr</w:t>
      </w:r>
      <w:r w:rsidR="000A5E2F" w:rsidRPr="009D0269">
        <w:rPr>
          <w:color w:val="000000" w:themeColor="text1"/>
        </w:rPr>
        <w:t>e zdravotníctvo a pre ministra;</w:t>
      </w:r>
    </w:p>
    <w:p w:rsidR="0064784F" w:rsidRPr="009D0269" w:rsidRDefault="0064784F" w:rsidP="009D0269">
      <w:pPr>
        <w:numPr>
          <w:ilvl w:val="0"/>
          <w:numId w:val="22"/>
        </w:numPr>
        <w:tabs>
          <w:tab w:val="clear" w:pos="644"/>
        </w:tabs>
        <w:spacing w:line="276" w:lineRule="auto"/>
        <w:ind w:left="851" w:hanging="425"/>
        <w:rPr>
          <w:color w:val="000000" w:themeColor="text1"/>
        </w:rPr>
      </w:pPr>
      <w:r w:rsidRPr="009D0269">
        <w:rPr>
          <w:color w:val="000000" w:themeColor="text1"/>
        </w:rPr>
        <w:t>včasnosť, správnosť a komplexnosť plnenia úloh vyplývajúcich z uzne</w:t>
      </w:r>
      <w:r w:rsidRPr="009D0269">
        <w:rPr>
          <w:color w:val="000000" w:themeColor="text1"/>
        </w:rPr>
        <w:softHyphen/>
        <w:t>sení vlády, výboru NR SR pre zdravotníctvo, gremiálnej porady ministra a materiálov na rozh</w:t>
      </w:r>
      <w:r w:rsidRPr="009D0269">
        <w:rPr>
          <w:color w:val="000000" w:themeColor="text1"/>
        </w:rPr>
        <w:t>o</w:t>
      </w:r>
      <w:r w:rsidRPr="009D0269">
        <w:rPr>
          <w:color w:val="000000" w:themeColor="text1"/>
        </w:rPr>
        <w:t>dovani</w:t>
      </w:r>
      <w:r w:rsidR="000A5E2F" w:rsidRPr="009D0269">
        <w:rPr>
          <w:color w:val="000000" w:themeColor="text1"/>
        </w:rPr>
        <w:t>e</w:t>
      </w:r>
      <w:r w:rsidR="00306EA6" w:rsidRPr="009D0269">
        <w:rPr>
          <w:color w:val="000000" w:themeColor="text1"/>
        </w:rPr>
        <w:t xml:space="preserve"> </w:t>
      </w:r>
      <w:r w:rsidR="000A5E2F" w:rsidRPr="009D0269">
        <w:rPr>
          <w:color w:val="000000" w:themeColor="text1"/>
        </w:rPr>
        <w:t>na vyšších stupňoch riadenia;</w:t>
      </w:r>
    </w:p>
    <w:p w:rsidR="0064784F" w:rsidRPr="009D0269" w:rsidRDefault="0064784F" w:rsidP="009D0269">
      <w:pPr>
        <w:numPr>
          <w:ilvl w:val="0"/>
          <w:numId w:val="22"/>
        </w:numPr>
        <w:tabs>
          <w:tab w:val="clear" w:pos="644"/>
        </w:tabs>
        <w:spacing w:line="276" w:lineRule="auto"/>
        <w:ind w:left="851" w:hanging="425"/>
        <w:rPr>
          <w:color w:val="000000" w:themeColor="text1"/>
        </w:rPr>
      </w:pPr>
      <w:r w:rsidRPr="009D0269">
        <w:rPr>
          <w:color w:val="000000" w:themeColor="text1"/>
        </w:rPr>
        <w:t>pripomienkovanie návrhov právnych predpisov a interných právnych a ria</w:t>
      </w:r>
      <w:r w:rsidRPr="009D0269">
        <w:rPr>
          <w:color w:val="000000" w:themeColor="text1"/>
        </w:rPr>
        <w:softHyphen/>
        <w:t>diacich a</w:t>
      </w:r>
      <w:r w:rsidRPr="009D0269">
        <w:rPr>
          <w:color w:val="000000" w:themeColor="text1"/>
        </w:rPr>
        <w:t>k</w:t>
      </w:r>
      <w:r w:rsidRPr="009D0269">
        <w:rPr>
          <w:color w:val="000000" w:themeColor="text1"/>
        </w:rPr>
        <w:t xml:space="preserve">tov platných v rezorte </w:t>
      </w:r>
      <w:r w:rsidR="000A5E2F" w:rsidRPr="009D0269">
        <w:rPr>
          <w:color w:val="000000" w:themeColor="text1"/>
        </w:rPr>
        <w:t>zdravotníctva;</w:t>
      </w:r>
    </w:p>
    <w:p w:rsidR="0064784F" w:rsidRPr="009D0269" w:rsidRDefault="0064784F" w:rsidP="009D0269">
      <w:pPr>
        <w:numPr>
          <w:ilvl w:val="0"/>
          <w:numId w:val="22"/>
        </w:numPr>
        <w:tabs>
          <w:tab w:val="clear" w:pos="644"/>
        </w:tabs>
        <w:spacing w:line="276" w:lineRule="auto"/>
        <w:ind w:left="851" w:hanging="425"/>
        <w:rPr>
          <w:color w:val="000000" w:themeColor="text1"/>
        </w:rPr>
      </w:pPr>
      <w:r w:rsidRPr="009D0269">
        <w:rPr>
          <w:color w:val="000000" w:themeColor="text1"/>
        </w:rPr>
        <w:t>spracovanie predbežnej informácie k návrhom zákonov na zabezpečenie medzir</w:t>
      </w:r>
      <w:r w:rsidRPr="009D0269">
        <w:rPr>
          <w:color w:val="000000" w:themeColor="text1"/>
        </w:rPr>
        <w:t>e</w:t>
      </w:r>
      <w:r w:rsidRPr="009D0269">
        <w:rPr>
          <w:color w:val="000000" w:themeColor="text1"/>
        </w:rPr>
        <w:t>zortného pripomienkového konania a jej pr</w:t>
      </w:r>
      <w:r w:rsidR="000A5E2F" w:rsidRPr="009D0269">
        <w:rPr>
          <w:color w:val="000000" w:themeColor="text1"/>
        </w:rPr>
        <w:t>edloženie legislatívnemu odboru;</w:t>
      </w:r>
    </w:p>
    <w:p w:rsidR="0064784F" w:rsidRPr="009D0269" w:rsidRDefault="0064784F" w:rsidP="009D0269">
      <w:pPr>
        <w:numPr>
          <w:ilvl w:val="0"/>
          <w:numId w:val="22"/>
        </w:numPr>
        <w:tabs>
          <w:tab w:val="clear" w:pos="644"/>
        </w:tabs>
        <w:spacing w:line="276" w:lineRule="auto"/>
        <w:ind w:left="851" w:hanging="425"/>
        <w:rPr>
          <w:color w:val="000000" w:themeColor="text1"/>
        </w:rPr>
      </w:pPr>
      <w:r w:rsidRPr="009D0269">
        <w:rPr>
          <w:color w:val="000000" w:themeColor="text1"/>
        </w:rPr>
        <w:t>úplné, správne a včasné sprístupnenie informácie alebo vydanie rozhodnu</w:t>
      </w:r>
      <w:r w:rsidRPr="009D0269">
        <w:rPr>
          <w:color w:val="000000" w:themeColor="text1"/>
        </w:rPr>
        <w:softHyphen/>
        <w:t xml:space="preserve">tia </w:t>
      </w:r>
      <w:r w:rsidR="00E42E7A" w:rsidRPr="009D0269">
        <w:rPr>
          <w:color w:val="000000" w:themeColor="text1"/>
        </w:rPr>
        <w:t xml:space="preserve">                    </w:t>
      </w:r>
      <w:r w:rsidRPr="009D0269">
        <w:rPr>
          <w:color w:val="000000" w:themeColor="text1"/>
        </w:rPr>
        <w:t>o obmedzení prístupu k informácii vo svojej vecnej pôsob</w:t>
      </w:r>
      <w:r w:rsidRPr="009D0269">
        <w:rPr>
          <w:color w:val="000000" w:themeColor="text1"/>
        </w:rPr>
        <w:softHyphen/>
        <w:t>nosti v súlade</w:t>
      </w:r>
      <w:r w:rsidR="000A5E2F" w:rsidRPr="009D0269">
        <w:rPr>
          <w:color w:val="000000" w:themeColor="text1"/>
        </w:rPr>
        <w:t xml:space="preserve"> s platnými právnymi predpismi;</w:t>
      </w:r>
    </w:p>
    <w:p w:rsidR="004A52C8" w:rsidRPr="009D0269" w:rsidRDefault="0064784F" w:rsidP="009D0269">
      <w:pPr>
        <w:numPr>
          <w:ilvl w:val="0"/>
          <w:numId w:val="22"/>
        </w:numPr>
        <w:tabs>
          <w:tab w:val="clear" w:pos="644"/>
        </w:tabs>
        <w:spacing w:line="276" w:lineRule="auto"/>
        <w:ind w:left="851" w:hanging="425"/>
        <w:rPr>
          <w:color w:val="000000" w:themeColor="text1"/>
        </w:rPr>
      </w:pPr>
      <w:r w:rsidRPr="009D0269">
        <w:rPr>
          <w:color w:val="000000" w:themeColor="text1"/>
        </w:rPr>
        <w:t>pravidelné informovanie nadr</w:t>
      </w:r>
      <w:r w:rsidR="000A5E2F" w:rsidRPr="009D0269">
        <w:rPr>
          <w:color w:val="000000" w:themeColor="text1"/>
        </w:rPr>
        <w:t>iadeného v ním riadenej oblasti;</w:t>
      </w:r>
    </w:p>
    <w:p w:rsidR="006A521C" w:rsidRPr="009D0269" w:rsidRDefault="006A521C" w:rsidP="009D0269">
      <w:pPr>
        <w:pStyle w:val="Odsekzoznamu"/>
        <w:numPr>
          <w:ilvl w:val="0"/>
          <w:numId w:val="22"/>
        </w:numPr>
        <w:tabs>
          <w:tab w:val="clear" w:pos="644"/>
        </w:tabs>
        <w:spacing w:line="276" w:lineRule="auto"/>
        <w:ind w:left="851" w:hanging="425"/>
        <w:rPr>
          <w:color w:val="000000" w:themeColor="text1"/>
        </w:rPr>
      </w:pPr>
      <w:r w:rsidRPr="009D0269">
        <w:rPr>
          <w:color w:val="000000" w:themeColor="text1"/>
        </w:rPr>
        <w:t>tvorbu menovacích a odvolacích dekrétov členov poradných orgánov a hlavných o</w:t>
      </w:r>
      <w:r w:rsidRPr="009D0269">
        <w:rPr>
          <w:color w:val="000000" w:themeColor="text1"/>
        </w:rPr>
        <w:t>d</w:t>
      </w:r>
      <w:r w:rsidRPr="009D0269">
        <w:rPr>
          <w:color w:val="000000" w:themeColor="text1"/>
        </w:rPr>
        <w:t>borníkov v gescii odboru;</w:t>
      </w:r>
    </w:p>
    <w:p w:rsidR="0064784F" w:rsidRPr="009D0269" w:rsidRDefault="0064784F" w:rsidP="005700E1">
      <w:pPr>
        <w:pStyle w:val="Odsekzoznamu"/>
        <w:numPr>
          <w:ilvl w:val="0"/>
          <w:numId w:val="178"/>
        </w:numPr>
        <w:tabs>
          <w:tab w:val="clear" w:pos="720"/>
          <w:tab w:val="num" w:pos="66"/>
        </w:tabs>
        <w:spacing w:line="276" w:lineRule="auto"/>
        <w:ind w:left="426" w:hanging="284"/>
        <w:rPr>
          <w:color w:val="000000" w:themeColor="text1"/>
        </w:rPr>
      </w:pPr>
      <w:r w:rsidRPr="009D0269">
        <w:rPr>
          <w:color w:val="000000" w:themeColor="text1"/>
        </w:rPr>
        <w:t xml:space="preserve">rozhoduje o úlohách, ktoré sú v pôsobnosti </w:t>
      </w:r>
      <w:r w:rsidR="00915F99" w:rsidRPr="009D0269">
        <w:rPr>
          <w:color w:val="000000" w:themeColor="text1"/>
        </w:rPr>
        <w:t>odboru</w:t>
      </w:r>
      <w:r w:rsidR="000A5E2F" w:rsidRPr="009D0269">
        <w:rPr>
          <w:color w:val="000000" w:themeColor="text1"/>
        </w:rPr>
        <w:t>;</w:t>
      </w:r>
    </w:p>
    <w:p w:rsidR="0064784F" w:rsidRPr="009D0269" w:rsidRDefault="0064784F" w:rsidP="009D0269">
      <w:pPr>
        <w:pStyle w:val="Odsekzoznamu"/>
        <w:numPr>
          <w:ilvl w:val="0"/>
          <w:numId w:val="178"/>
        </w:numPr>
        <w:tabs>
          <w:tab w:val="clear" w:pos="720"/>
          <w:tab w:val="num" w:pos="426"/>
        </w:tabs>
        <w:spacing w:line="276" w:lineRule="auto"/>
        <w:ind w:left="426" w:hanging="284"/>
        <w:rPr>
          <w:color w:val="000000" w:themeColor="text1"/>
        </w:rPr>
      </w:pPr>
      <w:r w:rsidRPr="009D0269">
        <w:rPr>
          <w:color w:val="000000" w:themeColor="text1"/>
        </w:rPr>
        <w:t>určuje svojho zástupcu z podriadených štátnych zamestnancov na zastupova</w:t>
      </w:r>
      <w:r w:rsidRPr="009D0269">
        <w:rPr>
          <w:color w:val="000000" w:themeColor="text1"/>
        </w:rPr>
        <w:softHyphen/>
        <w:t>nie v rozsahu písomného poverenia v čase svojej neprítomno</w:t>
      </w:r>
      <w:r w:rsidR="000A5E2F" w:rsidRPr="009D0269">
        <w:rPr>
          <w:color w:val="000000" w:themeColor="text1"/>
        </w:rPr>
        <w:t>sti nepresahujúcej dva týždne;</w:t>
      </w:r>
    </w:p>
    <w:p w:rsidR="0064784F" w:rsidRPr="009D0269" w:rsidRDefault="0064784F" w:rsidP="009D0269">
      <w:pPr>
        <w:pStyle w:val="Odsekzoznamu"/>
        <w:numPr>
          <w:ilvl w:val="0"/>
          <w:numId w:val="178"/>
        </w:numPr>
        <w:tabs>
          <w:tab w:val="clear" w:pos="720"/>
        </w:tabs>
        <w:spacing w:line="276" w:lineRule="auto"/>
        <w:ind w:left="426" w:hanging="284"/>
        <w:rPr>
          <w:color w:val="000000" w:themeColor="text1"/>
        </w:rPr>
      </w:pPr>
      <w:r w:rsidRPr="009D0269">
        <w:rPr>
          <w:color w:val="000000" w:themeColor="text1"/>
        </w:rPr>
        <w:t>zabezpečuje činnosti v rozsahu podpisových a dispozičných oprávnení ustanovených osobitným interným riadiacim aktom.</w:t>
      </w:r>
    </w:p>
    <w:p w:rsidR="0064784F" w:rsidRPr="009D0269" w:rsidRDefault="0064784F" w:rsidP="009D0269">
      <w:pPr>
        <w:spacing w:line="276" w:lineRule="auto"/>
        <w:rPr>
          <w:color w:val="000000" w:themeColor="text1"/>
        </w:rPr>
      </w:pPr>
    </w:p>
    <w:p w:rsidR="002D343F" w:rsidRPr="0036093F" w:rsidRDefault="002D343F" w:rsidP="009D0269">
      <w:pPr>
        <w:spacing w:line="276" w:lineRule="auto"/>
        <w:jc w:val="center"/>
        <w:rPr>
          <w:b/>
          <w:bCs/>
          <w:color w:val="000000" w:themeColor="text1"/>
          <w:sz w:val="12"/>
          <w:szCs w:val="12"/>
        </w:rPr>
      </w:pPr>
    </w:p>
    <w:p w:rsidR="0064784F" w:rsidRPr="009D0269" w:rsidRDefault="0064784F" w:rsidP="009D0269">
      <w:pPr>
        <w:spacing w:line="276" w:lineRule="auto"/>
        <w:jc w:val="center"/>
        <w:rPr>
          <w:b/>
          <w:bCs/>
          <w:color w:val="000000" w:themeColor="text1"/>
        </w:rPr>
      </w:pPr>
      <w:r w:rsidRPr="009D0269">
        <w:rPr>
          <w:b/>
          <w:bCs/>
          <w:color w:val="000000" w:themeColor="text1"/>
        </w:rPr>
        <w:t>Č</w:t>
      </w:r>
      <w:r w:rsidR="00102E00" w:rsidRPr="009D0269">
        <w:rPr>
          <w:b/>
          <w:bCs/>
          <w:color w:val="000000" w:themeColor="text1"/>
        </w:rPr>
        <w:t>lánok</w:t>
      </w:r>
      <w:r w:rsidR="00344BD5" w:rsidRPr="009D0269">
        <w:rPr>
          <w:b/>
          <w:bCs/>
          <w:color w:val="000000" w:themeColor="text1"/>
        </w:rPr>
        <w:t xml:space="preserve"> 9</w:t>
      </w:r>
    </w:p>
    <w:p w:rsidR="0064784F" w:rsidRPr="009D0269" w:rsidRDefault="0064784F" w:rsidP="009D0269">
      <w:pPr>
        <w:spacing w:line="276" w:lineRule="auto"/>
        <w:jc w:val="center"/>
        <w:rPr>
          <w:b/>
          <w:bCs/>
          <w:color w:val="000000" w:themeColor="text1"/>
        </w:rPr>
      </w:pPr>
      <w:r w:rsidRPr="009D0269">
        <w:rPr>
          <w:b/>
          <w:bCs/>
          <w:color w:val="000000" w:themeColor="text1"/>
        </w:rPr>
        <w:t>Vedúci oddelenia</w:t>
      </w:r>
    </w:p>
    <w:p w:rsidR="0064784F" w:rsidRPr="009D0269" w:rsidRDefault="0064784F" w:rsidP="009D0269">
      <w:pPr>
        <w:spacing w:line="276" w:lineRule="auto"/>
        <w:rPr>
          <w:bCs/>
          <w:color w:val="000000" w:themeColor="text1"/>
        </w:rPr>
      </w:pPr>
    </w:p>
    <w:p w:rsidR="0064784F" w:rsidRPr="009D0269" w:rsidRDefault="0064784F" w:rsidP="009D0269">
      <w:pPr>
        <w:spacing w:line="276" w:lineRule="auto"/>
        <w:ind w:firstLine="708"/>
        <w:rPr>
          <w:color w:val="000000" w:themeColor="text1"/>
        </w:rPr>
      </w:pPr>
      <w:r w:rsidRPr="009D0269">
        <w:rPr>
          <w:color w:val="000000" w:themeColor="text1"/>
        </w:rPr>
        <w:t>(1) Vedúci oddelenia riadi, kontroluje oddelenie a zodpovedá za jeho činnosť.</w:t>
      </w:r>
    </w:p>
    <w:p w:rsidR="0018067F" w:rsidRPr="009D0269" w:rsidRDefault="0018067F" w:rsidP="009D0269">
      <w:pPr>
        <w:spacing w:line="276" w:lineRule="auto"/>
        <w:ind w:left="360"/>
        <w:jc w:val="left"/>
        <w:rPr>
          <w:color w:val="000000" w:themeColor="text1"/>
        </w:rPr>
      </w:pPr>
    </w:p>
    <w:p w:rsidR="0064784F" w:rsidRPr="009D0269" w:rsidRDefault="0064784F" w:rsidP="009D0269">
      <w:pPr>
        <w:spacing w:line="276" w:lineRule="auto"/>
        <w:ind w:left="360" w:firstLine="348"/>
        <w:jc w:val="left"/>
        <w:rPr>
          <w:color w:val="000000" w:themeColor="text1"/>
        </w:rPr>
      </w:pPr>
      <w:r w:rsidRPr="009D0269">
        <w:rPr>
          <w:color w:val="000000" w:themeColor="text1"/>
        </w:rPr>
        <w:t xml:space="preserve">(2) Vedúci oddelenia </w:t>
      </w:r>
    </w:p>
    <w:p w:rsidR="0064784F" w:rsidRPr="009D0269" w:rsidRDefault="0064784F" w:rsidP="009D0269">
      <w:pPr>
        <w:numPr>
          <w:ilvl w:val="0"/>
          <w:numId w:val="23"/>
        </w:numPr>
        <w:tabs>
          <w:tab w:val="clear" w:pos="360"/>
          <w:tab w:val="num" w:pos="426"/>
        </w:tabs>
        <w:spacing w:line="276" w:lineRule="auto"/>
        <w:ind w:left="426" w:hanging="426"/>
        <w:jc w:val="left"/>
        <w:rPr>
          <w:color w:val="000000" w:themeColor="text1"/>
        </w:rPr>
      </w:pPr>
      <w:r w:rsidRPr="009D0269">
        <w:rPr>
          <w:color w:val="000000" w:themeColor="text1"/>
        </w:rPr>
        <w:t>zodpovedá za</w:t>
      </w:r>
    </w:p>
    <w:p w:rsidR="0064784F" w:rsidRPr="009D0269" w:rsidRDefault="0064784F" w:rsidP="009D0269">
      <w:pPr>
        <w:numPr>
          <w:ilvl w:val="0"/>
          <w:numId w:val="24"/>
        </w:numPr>
        <w:tabs>
          <w:tab w:val="clear" w:pos="644"/>
          <w:tab w:val="num" w:pos="709"/>
        </w:tabs>
        <w:spacing w:line="276" w:lineRule="auto"/>
        <w:ind w:left="709" w:hanging="283"/>
        <w:rPr>
          <w:color w:val="000000" w:themeColor="text1"/>
        </w:rPr>
      </w:pPr>
      <w:r w:rsidRPr="009D0269">
        <w:rPr>
          <w:color w:val="000000" w:themeColor="text1"/>
        </w:rPr>
        <w:t>riešenie a realizáciu úloh ministerstva pat</w:t>
      </w:r>
      <w:r w:rsidR="005C1FC1" w:rsidRPr="009D0269">
        <w:rPr>
          <w:color w:val="000000" w:themeColor="text1"/>
        </w:rPr>
        <w:t>riacich do pôsobnosti oddelenia;</w:t>
      </w:r>
      <w:r w:rsidRPr="009D0269">
        <w:rPr>
          <w:color w:val="000000" w:themeColor="text1"/>
        </w:rPr>
        <w:t xml:space="preserve"> </w:t>
      </w:r>
    </w:p>
    <w:p w:rsidR="0064784F" w:rsidRPr="009D0269" w:rsidRDefault="0064784F" w:rsidP="009D0269">
      <w:pPr>
        <w:numPr>
          <w:ilvl w:val="0"/>
          <w:numId w:val="24"/>
        </w:numPr>
        <w:tabs>
          <w:tab w:val="clear" w:pos="644"/>
          <w:tab w:val="num" w:pos="709"/>
        </w:tabs>
        <w:spacing w:line="276" w:lineRule="auto"/>
        <w:ind w:left="709" w:hanging="283"/>
        <w:rPr>
          <w:color w:val="000000" w:themeColor="text1"/>
        </w:rPr>
      </w:pPr>
      <w:r w:rsidRPr="009D0269">
        <w:rPr>
          <w:color w:val="000000" w:themeColor="text1"/>
        </w:rPr>
        <w:t xml:space="preserve">dodržiavanie ochrany utajovaných skutočností v súlade </w:t>
      </w:r>
      <w:r w:rsidR="005C1FC1" w:rsidRPr="009D0269">
        <w:rPr>
          <w:color w:val="000000" w:themeColor="text1"/>
        </w:rPr>
        <w:t>s platnými práv</w:t>
      </w:r>
      <w:r w:rsidR="005C1FC1" w:rsidRPr="009D0269">
        <w:rPr>
          <w:color w:val="000000" w:themeColor="text1"/>
        </w:rPr>
        <w:softHyphen/>
        <w:t>nymi predpi</w:t>
      </w:r>
      <w:r w:rsidR="005C1FC1" w:rsidRPr="009D0269">
        <w:rPr>
          <w:color w:val="000000" w:themeColor="text1"/>
        </w:rPr>
        <w:t>s</w:t>
      </w:r>
      <w:r w:rsidR="005C1FC1" w:rsidRPr="009D0269">
        <w:rPr>
          <w:color w:val="000000" w:themeColor="text1"/>
        </w:rPr>
        <w:t>mi;</w:t>
      </w:r>
    </w:p>
    <w:p w:rsidR="009423AF" w:rsidRPr="009D0269" w:rsidRDefault="009423AF" w:rsidP="009D0269">
      <w:pPr>
        <w:numPr>
          <w:ilvl w:val="0"/>
          <w:numId w:val="24"/>
        </w:numPr>
        <w:tabs>
          <w:tab w:val="clear" w:pos="644"/>
        </w:tabs>
        <w:spacing w:line="276" w:lineRule="auto"/>
        <w:ind w:left="709" w:hanging="283"/>
        <w:rPr>
          <w:color w:val="000000" w:themeColor="text1"/>
        </w:rPr>
      </w:pPr>
      <w:r w:rsidRPr="009D0269">
        <w:rPr>
          <w:color w:val="000000" w:themeColor="text1"/>
        </w:rPr>
        <w:t>vyhodnotenie vecných pripomienok a zabezpečenie účasti na medzirezortnom prip</w:t>
      </w:r>
      <w:r w:rsidRPr="009D0269">
        <w:rPr>
          <w:color w:val="000000" w:themeColor="text1"/>
        </w:rPr>
        <w:t>o</w:t>
      </w:r>
      <w:r w:rsidRPr="009D0269">
        <w:rPr>
          <w:color w:val="000000" w:themeColor="text1"/>
        </w:rPr>
        <w:t>mienkovom konaní k návrhom zákonov a iných všeobecne záväzných právnych pre</w:t>
      </w:r>
      <w:r w:rsidRPr="009D0269">
        <w:rPr>
          <w:color w:val="000000" w:themeColor="text1"/>
        </w:rPr>
        <w:t>d</w:t>
      </w:r>
      <w:r w:rsidRPr="009D0269">
        <w:rPr>
          <w:color w:val="000000" w:themeColor="text1"/>
        </w:rPr>
        <w:t>pisov v pôsobnosti ministerstva z hľadiska pôsobnosti riadeného útvaru;</w:t>
      </w:r>
    </w:p>
    <w:p w:rsidR="00EE079B" w:rsidRPr="009D0269" w:rsidRDefault="00EE079B" w:rsidP="009D0269">
      <w:pPr>
        <w:numPr>
          <w:ilvl w:val="0"/>
          <w:numId w:val="24"/>
        </w:numPr>
        <w:tabs>
          <w:tab w:val="clear" w:pos="644"/>
        </w:tabs>
        <w:spacing w:line="276" w:lineRule="auto"/>
        <w:ind w:left="709" w:hanging="283"/>
        <w:rPr>
          <w:color w:val="000000" w:themeColor="text1"/>
        </w:rPr>
      </w:pPr>
      <w:r w:rsidRPr="009D0269">
        <w:rPr>
          <w:color w:val="000000" w:themeColor="text1"/>
        </w:rPr>
        <w:t>zabezpečenie vnútrokomunitárneho pripomienkového konania z hľadiska pôsobnosti riadeného útvaru;</w:t>
      </w:r>
    </w:p>
    <w:p w:rsidR="004F1F89" w:rsidRPr="009D0269" w:rsidRDefault="004F1F89" w:rsidP="009D0269">
      <w:pPr>
        <w:numPr>
          <w:ilvl w:val="0"/>
          <w:numId w:val="24"/>
        </w:numPr>
        <w:tabs>
          <w:tab w:val="clear" w:pos="644"/>
        </w:tabs>
        <w:spacing w:line="276" w:lineRule="auto"/>
        <w:ind w:left="709" w:hanging="283"/>
        <w:rPr>
          <w:color w:val="000000" w:themeColor="text1"/>
        </w:rPr>
      </w:pPr>
      <w:r w:rsidRPr="009D0269">
        <w:rPr>
          <w:color w:val="000000" w:themeColor="text1"/>
        </w:rPr>
        <w:t>tvorbu odborných stanovísk k zákonom a iným všeobecne záväzným právnym predp</w:t>
      </w:r>
      <w:r w:rsidRPr="009D0269">
        <w:rPr>
          <w:color w:val="000000" w:themeColor="text1"/>
        </w:rPr>
        <w:t>i</w:t>
      </w:r>
      <w:r w:rsidRPr="009D0269">
        <w:rPr>
          <w:color w:val="000000" w:themeColor="text1"/>
        </w:rPr>
        <w:t>som v rámci pôsobnosti riadeného útvaru;</w:t>
      </w:r>
    </w:p>
    <w:p w:rsidR="0064784F" w:rsidRPr="009D0269" w:rsidRDefault="0064784F" w:rsidP="009D0269">
      <w:pPr>
        <w:pStyle w:val="Odsekzoznamu"/>
        <w:numPr>
          <w:ilvl w:val="0"/>
          <w:numId w:val="24"/>
        </w:numPr>
        <w:tabs>
          <w:tab w:val="clear" w:pos="644"/>
          <w:tab w:val="num" w:pos="709"/>
        </w:tabs>
        <w:spacing w:line="276" w:lineRule="auto"/>
        <w:ind w:left="709" w:hanging="283"/>
        <w:rPr>
          <w:color w:val="000000" w:themeColor="text1"/>
        </w:rPr>
      </w:pPr>
      <w:r w:rsidRPr="009D0269">
        <w:rPr>
          <w:color w:val="000000" w:themeColor="text1"/>
        </w:rPr>
        <w:t>plnenie uložených úloh n</w:t>
      </w:r>
      <w:r w:rsidR="005C1FC1" w:rsidRPr="009D0269">
        <w:rPr>
          <w:color w:val="000000" w:themeColor="text1"/>
        </w:rPr>
        <w:t>adriadeným vedúcim zamestnancom;</w:t>
      </w:r>
    </w:p>
    <w:p w:rsidR="0064784F" w:rsidRPr="009D0269" w:rsidRDefault="0064784F" w:rsidP="009D0269">
      <w:pPr>
        <w:pStyle w:val="Odsekzoznamu"/>
        <w:numPr>
          <w:ilvl w:val="0"/>
          <w:numId w:val="24"/>
        </w:numPr>
        <w:tabs>
          <w:tab w:val="clear" w:pos="644"/>
          <w:tab w:val="num" w:pos="709"/>
        </w:tabs>
        <w:spacing w:line="276" w:lineRule="auto"/>
        <w:ind w:left="709" w:hanging="283"/>
        <w:rPr>
          <w:color w:val="000000" w:themeColor="text1"/>
        </w:rPr>
      </w:pPr>
      <w:r w:rsidRPr="009D0269">
        <w:rPr>
          <w:color w:val="000000" w:themeColor="text1"/>
        </w:rPr>
        <w:t>pravidelné informovanie nadr</w:t>
      </w:r>
      <w:r w:rsidR="005C1FC1" w:rsidRPr="009D0269">
        <w:rPr>
          <w:color w:val="000000" w:themeColor="text1"/>
        </w:rPr>
        <w:t>iadeného v ním riadenej oblasti;</w:t>
      </w:r>
    </w:p>
    <w:p w:rsidR="006A521C" w:rsidRPr="009D0269" w:rsidRDefault="006A521C" w:rsidP="009D0269">
      <w:pPr>
        <w:numPr>
          <w:ilvl w:val="0"/>
          <w:numId w:val="24"/>
        </w:numPr>
        <w:spacing w:line="276" w:lineRule="auto"/>
        <w:rPr>
          <w:color w:val="000000" w:themeColor="text1"/>
        </w:rPr>
      </w:pPr>
      <w:r w:rsidRPr="009D0269">
        <w:rPr>
          <w:color w:val="000000" w:themeColor="text1"/>
        </w:rPr>
        <w:t>tvorbu menovacích a odvolacích dekrétov členov poradných orgánov a hlavných o</w:t>
      </w:r>
      <w:r w:rsidRPr="009D0269">
        <w:rPr>
          <w:color w:val="000000" w:themeColor="text1"/>
        </w:rPr>
        <w:t>d</w:t>
      </w:r>
      <w:r w:rsidRPr="009D0269">
        <w:rPr>
          <w:color w:val="000000" w:themeColor="text1"/>
        </w:rPr>
        <w:t>borníkov v gescii oddelenia;</w:t>
      </w:r>
    </w:p>
    <w:p w:rsidR="0064784F" w:rsidRPr="009D0269" w:rsidRDefault="0064784F" w:rsidP="009D0269">
      <w:pPr>
        <w:pStyle w:val="Odsekzoznamu"/>
        <w:numPr>
          <w:ilvl w:val="0"/>
          <w:numId w:val="23"/>
        </w:numPr>
        <w:tabs>
          <w:tab w:val="clear" w:pos="360"/>
          <w:tab w:val="num" w:pos="426"/>
        </w:tabs>
        <w:spacing w:line="276" w:lineRule="auto"/>
        <w:ind w:left="426" w:hanging="426"/>
        <w:rPr>
          <w:color w:val="000000" w:themeColor="text1"/>
        </w:rPr>
      </w:pPr>
      <w:r w:rsidRPr="009D0269">
        <w:rPr>
          <w:color w:val="000000" w:themeColor="text1"/>
        </w:rPr>
        <w:t xml:space="preserve">rozhoduje o úlohách, </w:t>
      </w:r>
      <w:r w:rsidR="005C1FC1" w:rsidRPr="009D0269">
        <w:rPr>
          <w:color w:val="000000" w:themeColor="text1"/>
        </w:rPr>
        <w:t>ktoré sú v pôsobnosti oddelenia;</w:t>
      </w:r>
    </w:p>
    <w:p w:rsidR="004A52C8" w:rsidRPr="009D0269" w:rsidRDefault="0064784F" w:rsidP="009D0269">
      <w:pPr>
        <w:pStyle w:val="Odsekzoznamu"/>
        <w:numPr>
          <w:ilvl w:val="0"/>
          <w:numId w:val="23"/>
        </w:numPr>
        <w:tabs>
          <w:tab w:val="clear" w:pos="360"/>
          <w:tab w:val="num" w:pos="426"/>
        </w:tabs>
        <w:spacing w:line="276" w:lineRule="auto"/>
        <w:ind w:left="426" w:hanging="426"/>
        <w:rPr>
          <w:color w:val="000000" w:themeColor="text1"/>
        </w:rPr>
      </w:pPr>
      <w:r w:rsidRPr="009D0269">
        <w:rPr>
          <w:color w:val="000000" w:themeColor="text1"/>
        </w:rPr>
        <w:t>koordinuje metodickú činnosť v</w:t>
      </w:r>
      <w:r w:rsidR="005C1FC1" w:rsidRPr="009D0269">
        <w:rPr>
          <w:color w:val="000000" w:themeColor="text1"/>
        </w:rPr>
        <w:t> </w:t>
      </w:r>
      <w:r w:rsidRPr="009D0269">
        <w:rPr>
          <w:color w:val="000000" w:themeColor="text1"/>
        </w:rPr>
        <w:t>oddelení</w:t>
      </w:r>
      <w:r w:rsidR="005C1FC1" w:rsidRPr="009D0269">
        <w:rPr>
          <w:color w:val="000000" w:themeColor="text1"/>
        </w:rPr>
        <w:t>;</w:t>
      </w:r>
    </w:p>
    <w:p w:rsidR="004A52C8" w:rsidRPr="009D0269" w:rsidRDefault="004A52C8" w:rsidP="009D0269">
      <w:pPr>
        <w:pStyle w:val="Odsekzoznamu"/>
        <w:numPr>
          <w:ilvl w:val="0"/>
          <w:numId w:val="23"/>
        </w:numPr>
        <w:tabs>
          <w:tab w:val="clear" w:pos="360"/>
          <w:tab w:val="num" w:pos="426"/>
        </w:tabs>
        <w:spacing w:line="276" w:lineRule="auto"/>
        <w:ind w:left="426" w:hanging="426"/>
        <w:rPr>
          <w:color w:val="000000" w:themeColor="text1"/>
        </w:rPr>
      </w:pPr>
      <w:r w:rsidRPr="009D0269">
        <w:rPr>
          <w:color w:val="000000" w:themeColor="text1"/>
        </w:rPr>
        <w:t xml:space="preserve">poskytuje súčinnosť </w:t>
      </w:r>
    </w:p>
    <w:p w:rsidR="004A52C8" w:rsidRPr="009D0269" w:rsidRDefault="004A52C8" w:rsidP="009D0269">
      <w:pPr>
        <w:pStyle w:val="Odsekzoznamu"/>
        <w:numPr>
          <w:ilvl w:val="0"/>
          <w:numId w:val="173"/>
        </w:numPr>
        <w:spacing w:line="276" w:lineRule="auto"/>
        <w:ind w:left="709" w:hanging="283"/>
        <w:rPr>
          <w:color w:val="000000" w:themeColor="text1"/>
        </w:rPr>
      </w:pPr>
      <w:r w:rsidRPr="009D0269">
        <w:rPr>
          <w:color w:val="000000" w:themeColor="text1"/>
        </w:rPr>
        <w:t>pri kontrolných akciách, prešetrovaní sťažností a petícií v súlade s platnými právnymi predpismi;</w:t>
      </w:r>
    </w:p>
    <w:p w:rsidR="004A52C8" w:rsidRPr="009D0269" w:rsidRDefault="004A52C8" w:rsidP="009D0269">
      <w:pPr>
        <w:pStyle w:val="Odsekzoznamu"/>
        <w:numPr>
          <w:ilvl w:val="0"/>
          <w:numId w:val="173"/>
        </w:numPr>
        <w:spacing w:line="276" w:lineRule="auto"/>
        <w:ind w:left="709" w:hanging="283"/>
        <w:rPr>
          <w:color w:val="000000" w:themeColor="text1"/>
        </w:rPr>
      </w:pPr>
      <w:r w:rsidRPr="009D0269">
        <w:rPr>
          <w:bCs/>
          <w:color w:val="000000" w:themeColor="text1"/>
        </w:rPr>
        <w:t xml:space="preserve">zodpovednej osobe v zmysle </w:t>
      </w:r>
      <w:r w:rsidRPr="009D0269">
        <w:rPr>
          <w:color w:val="000000"/>
        </w:rPr>
        <w:t>Nariadenia (EÚ) 2016/679 a zákona č. 18/2018 Z. z. o ochrane osobných údajov</w:t>
      </w:r>
      <w:r w:rsidRPr="009D0269">
        <w:rPr>
          <w:bCs/>
          <w:color w:val="000000" w:themeColor="text1"/>
        </w:rPr>
        <w:t>;</w:t>
      </w:r>
    </w:p>
    <w:p w:rsidR="0067389C" w:rsidRPr="009D0269" w:rsidRDefault="0067389C" w:rsidP="009D0269">
      <w:pPr>
        <w:pStyle w:val="Odsekzoznamu"/>
        <w:numPr>
          <w:ilvl w:val="0"/>
          <w:numId w:val="173"/>
        </w:numPr>
        <w:spacing w:line="276" w:lineRule="auto"/>
        <w:ind w:left="709" w:hanging="283"/>
        <w:rPr>
          <w:color w:val="000000" w:themeColor="text1"/>
        </w:rPr>
      </w:pPr>
      <w:r w:rsidRPr="009D0269">
        <w:rPr>
          <w:bCs/>
          <w:color w:val="000000" w:themeColor="text1"/>
        </w:rPr>
        <w:t>protikorupčnému koordinátorovi;</w:t>
      </w:r>
      <w:r w:rsidR="00DE3CEF" w:rsidRPr="009D0269">
        <w:rPr>
          <w:bCs/>
          <w:color w:val="000000" w:themeColor="text1"/>
        </w:rPr>
        <w:t xml:space="preserve"> </w:t>
      </w:r>
    </w:p>
    <w:p w:rsidR="0064784F" w:rsidRPr="009D0269" w:rsidRDefault="0064784F" w:rsidP="009D0269">
      <w:pPr>
        <w:pStyle w:val="Odsekzoznamu"/>
        <w:numPr>
          <w:ilvl w:val="0"/>
          <w:numId w:val="23"/>
        </w:numPr>
        <w:tabs>
          <w:tab w:val="clear" w:pos="360"/>
          <w:tab w:val="num" w:pos="426"/>
        </w:tabs>
        <w:spacing w:line="276" w:lineRule="auto"/>
        <w:ind w:left="426" w:hanging="426"/>
        <w:rPr>
          <w:color w:val="000000" w:themeColor="text1"/>
        </w:rPr>
      </w:pPr>
      <w:r w:rsidRPr="009D0269">
        <w:rPr>
          <w:color w:val="000000" w:themeColor="text1"/>
        </w:rPr>
        <w:t>zabezpečuje činnosti v rozsahu podpisových a dispozičných oprávnení ustanovených osobitným interným riadiacim aktom.</w:t>
      </w:r>
    </w:p>
    <w:p w:rsidR="007741C5" w:rsidRPr="009D0269" w:rsidRDefault="007741C5" w:rsidP="009D0269">
      <w:pPr>
        <w:spacing w:line="276" w:lineRule="auto"/>
        <w:jc w:val="center"/>
        <w:rPr>
          <w:b/>
          <w:bCs/>
          <w:color w:val="000000" w:themeColor="text1"/>
        </w:rPr>
      </w:pPr>
    </w:p>
    <w:p w:rsidR="004C737E" w:rsidRPr="009D0269" w:rsidRDefault="004C737E" w:rsidP="009D0269">
      <w:pPr>
        <w:spacing w:line="276" w:lineRule="auto"/>
        <w:jc w:val="center"/>
        <w:rPr>
          <w:b/>
          <w:bCs/>
          <w:color w:val="000000" w:themeColor="text1"/>
        </w:rPr>
      </w:pPr>
    </w:p>
    <w:p w:rsidR="0064784F" w:rsidRPr="009D0269" w:rsidRDefault="0064784F" w:rsidP="009D0269">
      <w:pPr>
        <w:spacing w:line="276" w:lineRule="auto"/>
        <w:jc w:val="center"/>
        <w:rPr>
          <w:b/>
          <w:bCs/>
          <w:color w:val="000000" w:themeColor="text1"/>
        </w:rPr>
      </w:pPr>
      <w:r w:rsidRPr="009D0269">
        <w:rPr>
          <w:b/>
          <w:bCs/>
          <w:color w:val="000000" w:themeColor="text1"/>
        </w:rPr>
        <w:t>Č</w:t>
      </w:r>
      <w:r w:rsidR="00102E00" w:rsidRPr="009D0269">
        <w:rPr>
          <w:b/>
          <w:bCs/>
          <w:color w:val="000000" w:themeColor="text1"/>
        </w:rPr>
        <w:t>lánok</w:t>
      </w:r>
      <w:r w:rsidRPr="009D0269">
        <w:rPr>
          <w:b/>
          <w:bCs/>
          <w:color w:val="000000" w:themeColor="text1"/>
        </w:rPr>
        <w:t xml:space="preserve"> 1</w:t>
      </w:r>
      <w:r w:rsidR="00344BD5" w:rsidRPr="009D0269">
        <w:rPr>
          <w:b/>
          <w:bCs/>
          <w:color w:val="000000" w:themeColor="text1"/>
        </w:rPr>
        <w:t>0</w:t>
      </w:r>
      <w:r w:rsidRPr="009D0269">
        <w:rPr>
          <w:b/>
          <w:bCs/>
          <w:color w:val="000000" w:themeColor="text1"/>
        </w:rPr>
        <w:br/>
        <w:t>Poradné orgány</w:t>
      </w:r>
    </w:p>
    <w:p w:rsidR="0064784F" w:rsidRPr="009D0269" w:rsidRDefault="0064784F" w:rsidP="009D0269">
      <w:pPr>
        <w:spacing w:line="276" w:lineRule="auto"/>
        <w:rPr>
          <w:color w:val="000000" w:themeColor="text1"/>
        </w:rPr>
      </w:pPr>
    </w:p>
    <w:p w:rsidR="009849FA" w:rsidRPr="009D0269" w:rsidRDefault="0064784F" w:rsidP="009D0269">
      <w:pPr>
        <w:spacing w:line="276" w:lineRule="auto"/>
        <w:ind w:firstLine="709"/>
        <w:jc w:val="left"/>
        <w:rPr>
          <w:color w:val="000000" w:themeColor="text1"/>
        </w:rPr>
      </w:pPr>
      <w:r w:rsidRPr="009D0269">
        <w:rPr>
          <w:color w:val="000000" w:themeColor="text1"/>
        </w:rPr>
        <w:t>(1) Stálym</w:t>
      </w:r>
      <w:r w:rsidR="00F95368" w:rsidRPr="009D0269">
        <w:rPr>
          <w:color w:val="000000" w:themeColor="text1"/>
        </w:rPr>
        <w:t>i</w:t>
      </w:r>
      <w:r w:rsidR="009849FA" w:rsidRPr="009D0269">
        <w:rPr>
          <w:color w:val="000000" w:themeColor="text1"/>
        </w:rPr>
        <w:t xml:space="preserve"> </w:t>
      </w:r>
      <w:r w:rsidRPr="009D0269">
        <w:rPr>
          <w:color w:val="000000" w:themeColor="text1"/>
        </w:rPr>
        <w:t>poradnými orgánmi ministra a ministerstva sú najmä</w:t>
      </w:r>
      <w:r w:rsidR="009849FA" w:rsidRPr="009D0269">
        <w:rPr>
          <w:color w:val="000000" w:themeColor="text1"/>
        </w:rPr>
        <w:t xml:space="preserve"> </w:t>
      </w:r>
    </w:p>
    <w:p w:rsidR="0064784F" w:rsidRPr="009D0269" w:rsidRDefault="005C1FC1" w:rsidP="009D0269">
      <w:pPr>
        <w:pStyle w:val="Odsekzoznamu"/>
        <w:numPr>
          <w:ilvl w:val="0"/>
          <w:numId w:val="117"/>
        </w:numPr>
        <w:spacing w:line="276" w:lineRule="auto"/>
        <w:jc w:val="left"/>
        <w:rPr>
          <w:color w:val="000000" w:themeColor="text1"/>
        </w:rPr>
      </w:pPr>
      <w:r w:rsidRPr="009D0269">
        <w:rPr>
          <w:color w:val="000000" w:themeColor="text1"/>
        </w:rPr>
        <w:t>gremiálna porada ministra;</w:t>
      </w:r>
    </w:p>
    <w:p w:rsidR="002E5E92" w:rsidRPr="009D0269" w:rsidRDefault="005C1FC1" w:rsidP="009D0269">
      <w:pPr>
        <w:pStyle w:val="Odsekzoznamu"/>
        <w:numPr>
          <w:ilvl w:val="0"/>
          <w:numId w:val="117"/>
        </w:numPr>
        <w:spacing w:line="276" w:lineRule="auto"/>
        <w:jc w:val="left"/>
        <w:rPr>
          <w:color w:val="000000" w:themeColor="text1"/>
        </w:rPr>
      </w:pPr>
      <w:r w:rsidRPr="009D0269">
        <w:rPr>
          <w:color w:val="000000" w:themeColor="text1"/>
        </w:rPr>
        <w:t>Krízový štáb;</w:t>
      </w:r>
    </w:p>
    <w:p w:rsidR="002E5E92" w:rsidRPr="009D0269" w:rsidRDefault="005C1FC1" w:rsidP="009D0269">
      <w:pPr>
        <w:numPr>
          <w:ilvl w:val="0"/>
          <w:numId w:val="117"/>
        </w:numPr>
        <w:spacing w:line="276" w:lineRule="auto"/>
        <w:jc w:val="left"/>
        <w:rPr>
          <w:color w:val="000000" w:themeColor="text1"/>
        </w:rPr>
      </w:pPr>
      <w:r w:rsidRPr="009D0269">
        <w:rPr>
          <w:color w:val="000000" w:themeColor="text1"/>
        </w:rPr>
        <w:t>Pandemická komisia vlády SR;</w:t>
      </w:r>
    </w:p>
    <w:p w:rsidR="002E5E92" w:rsidRPr="009D0269" w:rsidRDefault="002E5E92" w:rsidP="009D0269">
      <w:pPr>
        <w:pStyle w:val="Odsekzoznamu"/>
        <w:numPr>
          <w:ilvl w:val="0"/>
          <w:numId w:val="117"/>
        </w:numPr>
        <w:spacing w:line="276" w:lineRule="auto"/>
        <w:jc w:val="left"/>
        <w:rPr>
          <w:color w:val="000000" w:themeColor="text1"/>
        </w:rPr>
      </w:pPr>
      <w:r w:rsidRPr="009D0269">
        <w:rPr>
          <w:color w:val="000000" w:themeColor="text1"/>
        </w:rPr>
        <w:t>hlavní a krajskí odborníci ministers</w:t>
      </w:r>
      <w:r w:rsidR="005C1FC1" w:rsidRPr="009D0269">
        <w:rPr>
          <w:color w:val="000000" w:themeColor="text1"/>
        </w:rPr>
        <w:t>tva;</w:t>
      </w:r>
    </w:p>
    <w:p w:rsidR="009849FA" w:rsidRPr="009D0269" w:rsidRDefault="00FE3B09" w:rsidP="009D0269">
      <w:pPr>
        <w:pStyle w:val="Odsekzoznamu"/>
        <w:numPr>
          <w:ilvl w:val="0"/>
          <w:numId w:val="117"/>
        </w:numPr>
        <w:spacing w:line="276" w:lineRule="auto"/>
        <w:jc w:val="left"/>
        <w:rPr>
          <w:color w:val="000000" w:themeColor="text1"/>
        </w:rPr>
      </w:pPr>
      <w:r w:rsidRPr="009D0269">
        <w:rPr>
          <w:color w:val="000000" w:themeColor="text1"/>
        </w:rPr>
        <w:t>poradcovia</w:t>
      </w:r>
      <w:r w:rsidR="009849FA" w:rsidRPr="009D0269">
        <w:rPr>
          <w:color w:val="000000" w:themeColor="text1"/>
        </w:rPr>
        <w:t>.</w:t>
      </w:r>
    </w:p>
    <w:p w:rsidR="00DB0640" w:rsidRPr="009D0269" w:rsidRDefault="00DB0640" w:rsidP="009D0269">
      <w:pPr>
        <w:pStyle w:val="Odsekzoznamu"/>
        <w:spacing w:line="276" w:lineRule="auto"/>
        <w:ind w:left="360"/>
        <w:jc w:val="left"/>
        <w:rPr>
          <w:color w:val="000000" w:themeColor="text1"/>
        </w:rPr>
      </w:pPr>
    </w:p>
    <w:p w:rsidR="00FE3B09" w:rsidRPr="009D0269" w:rsidRDefault="00FE3B09" w:rsidP="009D0269">
      <w:pPr>
        <w:spacing w:line="276" w:lineRule="auto"/>
        <w:ind w:firstLine="708"/>
        <w:rPr>
          <w:color w:val="000000" w:themeColor="text1"/>
        </w:rPr>
      </w:pPr>
      <w:r w:rsidRPr="009D0269">
        <w:rPr>
          <w:color w:val="000000" w:themeColor="text1"/>
        </w:rPr>
        <w:t xml:space="preserve">(2) Minister si podľa potreby zriaďuje ďalšie </w:t>
      </w:r>
      <w:r w:rsidR="00F95368" w:rsidRPr="009D0269">
        <w:rPr>
          <w:color w:val="000000" w:themeColor="text1"/>
        </w:rPr>
        <w:t xml:space="preserve">stále alebo dočasné </w:t>
      </w:r>
      <w:r w:rsidRPr="009D0269">
        <w:rPr>
          <w:color w:val="000000" w:themeColor="text1"/>
        </w:rPr>
        <w:t>poradné orgány</w:t>
      </w:r>
      <w:r w:rsidR="002E5E92" w:rsidRPr="009D0269">
        <w:rPr>
          <w:color w:val="000000" w:themeColor="text1"/>
        </w:rPr>
        <w:t>, k</w:t>
      </w:r>
      <w:r w:rsidR="002E5E92" w:rsidRPr="009D0269">
        <w:rPr>
          <w:color w:val="000000" w:themeColor="text1"/>
        </w:rPr>
        <w:t>o</w:t>
      </w:r>
      <w:r w:rsidR="002E5E92" w:rsidRPr="009D0269">
        <w:rPr>
          <w:color w:val="000000" w:themeColor="text1"/>
        </w:rPr>
        <w:t>misie a pracovné skupiny.</w:t>
      </w:r>
    </w:p>
    <w:p w:rsidR="00FE3B09" w:rsidRPr="009D0269" w:rsidRDefault="00FE3B09" w:rsidP="009D0269">
      <w:pPr>
        <w:spacing w:line="276" w:lineRule="auto"/>
        <w:rPr>
          <w:color w:val="000000" w:themeColor="text1"/>
        </w:rPr>
      </w:pPr>
    </w:p>
    <w:p w:rsidR="00FE3B09" w:rsidRPr="009D0269" w:rsidRDefault="00FE3B09" w:rsidP="009D0269">
      <w:pPr>
        <w:spacing w:line="276" w:lineRule="auto"/>
        <w:ind w:firstLine="708"/>
        <w:rPr>
          <w:color w:val="000000" w:themeColor="text1"/>
        </w:rPr>
      </w:pPr>
      <w:r w:rsidRPr="009D0269">
        <w:rPr>
          <w:color w:val="000000" w:themeColor="text1"/>
        </w:rPr>
        <w:t>(3) Štátn</w:t>
      </w:r>
      <w:r w:rsidR="002E5E92" w:rsidRPr="009D0269">
        <w:rPr>
          <w:color w:val="000000" w:themeColor="text1"/>
        </w:rPr>
        <w:t>i</w:t>
      </w:r>
      <w:r w:rsidRPr="009D0269">
        <w:rPr>
          <w:color w:val="000000" w:themeColor="text1"/>
        </w:rPr>
        <w:t xml:space="preserve"> tajomní</w:t>
      </w:r>
      <w:r w:rsidR="002E5E92" w:rsidRPr="009D0269">
        <w:rPr>
          <w:color w:val="000000" w:themeColor="text1"/>
        </w:rPr>
        <w:t>ci</w:t>
      </w:r>
      <w:r w:rsidRPr="009D0269">
        <w:rPr>
          <w:color w:val="000000" w:themeColor="text1"/>
        </w:rPr>
        <w:t xml:space="preserve">, </w:t>
      </w:r>
      <w:r w:rsidR="00005AA4" w:rsidRPr="009D0269">
        <w:rPr>
          <w:color w:val="000000" w:themeColor="text1"/>
        </w:rPr>
        <w:t>generálny tajomník služobného úradu</w:t>
      </w:r>
      <w:r w:rsidRPr="009D0269">
        <w:rPr>
          <w:color w:val="000000" w:themeColor="text1"/>
        </w:rPr>
        <w:t xml:space="preserve">, generálni riaditelia sekcií </w:t>
      </w:r>
      <w:r w:rsidR="00E42E7A" w:rsidRPr="009D0269">
        <w:rPr>
          <w:color w:val="000000" w:themeColor="text1"/>
        </w:rPr>
        <w:t xml:space="preserve">                </w:t>
      </w:r>
      <w:r w:rsidRPr="009D0269">
        <w:rPr>
          <w:color w:val="000000" w:themeColor="text1"/>
        </w:rPr>
        <w:t>a riaditelia organizačných útvarov si môžu so súhlasom ministra zriadiť vlastné odborné p</w:t>
      </w:r>
      <w:r w:rsidRPr="009D0269">
        <w:rPr>
          <w:color w:val="000000" w:themeColor="text1"/>
        </w:rPr>
        <w:t>o</w:t>
      </w:r>
      <w:r w:rsidRPr="009D0269">
        <w:rPr>
          <w:color w:val="000000" w:themeColor="text1"/>
        </w:rPr>
        <w:t>radné orgány.</w:t>
      </w:r>
    </w:p>
    <w:p w:rsidR="00FE3B09" w:rsidRPr="009D0269" w:rsidRDefault="00FE3B09" w:rsidP="009D0269">
      <w:pPr>
        <w:spacing w:line="276" w:lineRule="auto"/>
        <w:rPr>
          <w:color w:val="000000" w:themeColor="text1"/>
        </w:rPr>
      </w:pPr>
    </w:p>
    <w:p w:rsidR="0064784F" w:rsidRPr="009D0269" w:rsidRDefault="0064784F" w:rsidP="009D0269">
      <w:pPr>
        <w:spacing w:line="276" w:lineRule="auto"/>
        <w:ind w:firstLine="708"/>
        <w:rPr>
          <w:color w:val="000000" w:themeColor="text1"/>
        </w:rPr>
      </w:pPr>
      <w:r w:rsidRPr="009D0269">
        <w:rPr>
          <w:color w:val="000000" w:themeColor="text1"/>
        </w:rPr>
        <w:t>(</w:t>
      </w:r>
      <w:r w:rsidR="003742CC" w:rsidRPr="009D0269">
        <w:rPr>
          <w:color w:val="000000" w:themeColor="text1"/>
        </w:rPr>
        <w:t>4</w:t>
      </w:r>
      <w:r w:rsidRPr="009D0269">
        <w:rPr>
          <w:color w:val="000000" w:themeColor="text1"/>
        </w:rPr>
        <w:t>) Postavenie, úlohy, zloženie a spôsob rokovania poradných orgánov upravujú štat</w:t>
      </w:r>
      <w:r w:rsidRPr="009D0269">
        <w:rPr>
          <w:color w:val="000000" w:themeColor="text1"/>
        </w:rPr>
        <w:t>ú</w:t>
      </w:r>
      <w:r w:rsidRPr="009D0269">
        <w:rPr>
          <w:color w:val="000000" w:themeColor="text1"/>
        </w:rPr>
        <w:t>ty a rokovacie poriadky, ktoré schvaľuje minister.</w:t>
      </w:r>
    </w:p>
    <w:p w:rsidR="00A3175E" w:rsidRDefault="00A3175E" w:rsidP="009D0269">
      <w:pPr>
        <w:spacing w:line="276" w:lineRule="auto"/>
        <w:jc w:val="center"/>
        <w:rPr>
          <w:b/>
          <w:bCs/>
          <w:color w:val="000000" w:themeColor="text1"/>
        </w:rPr>
      </w:pPr>
    </w:p>
    <w:p w:rsidR="00A3175E" w:rsidRDefault="00A3175E" w:rsidP="009D0269">
      <w:pPr>
        <w:spacing w:line="276" w:lineRule="auto"/>
        <w:jc w:val="center"/>
        <w:rPr>
          <w:b/>
          <w:bCs/>
          <w:color w:val="000000" w:themeColor="text1"/>
          <w:sz w:val="12"/>
          <w:szCs w:val="12"/>
        </w:rPr>
      </w:pPr>
    </w:p>
    <w:p w:rsidR="0052124C" w:rsidRPr="0036093F" w:rsidRDefault="0052124C" w:rsidP="009D0269">
      <w:pPr>
        <w:spacing w:line="276" w:lineRule="auto"/>
        <w:jc w:val="center"/>
        <w:rPr>
          <w:b/>
          <w:bCs/>
          <w:color w:val="000000" w:themeColor="text1"/>
          <w:sz w:val="12"/>
          <w:szCs w:val="12"/>
        </w:rPr>
      </w:pPr>
    </w:p>
    <w:p w:rsidR="0064784F" w:rsidRPr="009D0269" w:rsidRDefault="0064784F" w:rsidP="009D0269">
      <w:pPr>
        <w:spacing w:line="276" w:lineRule="auto"/>
        <w:jc w:val="center"/>
        <w:rPr>
          <w:b/>
          <w:bCs/>
          <w:color w:val="000000" w:themeColor="text1"/>
        </w:rPr>
      </w:pPr>
      <w:r w:rsidRPr="009D0269">
        <w:rPr>
          <w:b/>
          <w:bCs/>
          <w:color w:val="000000" w:themeColor="text1"/>
        </w:rPr>
        <w:t>Č</w:t>
      </w:r>
      <w:r w:rsidR="00102E00" w:rsidRPr="009D0269">
        <w:rPr>
          <w:b/>
          <w:bCs/>
          <w:color w:val="000000" w:themeColor="text1"/>
        </w:rPr>
        <w:t>lánok</w:t>
      </w:r>
      <w:r w:rsidRPr="009D0269">
        <w:rPr>
          <w:b/>
          <w:bCs/>
          <w:color w:val="000000" w:themeColor="text1"/>
        </w:rPr>
        <w:t xml:space="preserve"> 1</w:t>
      </w:r>
      <w:r w:rsidR="00344BD5" w:rsidRPr="009D0269">
        <w:rPr>
          <w:b/>
          <w:bCs/>
          <w:color w:val="000000" w:themeColor="text1"/>
        </w:rPr>
        <w:t>1</w:t>
      </w:r>
      <w:r w:rsidRPr="009D0269">
        <w:rPr>
          <w:b/>
          <w:bCs/>
          <w:color w:val="000000" w:themeColor="text1"/>
        </w:rPr>
        <w:br/>
        <w:t>Riadiace akty</w:t>
      </w:r>
    </w:p>
    <w:p w:rsidR="0064784F" w:rsidRPr="009D0269" w:rsidRDefault="0064784F" w:rsidP="009D0269">
      <w:pPr>
        <w:spacing w:line="276" w:lineRule="auto"/>
        <w:rPr>
          <w:color w:val="000000" w:themeColor="text1"/>
        </w:rPr>
      </w:pPr>
    </w:p>
    <w:p w:rsidR="0064784F" w:rsidRPr="009D0269" w:rsidRDefault="0064784F" w:rsidP="009D0269">
      <w:pPr>
        <w:autoSpaceDE w:val="0"/>
        <w:autoSpaceDN w:val="0"/>
        <w:adjustRightInd w:val="0"/>
        <w:spacing w:line="276" w:lineRule="auto"/>
        <w:ind w:firstLine="708"/>
        <w:rPr>
          <w:color w:val="000000" w:themeColor="text1"/>
        </w:rPr>
      </w:pPr>
      <w:r w:rsidRPr="009D0269">
        <w:rPr>
          <w:color w:val="000000" w:themeColor="text1"/>
        </w:rPr>
        <w:t>(1) Interné riadiace akty v súlade so zákonmi a ostatnými všeobecne záväznými prá</w:t>
      </w:r>
      <w:r w:rsidRPr="009D0269">
        <w:rPr>
          <w:color w:val="000000" w:themeColor="text1"/>
        </w:rPr>
        <w:t>v</w:t>
      </w:r>
      <w:r w:rsidRPr="009D0269">
        <w:rPr>
          <w:color w:val="000000" w:themeColor="text1"/>
        </w:rPr>
        <w:t xml:space="preserve">nymi predpismi bližšie upravujú proces riadenia na ministerstve. </w:t>
      </w:r>
    </w:p>
    <w:p w:rsidR="0064784F" w:rsidRPr="009D0269" w:rsidRDefault="0064784F" w:rsidP="009D0269">
      <w:pPr>
        <w:autoSpaceDE w:val="0"/>
        <w:autoSpaceDN w:val="0"/>
        <w:adjustRightInd w:val="0"/>
        <w:spacing w:line="276" w:lineRule="auto"/>
        <w:ind w:firstLine="708"/>
        <w:jc w:val="left"/>
        <w:rPr>
          <w:color w:val="000000" w:themeColor="text1"/>
        </w:rPr>
      </w:pPr>
    </w:p>
    <w:p w:rsidR="0064784F" w:rsidRPr="009D0269" w:rsidRDefault="0064784F" w:rsidP="009D0269">
      <w:pPr>
        <w:autoSpaceDE w:val="0"/>
        <w:autoSpaceDN w:val="0"/>
        <w:adjustRightInd w:val="0"/>
        <w:spacing w:line="276" w:lineRule="auto"/>
        <w:ind w:firstLine="708"/>
        <w:jc w:val="left"/>
        <w:rPr>
          <w:color w:val="000000" w:themeColor="text1"/>
        </w:rPr>
      </w:pPr>
      <w:r w:rsidRPr="009D0269">
        <w:rPr>
          <w:color w:val="000000" w:themeColor="text1"/>
        </w:rPr>
        <w:t>(2) Internými riadiacimi aktmi ministerstva sú:</w:t>
      </w:r>
    </w:p>
    <w:p w:rsidR="00FE55B2" w:rsidRPr="009D0269" w:rsidRDefault="00FE55B2" w:rsidP="009D0269">
      <w:pPr>
        <w:pStyle w:val="Odsekzoznamu"/>
        <w:numPr>
          <w:ilvl w:val="0"/>
          <w:numId w:val="118"/>
        </w:numPr>
        <w:autoSpaceDE w:val="0"/>
        <w:autoSpaceDN w:val="0"/>
        <w:adjustRightInd w:val="0"/>
        <w:spacing w:line="276" w:lineRule="auto"/>
        <w:jc w:val="left"/>
        <w:rPr>
          <w:color w:val="000000" w:themeColor="text1"/>
        </w:rPr>
      </w:pPr>
      <w:r w:rsidRPr="009D0269">
        <w:rPr>
          <w:color w:val="000000" w:themeColor="text1"/>
        </w:rPr>
        <w:t>v kompetencii ministra</w:t>
      </w:r>
    </w:p>
    <w:p w:rsidR="00FC5769" w:rsidRPr="009D0269" w:rsidRDefault="005C1FC1" w:rsidP="009D0269">
      <w:pPr>
        <w:numPr>
          <w:ilvl w:val="0"/>
          <w:numId w:val="120"/>
        </w:numPr>
        <w:spacing w:line="276" w:lineRule="auto"/>
        <w:rPr>
          <w:color w:val="000000" w:themeColor="text1"/>
        </w:rPr>
      </w:pPr>
      <w:r w:rsidRPr="009D0269">
        <w:rPr>
          <w:color w:val="000000" w:themeColor="text1"/>
        </w:rPr>
        <w:t>príkaz ministra;</w:t>
      </w:r>
    </w:p>
    <w:p w:rsidR="00F95368" w:rsidRPr="009D0269" w:rsidRDefault="00663C08" w:rsidP="009D0269">
      <w:pPr>
        <w:numPr>
          <w:ilvl w:val="0"/>
          <w:numId w:val="120"/>
        </w:numPr>
        <w:spacing w:line="276" w:lineRule="auto"/>
        <w:rPr>
          <w:color w:val="000000" w:themeColor="text1"/>
        </w:rPr>
      </w:pPr>
      <w:r w:rsidRPr="009D0269">
        <w:rPr>
          <w:color w:val="000000" w:themeColor="text1"/>
        </w:rPr>
        <w:t>smernica ministerstva;</w:t>
      </w:r>
    </w:p>
    <w:p w:rsidR="00241FEF" w:rsidRPr="009D0269" w:rsidRDefault="00FC5769" w:rsidP="009D0269">
      <w:pPr>
        <w:pStyle w:val="Odsekzoznamu"/>
        <w:numPr>
          <w:ilvl w:val="0"/>
          <w:numId w:val="119"/>
        </w:numPr>
        <w:tabs>
          <w:tab w:val="clear" w:pos="720"/>
        </w:tabs>
        <w:autoSpaceDE w:val="0"/>
        <w:autoSpaceDN w:val="0"/>
        <w:adjustRightInd w:val="0"/>
        <w:spacing w:line="276" w:lineRule="auto"/>
        <w:ind w:left="284" w:hanging="284"/>
        <w:jc w:val="left"/>
        <w:rPr>
          <w:color w:val="000000" w:themeColor="text1"/>
        </w:rPr>
      </w:pPr>
      <w:r w:rsidRPr="009D0269">
        <w:rPr>
          <w:color w:val="000000" w:themeColor="text1"/>
        </w:rPr>
        <w:t xml:space="preserve"> </w:t>
      </w:r>
      <w:r w:rsidR="00241FEF" w:rsidRPr="009D0269">
        <w:rPr>
          <w:color w:val="000000" w:themeColor="text1"/>
        </w:rPr>
        <w:t xml:space="preserve">v kompetencii </w:t>
      </w:r>
      <w:r w:rsidR="00005AA4" w:rsidRPr="009D0269">
        <w:rPr>
          <w:color w:val="000000" w:themeColor="text1"/>
        </w:rPr>
        <w:t>generálneho tajomníka služobného úradu</w:t>
      </w:r>
    </w:p>
    <w:p w:rsidR="00FC5769" w:rsidRPr="009D0269" w:rsidRDefault="005C1FC1" w:rsidP="009D0269">
      <w:pPr>
        <w:numPr>
          <w:ilvl w:val="0"/>
          <w:numId w:val="121"/>
        </w:numPr>
        <w:spacing w:line="276" w:lineRule="auto"/>
        <w:rPr>
          <w:color w:val="000000" w:themeColor="text1"/>
        </w:rPr>
      </w:pPr>
      <w:r w:rsidRPr="009D0269">
        <w:rPr>
          <w:color w:val="000000" w:themeColor="text1"/>
        </w:rPr>
        <w:t>služobný predpis;</w:t>
      </w:r>
    </w:p>
    <w:p w:rsidR="00FC5769" w:rsidRPr="009D0269" w:rsidRDefault="00FC5769" w:rsidP="009D0269">
      <w:pPr>
        <w:numPr>
          <w:ilvl w:val="0"/>
          <w:numId w:val="121"/>
        </w:numPr>
        <w:spacing w:line="276" w:lineRule="auto"/>
        <w:rPr>
          <w:color w:val="000000" w:themeColor="text1"/>
        </w:rPr>
      </w:pPr>
      <w:r w:rsidRPr="009D0269">
        <w:rPr>
          <w:color w:val="000000" w:themeColor="text1"/>
        </w:rPr>
        <w:t>opat</w:t>
      </w:r>
      <w:r w:rsidR="00663C08" w:rsidRPr="009D0269">
        <w:rPr>
          <w:color w:val="000000" w:themeColor="text1"/>
        </w:rPr>
        <w:t xml:space="preserve">renie </w:t>
      </w:r>
      <w:r w:rsidR="00005AA4" w:rsidRPr="009D0269">
        <w:rPr>
          <w:color w:val="000000" w:themeColor="text1"/>
        </w:rPr>
        <w:t>generálneho tajomníka služobného úradu</w:t>
      </w:r>
      <w:r w:rsidR="00663C08" w:rsidRPr="009D0269">
        <w:rPr>
          <w:color w:val="000000" w:themeColor="text1"/>
        </w:rPr>
        <w:t>;</w:t>
      </w:r>
    </w:p>
    <w:p w:rsidR="00FC5769" w:rsidRPr="009D0269" w:rsidRDefault="00FC5769" w:rsidP="009D0269">
      <w:pPr>
        <w:autoSpaceDE w:val="0"/>
        <w:autoSpaceDN w:val="0"/>
        <w:adjustRightInd w:val="0"/>
        <w:spacing w:line="276" w:lineRule="auto"/>
        <w:jc w:val="left"/>
        <w:rPr>
          <w:color w:val="000000" w:themeColor="text1"/>
        </w:rPr>
      </w:pPr>
      <w:r w:rsidRPr="009D0269">
        <w:rPr>
          <w:color w:val="000000" w:themeColor="text1"/>
        </w:rPr>
        <w:t>c)   v kompetencii štátnych tajomníkov a generálnych riaditeľov</w:t>
      </w:r>
    </w:p>
    <w:p w:rsidR="00FC5769" w:rsidRPr="009D0269" w:rsidRDefault="005C1FC1" w:rsidP="009D0269">
      <w:pPr>
        <w:pStyle w:val="Odsekzoznamu"/>
        <w:numPr>
          <w:ilvl w:val="0"/>
          <w:numId w:val="122"/>
        </w:numPr>
        <w:autoSpaceDE w:val="0"/>
        <w:autoSpaceDN w:val="0"/>
        <w:adjustRightInd w:val="0"/>
        <w:spacing w:line="276" w:lineRule="auto"/>
        <w:jc w:val="left"/>
        <w:rPr>
          <w:color w:val="000000" w:themeColor="text1"/>
        </w:rPr>
      </w:pPr>
      <w:r w:rsidRPr="009D0269">
        <w:rPr>
          <w:color w:val="000000" w:themeColor="text1"/>
        </w:rPr>
        <w:t>metodické usmernenie;</w:t>
      </w:r>
    </w:p>
    <w:p w:rsidR="0064784F" w:rsidRPr="009D0269" w:rsidRDefault="00FC5769" w:rsidP="009D0269">
      <w:pPr>
        <w:pStyle w:val="Odsekzoznamu"/>
        <w:numPr>
          <w:ilvl w:val="0"/>
          <w:numId w:val="122"/>
        </w:numPr>
        <w:autoSpaceDE w:val="0"/>
        <w:autoSpaceDN w:val="0"/>
        <w:adjustRightInd w:val="0"/>
        <w:spacing w:line="276" w:lineRule="auto"/>
        <w:jc w:val="left"/>
        <w:rPr>
          <w:color w:val="000000" w:themeColor="text1"/>
        </w:rPr>
      </w:pPr>
      <w:r w:rsidRPr="009D0269">
        <w:rPr>
          <w:color w:val="000000" w:themeColor="text1"/>
        </w:rPr>
        <w:t>iné riadiace akty (napr. pokyn a pod.).</w:t>
      </w:r>
    </w:p>
    <w:p w:rsidR="0064784F" w:rsidRPr="009D0269" w:rsidRDefault="0064784F" w:rsidP="009D0269">
      <w:pPr>
        <w:spacing w:line="276" w:lineRule="auto"/>
        <w:rPr>
          <w:color w:val="000000" w:themeColor="text1"/>
        </w:rPr>
      </w:pPr>
    </w:p>
    <w:p w:rsidR="00765D99" w:rsidRDefault="00765D99" w:rsidP="009D0269">
      <w:pPr>
        <w:spacing w:line="276" w:lineRule="auto"/>
        <w:jc w:val="center"/>
        <w:rPr>
          <w:b/>
          <w:bCs/>
          <w:color w:val="000000" w:themeColor="text1"/>
          <w:sz w:val="12"/>
          <w:szCs w:val="12"/>
        </w:rPr>
      </w:pPr>
    </w:p>
    <w:p w:rsidR="0052124C" w:rsidRPr="0036093F" w:rsidRDefault="0052124C" w:rsidP="009D0269">
      <w:pPr>
        <w:spacing w:line="276" w:lineRule="auto"/>
        <w:jc w:val="center"/>
        <w:rPr>
          <w:b/>
          <w:bCs/>
          <w:color w:val="000000" w:themeColor="text1"/>
          <w:sz w:val="12"/>
          <w:szCs w:val="12"/>
        </w:rPr>
      </w:pPr>
    </w:p>
    <w:p w:rsidR="0064784F" w:rsidRPr="009D0269" w:rsidRDefault="0064784F" w:rsidP="009D0269">
      <w:pPr>
        <w:spacing w:line="276" w:lineRule="auto"/>
        <w:jc w:val="center"/>
        <w:rPr>
          <w:b/>
          <w:bCs/>
          <w:color w:val="000000" w:themeColor="text1"/>
        </w:rPr>
      </w:pPr>
      <w:r w:rsidRPr="009D0269">
        <w:rPr>
          <w:b/>
          <w:bCs/>
          <w:color w:val="000000" w:themeColor="text1"/>
        </w:rPr>
        <w:t>Č</w:t>
      </w:r>
      <w:r w:rsidR="00102E00" w:rsidRPr="009D0269">
        <w:rPr>
          <w:b/>
          <w:bCs/>
          <w:color w:val="000000" w:themeColor="text1"/>
        </w:rPr>
        <w:t>lánok</w:t>
      </w:r>
      <w:r w:rsidRPr="009D0269">
        <w:rPr>
          <w:b/>
          <w:bCs/>
          <w:color w:val="000000" w:themeColor="text1"/>
        </w:rPr>
        <w:t xml:space="preserve"> 1</w:t>
      </w:r>
      <w:r w:rsidR="00344BD5" w:rsidRPr="009D0269">
        <w:rPr>
          <w:b/>
          <w:bCs/>
          <w:color w:val="000000" w:themeColor="text1"/>
        </w:rPr>
        <w:t>2</w:t>
      </w:r>
      <w:r w:rsidRPr="009D0269">
        <w:rPr>
          <w:b/>
          <w:bCs/>
          <w:color w:val="000000" w:themeColor="text1"/>
        </w:rPr>
        <w:br/>
        <w:t>Vzťahy medzi útvarmi ministerstva</w:t>
      </w:r>
    </w:p>
    <w:p w:rsidR="0064784F" w:rsidRPr="009D0269" w:rsidRDefault="0064784F" w:rsidP="009D0269">
      <w:pPr>
        <w:spacing w:line="276" w:lineRule="auto"/>
        <w:rPr>
          <w:color w:val="000000" w:themeColor="text1"/>
        </w:rPr>
      </w:pPr>
    </w:p>
    <w:p w:rsidR="0064784F" w:rsidRPr="009D0269" w:rsidRDefault="0064784F" w:rsidP="009D0269">
      <w:pPr>
        <w:spacing w:line="276" w:lineRule="auto"/>
        <w:ind w:firstLine="708"/>
        <w:rPr>
          <w:color w:val="000000" w:themeColor="text1"/>
        </w:rPr>
      </w:pPr>
      <w:r w:rsidRPr="009D0269">
        <w:rPr>
          <w:color w:val="000000" w:themeColor="text1"/>
        </w:rPr>
        <w:t>(1) Organizačné útvary ministerstva sú povinné navzájom sa včas informovať, úzko spolupracovať a zabezpečovať koordináciu prác tak, aby sa zaručila jed</w:t>
      </w:r>
      <w:r w:rsidRPr="009D0269">
        <w:rPr>
          <w:color w:val="000000" w:themeColor="text1"/>
        </w:rPr>
        <w:softHyphen/>
        <w:t xml:space="preserve">notnosť riadenia </w:t>
      </w:r>
      <w:r w:rsidR="00E42E7A" w:rsidRPr="009D0269">
        <w:rPr>
          <w:color w:val="000000" w:themeColor="text1"/>
        </w:rPr>
        <w:t xml:space="preserve">                        </w:t>
      </w:r>
      <w:r w:rsidRPr="009D0269">
        <w:rPr>
          <w:color w:val="000000" w:themeColor="text1"/>
        </w:rPr>
        <w:t>a rozhodovania, ako aj komplexnosť riešenia úloh ministerstva.</w:t>
      </w:r>
    </w:p>
    <w:p w:rsidR="00765D99" w:rsidRPr="009D0269" w:rsidRDefault="00765D99" w:rsidP="009D0269">
      <w:pPr>
        <w:spacing w:line="276" w:lineRule="auto"/>
        <w:ind w:firstLine="708"/>
        <w:rPr>
          <w:color w:val="000000" w:themeColor="text1"/>
        </w:rPr>
      </w:pPr>
    </w:p>
    <w:p w:rsidR="007A21DD" w:rsidRPr="009D0269" w:rsidRDefault="007A21DD" w:rsidP="009D0269">
      <w:pPr>
        <w:spacing w:line="276" w:lineRule="auto"/>
        <w:ind w:firstLine="708"/>
        <w:rPr>
          <w:iCs/>
        </w:rPr>
      </w:pPr>
      <w:r w:rsidRPr="009D0269">
        <w:rPr>
          <w:iCs/>
        </w:rPr>
        <w:t xml:space="preserve">(2) Vecne príslušný </w:t>
      </w:r>
      <w:r w:rsidR="006B65F1" w:rsidRPr="009D0269">
        <w:rPr>
          <w:iCs/>
        </w:rPr>
        <w:t xml:space="preserve">organizačný </w:t>
      </w:r>
      <w:r w:rsidRPr="009D0269">
        <w:rPr>
          <w:iCs/>
        </w:rPr>
        <w:t>útvar ministerstva, ktorý pripravuje návrhy zákonov, vykonávacích predpisov, odborných usmernení alebo individuálnych rozhodnutí a štandardov má povinnosť pred začatím vnútrorezortného pripomienkového konania predložiť materiál oddeleniu cenotvorby za účelom spracovania stanoviska k vypracovaným doložkám vplyvov.</w:t>
      </w:r>
      <w:r w:rsidR="002374D0" w:rsidRPr="009D0269">
        <w:rPr>
          <w:iCs/>
        </w:rPr>
        <w:t xml:space="preserve"> </w:t>
      </w:r>
    </w:p>
    <w:p w:rsidR="007A21DD" w:rsidRPr="009D0269" w:rsidRDefault="007A21DD" w:rsidP="009D0269">
      <w:pPr>
        <w:spacing w:line="276" w:lineRule="auto"/>
        <w:ind w:firstLine="708"/>
        <w:rPr>
          <w:color w:val="000000" w:themeColor="text1"/>
        </w:rPr>
      </w:pPr>
    </w:p>
    <w:p w:rsidR="0064784F" w:rsidRPr="009D0269" w:rsidRDefault="0064784F" w:rsidP="009D0269">
      <w:pPr>
        <w:spacing w:line="276" w:lineRule="auto"/>
        <w:ind w:firstLine="708"/>
        <w:rPr>
          <w:color w:val="000000" w:themeColor="text1"/>
        </w:rPr>
      </w:pPr>
      <w:r w:rsidRPr="009D0269">
        <w:rPr>
          <w:color w:val="000000" w:themeColor="text1"/>
        </w:rPr>
        <w:t>(</w:t>
      </w:r>
      <w:r w:rsidR="007A21DD" w:rsidRPr="009D0269">
        <w:rPr>
          <w:color w:val="000000" w:themeColor="text1"/>
        </w:rPr>
        <w:t>3</w:t>
      </w:r>
      <w:r w:rsidRPr="009D0269">
        <w:rPr>
          <w:color w:val="000000" w:themeColor="text1"/>
        </w:rPr>
        <w:t>) Organizačné útvary ministerstva zodpovedajú za komplexnosť a obsah návr</w:t>
      </w:r>
      <w:r w:rsidRPr="009D0269">
        <w:rPr>
          <w:color w:val="000000" w:themeColor="text1"/>
        </w:rPr>
        <w:softHyphen/>
        <w:t xml:space="preserve">hov </w:t>
      </w:r>
      <w:r w:rsidR="00E42E7A" w:rsidRPr="009D0269">
        <w:rPr>
          <w:color w:val="000000" w:themeColor="text1"/>
        </w:rPr>
        <w:t xml:space="preserve">                   </w:t>
      </w:r>
      <w:r w:rsidRPr="009D0269">
        <w:rPr>
          <w:color w:val="000000" w:themeColor="text1"/>
        </w:rPr>
        <w:t>a podnetov. Otázky, ktoré sa dotýkajú činnosti iných organizačných útvarov, sú povinné s nimi prerokovať. Odbory začlenené do sekcie podávajú návrhy na riešenie zásadných otázok prostredníctvom generálneho riaditeľa príslušnej sekcie.</w:t>
      </w:r>
    </w:p>
    <w:p w:rsidR="0064784F" w:rsidRPr="009D0269" w:rsidRDefault="0064784F" w:rsidP="009D0269">
      <w:pPr>
        <w:spacing w:line="276" w:lineRule="auto"/>
        <w:rPr>
          <w:color w:val="000000" w:themeColor="text1"/>
        </w:rPr>
      </w:pPr>
    </w:p>
    <w:p w:rsidR="0064784F" w:rsidRPr="009D0269" w:rsidRDefault="0064784F" w:rsidP="009D0269">
      <w:pPr>
        <w:spacing w:line="276" w:lineRule="auto"/>
        <w:ind w:firstLine="708"/>
        <w:rPr>
          <w:color w:val="000000" w:themeColor="text1"/>
        </w:rPr>
      </w:pPr>
      <w:r w:rsidRPr="009D0269">
        <w:rPr>
          <w:color w:val="000000" w:themeColor="text1"/>
        </w:rPr>
        <w:t>(</w:t>
      </w:r>
      <w:r w:rsidR="007A21DD" w:rsidRPr="009D0269">
        <w:rPr>
          <w:color w:val="000000" w:themeColor="text1"/>
        </w:rPr>
        <w:t>4</w:t>
      </w:r>
      <w:r w:rsidRPr="009D0269">
        <w:rPr>
          <w:color w:val="000000" w:themeColor="text1"/>
        </w:rPr>
        <w:t>) Ak vzniknú rozdielne stanoviská pri riešení úloh medzi odbormi sekcie, roz</w:t>
      </w:r>
      <w:r w:rsidRPr="009D0269">
        <w:rPr>
          <w:color w:val="000000" w:themeColor="text1"/>
        </w:rPr>
        <w:softHyphen/>
        <w:t xml:space="preserve">hoduje </w:t>
      </w:r>
      <w:r w:rsidR="00E42E7A" w:rsidRPr="009D0269">
        <w:rPr>
          <w:color w:val="000000" w:themeColor="text1"/>
        </w:rPr>
        <w:t xml:space="preserve">                  </w:t>
      </w:r>
      <w:r w:rsidRPr="009D0269">
        <w:rPr>
          <w:color w:val="000000" w:themeColor="text1"/>
        </w:rPr>
        <w:t>o nich príslušný generálny riaditeľ sekcie. Ak vzniknú rozdielne stanoviská pri rie</w:t>
      </w:r>
      <w:r w:rsidRPr="009D0269">
        <w:rPr>
          <w:color w:val="000000" w:themeColor="text1"/>
        </w:rPr>
        <w:softHyphen/>
        <w:t xml:space="preserve">šení úloh </w:t>
      </w:r>
      <w:r w:rsidRPr="009D0269">
        <w:rPr>
          <w:color w:val="000000" w:themeColor="text1"/>
        </w:rPr>
        <w:lastRenderedPageBreak/>
        <w:t>medzi odbormi rôznych sekcií, rozhodujú o nich príslušní generálni riaditelia dotknutých se</w:t>
      </w:r>
      <w:r w:rsidRPr="009D0269">
        <w:rPr>
          <w:color w:val="000000" w:themeColor="text1"/>
        </w:rPr>
        <w:t>k</w:t>
      </w:r>
      <w:r w:rsidRPr="009D0269">
        <w:rPr>
          <w:color w:val="000000" w:themeColor="text1"/>
        </w:rPr>
        <w:t>cií.</w:t>
      </w:r>
      <w:r w:rsidR="00306EA6" w:rsidRPr="009D0269">
        <w:rPr>
          <w:color w:val="000000" w:themeColor="text1"/>
        </w:rPr>
        <w:t xml:space="preserve"> </w:t>
      </w:r>
      <w:r w:rsidRPr="009D0269">
        <w:rPr>
          <w:color w:val="000000" w:themeColor="text1"/>
        </w:rPr>
        <w:t>Ak vzniknú rozdielne stanoviská medzi organizačnými útvarmi v priamej pôsobnosti m</w:t>
      </w:r>
      <w:r w:rsidRPr="009D0269">
        <w:rPr>
          <w:color w:val="000000" w:themeColor="text1"/>
        </w:rPr>
        <w:t>i</w:t>
      </w:r>
      <w:r w:rsidRPr="009D0269">
        <w:rPr>
          <w:color w:val="000000" w:themeColor="text1"/>
        </w:rPr>
        <w:t>nistra, rozhoduje o nich minister.</w:t>
      </w:r>
    </w:p>
    <w:p w:rsidR="0064784F" w:rsidRPr="009D0269" w:rsidRDefault="0064784F" w:rsidP="009D0269">
      <w:pPr>
        <w:spacing w:line="276" w:lineRule="auto"/>
        <w:rPr>
          <w:color w:val="000000" w:themeColor="text1"/>
        </w:rPr>
      </w:pPr>
    </w:p>
    <w:p w:rsidR="0064784F" w:rsidRPr="009D0269" w:rsidRDefault="0064784F" w:rsidP="009D0269">
      <w:pPr>
        <w:spacing w:line="276" w:lineRule="auto"/>
        <w:ind w:firstLine="708"/>
        <w:rPr>
          <w:color w:val="000000" w:themeColor="text1"/>
        </w:rPr>
      </w:pPr>
      <w:r w:rsidRPr="009D0269">
        <w:rPr>
          <w:color w:val="000000" w:themeColor="text1"/>
        </w:rPr>
        <w:t>(</w:t>
      </w:r>
      <w:r w:rsidR="007A21DD" w:rsidRPr="009D0269">
        <w:rPr>
          <w:color w:val="000000" w:themeColor="text1"/>
        </w:rPr>
        <w:t>5</w:t>
      </w:r>
      <w:r w:rsidRPr="009D0269">
        <w:rPr>
          <w:color w:val="000000" w:themeColor="text1"/>
        </w:rPr>
        <w:t>) Na gremiálne porady ministra sa predkladá pokiaľ možno už vý</w:t>
      </w:r>
      <w:r w:rsidRPr="009D0269">
        <w:rPr>
          <w:color w:val="000000" w:themeColor="text1"/>
        </w:rPr>
        <w:softHyphen/>
        <w:t>sledné jednotné stanovisko.</w:t>
      </w:r>
    </w:p>
    <w:p w:rsidR="0052124C" w:rsidRDefault="0052124C" w:rsidP="009D0269">
      <w:pPr>
        <w:spacing w:line="276" w:lineRule="auto"/>
        <w:jc w:val="center"/>
        <w:rPr>
          <w:b/>
          <w:bCs/>
          <w:color w:val="000000" w:themeColor="text1"/>
        </w:rPr>
      </w:pPr>
    </w:p>
    <w:p w:rsidR="0052124C" w:rsidRDefault="0052124C" w:rsidP="009D0269">
      <w:pPr>
        <w:spacing w:line="276" w:lineRule="auto"/>
        <w:jc w:val="center"/>
        <w:rPr>
          <w:b/>
          <w:bCs/>
          <w:color w:val="000000" w:themeColor="text1"/>
        </w:rPr>
      </w:pPr>
    </w:p>
    <w:p w:rsidR="0064784F" w:rsidRPr="009D0269" w:rsidRDefault="0064784F" w:rsidP="009D0269">
      <w:pPr>
        <w:spacing w:line="276" w:lineRule="auto"/>
        <w:jc w:val="center"/>
        <w:rPr>
          <w:b/>
          <w:bCs/>
          <w:color w:val="000000" w:themeColor="text1"/>
        </w:rPr>
      </w:pPr>
      <w:r w:rsidRPr="009D0269">
        <w:rPr>
          <w:b/>
          <w:bCs/>
          <w:color w:val="000000" w:themeColor="text1"/>
        </w:rPr>
        <w:t>Č</w:t>
      </w:r>
      <w:r w:rsidR="00102E00" w:rsidRPr="009D0269">
        <w:rPr>
          <w:b/>
          <w:bCs/>
          <w:color w:val="000000" w:themeColor="text1"/>
        </w:rPr>
        <w:t>lánok</w:t>
      </w:r>
      <w:r w:rsidRPr="009D0269">
        <w:rPr>
          <w:b/>
          <w:bCs/>
          <w:color w:val="000000" w:themeColor="text1"/>
        </w:rPr>
        <w:t xml:space="preserve"> 1</w:t>
      </w:r>
      <w:r w:rsidR="00344BD5" w:rsidRPr="009D0269">
        <w:rPr>
          <w:b/>
          <w:bCs/>
          <w:color w:val="000000" w:themeColor="text1"/>
        </w:rPr>
        <w:t>3</w:t>
      </w:r>
      <w:r w:rsidRPr="009D0269">
        <w:rPr>
          <w:b/>
          <w:bCs/>
          <w:color w:val="000000" w:themeColor="text1"/>
        </w:rPr>
        <w:br/>
        <w:t>Vzťahy ministerstva k</w:t>
      </w:r>
      <w:r w:rsidR="009A2E9C" w:rsidRPr="009D0269">
        <w:rPr>
          <w:b/>
          <w:bCs/>
          <w:color w:val="000000" w:themeColor="text1"/>
        </w:rPr>
        <w:t xml:space="preserve"> podriadeným organizáciám a k </w:t>
      </w:r>
      <w:r w:rsidRPr="009D0269">
        <w:rPr>
          <w:b/>
          <w:bCs/>
          <w:color w:val="000000" w:themeColor="text1"/>
        </w:rPr>
        <w:t>iným orgánom</w:t>
      </w:r>
    </w:p>
    <w:p w:rsidR="0064784F" w:rsidRPr="009D0269" w:rsidRDefault="0064784F" w:rsidP="009D0269">
      <w:pPr>
        <w:spacing w:line="276" w:lineRule="auto"/>
        <w:rPr>
          <w:color w:val="000000" w:themeColor="text1"/>
        </w:rPr>
      </w:pPr>
    </w:p>
    <w:p w:rsidR="009A2E9C" w:rsidRPr="009D0269" w:rsidRDefault="009A2E9C" w:rsidP="009D0269">
      <w:pPr>
        <w:spacing w:line="276" w:lineRule="auto"/>
        <w:ind w:firstLine="708"/>
      </w:pPr>
      <w:r w:rsidRPr="009D0269">
        <w:rPr>
          <w:color w:val="000000" w:themeColor="text1"/>
        </w:rPr>
        <w:t>(1) Ministerstvo pôsobí ako ústredný orgán štátnej správy voči rozpočtovým organiz</w:t>
      </w:r>
      <w:r w:rsidRPr="009D0269">
        <w:rPr>
          <w:color w:val="000000" w:themeColor="text1"/>
        </w:rPr>
        <w:t>á</w:t>
      </w:r>
      <w:r w:rsidRPr="009D0269">
        <w:rPr>
          <w:color w:val="000000" w:themeColor="text1"/>
        </w:rPr>
        <w:t xml:space="preserve">ciám, príspevkovým organizáciám, neziskovým organizáciám a štátnym podnikom, ktoré sú v jeho zriaďovateľskej alebo zakladateľskej pôsobnosti a voči akciovým spoločnostiam v rezorte zdravotníctva </w:t>
      </w:r>
      <w:r w:rsidRPr="009D0269">
        <w:t>so stopercentnou majetkovou účasťou štátu, v mene ktorého koná M</w:t>
      </w:r>
      <w:r w:rsidRPr="009D0269">
        <w:t>i</w:t>
      </w:r>
      <w:r w:rsidRPr="009D0269">
        <w:t>nisterstvo zdravotníctva Slovenskej republiky. </w:t>
      </w:r>
    </w:p>
    <w:p w:rsidR="009A2E9C" w:rsidRPr="009D0269" w:rsidRDefault="009A2E9C" w:rsidP="009D0269">
      <w:pPr>
        <w:spacing w:line="276" w:lineRule="auto"/>
        <w:ind w:firstLine="708"/>
        <w:rPr>
          <w:color w:val="000000" w:themeColor="text1"/>
        </w:rPr>
      </w:pPr>
      <w:r w:rsidRPr="009D0269">
        <w:rPr>
          <w:color w:val="000000" w:themeColor="text1"/>
        </w:rPr>
        <w:t xml:space="preserve"> </w:t>
      </w:r>
    </w:p>
    <w:p w:rsidR="0064784F" w:rsidRPr="009D0269" w:rsidRDefault="0064784F" w:rsidP="009D0269">
      <w:pPr>
        <w:spacing w:line="276" w:lineRule="auto"/>
        <w:ind w:firstLine="708"/>
        <w:rPr>
          <w:color w:val="000000" w:themeColor="text1"/>
        </w:rPr>
      </w:pPr>
      <w:r w:rsidRPr="009D0269">
        <w:rPr>
          <w:color w:val="000000" w:themeColor="text1"/>
        </w:rPr>
        <w:t>(</w:t>
      </w:r>
      <w:r w:rsidR="009A2E9C" w:rsidRPr="009D0269">
        <w:rPr>
          <w:color w:val="000000" w:themeColor="text1"/>
        </w:rPr>
        <w:t>2</w:t>
      </w:r>
      <w:r w:rsidRPr="009D0269">
        <w:rPr>
          <w:color w:val="000000" w:themeColor="text1"/>
        </w:rPr>
        <w:t>) Ministerstvo pri plnení úloh úzko spolupracuje s ústrednými orgánmi štátnej spr</w:t>
      </w:r>
      <w:r w:rsidRPr="009D0269">
        <w:rPr>
          <w:color w:val="000000" w:themeColor="text1"/>
        </w:rPr>
        <w:t>á</w:t>
      </w:r>
      <w:r w:rsidRPr="009D0269">
        <w:rPr>
          <w:color w:val="000000" w:themeColor="text1"/>
        </w:rPr>
        <w:t>vy a s profesijnými organizáciami (na</w:t>
      </w:r>
      <w:r w:rsidR="007D06D7" w:rsidRPr="009D0269">
        <w:rPr>
          <w:color w:val="000000" w:themeColor="text1"/>
        </w:rPr>
        <w:t>pr.</w:t>
      </w:r>
      <w:r w:rsidRPr="009D0269">
        <w:rPr>
          <w:color w:val="000000" w:themeColor="text1"/>
        </w:rPr>
        <w:t xml:space="preserve"> Slovenskou lekárskou spoločnosťou, Slovenskou lekárskou ko</w:t>
      </w:r>
      <w:r w:rsidRPr="009D0269">
        <w:rPr>
          <w:color w:val="000000" w:themeColor="text1"/>
        </w:rPr>
        <w:softHyphen/>
        <w:t>morou, Slovenskou komorou zubných lekárov, Slovenskou lekárnickou kom</w:t>
      </w:r>
      <w:r w:rsidRPr="009D0269">
        <w:rPr>
          <w:color w:val="000000" w:themeColor="text1"/>
        </w:rPr>
        <w:t>o</w:t>
      </w:r>
      <w:r w:rsidRPr="009D0269">
        <w:rPr>
          <w:color w:val="000000" w:themeColor="text1"/>
        </w:rPr>
        <w:t>rou, Sloven</w:t>
      </w:r>
      <w:r w:rsidRPr="009D0269">
        <w:rPr>
          <w:color w:val="000000" w:themeColor="text1"/>
        </w:rPr>
        <w:softHyphen/>
        <w:t>skou komorou sestier a pôrodných asistentiek</w:t>
      </w:r>
      <w:r w:rsidR="007D06D7" w:rsidRPr="009D0269">
        <w:rPr>
          <w:color w:val="000000" w:themeColor="text1"/>
        </w:rPr>
        <w:t xml:space="preserve"> a i.</w:t>
      </w:r>
      <w:r w:rsidRPr="009D0269">
        <w:rPr>
          <w:color w:val="000000" w:themeColor="text1"/>
        </w:rPr>
        <w:t>) formou výmeny informácií, správ a podkladov.</w:t>
      </w:r>
    </w:p>
    <w:p w:rsidR="0064784F" w:rsidRPr="009D0269" w:rsidRDefault="0064784F" w:rsidP="009D0269">
      <w:pPr>
        <w:spacing w:line="276" w:lineRule="auto"/>
        <w:rPr>
          <w:color w:val="000000" w:themeColor="text1"/>
        </w:rPr>
      </w:pPr>
    </w:p>
    <w:p w:rsidR="0064784F" w:rsidRPr="009D0269" w:rsidRDefault="0064784F" w:rsidP="009D0269">
      <w:pPr>
        <w:spacing w:line="276" w:lineRule="auto"/>
        <w:ind w:firstLine="708"/>
        <w:rPr>
          <w:color w:val="000000" w:themeColor="text1"/>
        </w:rPr>
      </w:pPr>
      <w:r w:rsidRPr="009D0269">
        <w:rPr>
          <w:color w:val="000000" w:themeColor="text1"/>
        </w:rPr>
        <w:t>(</w:t>
      </w:r>
      <w:r w:rsidR="009A2E9C" w:rsidRPr="009D0269">
        <w:rPr>
          <w:color w:val="000000" w:themeColor="text1"/>
        </w:rPr>
        <w:t>3</w:t>
      </w:r>
      <w:r w:rsidRPr="009D0269">
        <w:rPr>
          <w:color w:val="000000" w:themeColor="text1"/>
        </w:rPr>
        <w:t>) Ministerstvo je oprávnené požadovať od príslušných ústredných or</w:t>
      </w:r>
      <w:r w:rsidRPr="009D0269">
        <w:rPr>
          <w:color w:val="000000" w:themeColor="text1"/>
        </w:rPr>
        <w:softHyphen/>
        <w:t>gánov štátnej správy informácie a podklady a poskytovať im potrebné informácie a podklady na plnenie úloh v rozsahu svojej pôsobnosti.</w:t>
      </w:r>
    </w:p>
    <w:p w:rsidR="0064784F" w:rsidRPr="009D0269" w:rsidRDefault="0064784F" w:rsidP="009D0269">
      <w:pPr>
        <w:spacing w:line="276" w:lineRule="auto"/>
        <w:rPr>
          <w:color w:val="000000" w:themeColor="text1"/>
        </w:rPr>
      </w:pPr>
    </w:p>
    <w:p w:rsidR="0064784F" w:rsidRPr="009D0269" w:rsidRDefault="0064784F" w:rsidP="009D0269">
      <w:pPr>
        <w:spacing w:line="276" w:lineRule="auto"/>
        <w:ind w:firstLine="708"/>
        <w:rPr>
          <w:color w:val="000000" w:themeColor="text1"/>
        </w:rPr>
      </w:pPr>
      <w:r w:rsidRPr="009D0269">
        <w:rPr>
          <w:color w:val="000000" w:themeColor="text1"/>
        </w:rPr>
        <w:t>(</w:t>
      </w:r>
      <w:r w:rsidR="009A2E9C" w:rsidRPr="009D0269">
        <w:rPr>
          <w:color w:val="000000" w:themeColor="text1"/>
        </w:rPr>
        <w:t>4</w:t>
      </w:r>
      <w:r w:rsidRPr="009D0269">
        <w:rPr>
          <w:color w:val="000000" w:themeColor="text1"/>
        </w:rPr>
        <w:t xml:space="preserve">) </w:t>
      </w:r>
      <w:r w:rsidR="00513D71" w:rsidRPr="009D0269">
        <w:rPr>
          <w:color w:val="000000" w:themeColor="text1"/>
        </w:rPr>
        <w:t>Vedúci štátni zamestnanci v priamej pôsobnosti ministra, štátnych tajomníkov a </w:t>
      </w:r>
      <w:r w:rsidR="00005AA4" w:rsidRPr="009D0269">
        <w:rPr>
          <w:color w:val="000000" w:themeColor="text1"/>
        </w:rPr>
        <w:t>generálneho tajomníka služobného úradu</w:t>
      </w:r>
      <w:r w:rsidR="00513D71" w:rsidRPr="009D0269">
        <w:rPr>
          <w:color w:val="000000" w:themeColor="text1"/>
        </w:rPr>
        <w:t xml:space="preserve"> </w:t>
      </w:r>
      <w:r w:rsidRPr="009D0269">
        <w:rPr>
          <w:color w:val="000000" w:themeColor="text1"/>
        </w:rPr>
        <w:t>prerokovávajú na svojej úrovni so zástupcami iných ústredných orgánov štátnej správy otázky, ktoré patria do ich pôsobnosti.</w:t>
      </w:r>
    </w:p>
    <w:p w:rsidR="00213DFE" w:rsidRPr="009D0269" w:rsidRDefault="00213DFE" w:rsidP="009D0269">
      <w:pPr>
        <w:spacing w:line="276" w:lineRule="auto"/>
        <w:jc w:val="center"/>
        <w:rPr>
          <w:b/>
          <w:bCs/>
          <w:color w:val="000000" w:themeColor="text1"/>
        </w:rPr>
      </w:pPr>
    </w:p>
    <w:p w:rsidR="005700E1" w:rsidRPr="009D0269" w:rsidRDefault="005700E1" w:rsidP="009D0269">
      <w:pPr>
        <w:spacing w:line="276" w:lineRule="auto"/>
        <w:jc w:val="center"/>
        <w:rPr>
          <w:b/>
          <w:bCs/>
          <w:color w:val="000000" w:themeColor="text1"/>
        </w:rPr>
      </w:pPr>
    </w:p>
    <w:p w:rsidR="0052124C" w:rsidRDefault="0052124C" w:rsidP="009D0269">
      <w:pPr>
        <w:spacing w:line="276" w:lineRule="auto"/>
        <w:jc w:val="center"/>
        <w:rPr>
          <w:b/>
          <w:bCs/>
          <w:color w:val="000000" w:themeColor="text1"/>
        </w:rPr>
      </w:pPr>
    </w:p>
    <w:p w:rsidR="0064784F" w:rsidRPr="009D0269" w:rsidRDefault="0064784F" w:rsidP="009D0269">
      <w:pPr>
        <w:spacing w:line="276" w:lineRule="auto"/>
        <w:jc w:val="center"/>
        <w:rPr>
          <w:b/>
          <w:bCs/>
          <w:color w:val="000000" w:themeColor="text1"/>
        </w:rPr>
      </w:pPr>
      <w:r w:rsidRPr="009D0269">
        <w:rPr>
          <w:b/>
          <w:bCs/>
          <w:color w:val="000000" w:themeColor="text1"/>
        </w:rPr>
        <w:t>DRUHÁ ČASŤ</w:t>
      </w:r>
    </w:p>
    <w:p w:rsidR="0064784F" w:rsidRPr="009D0269" w:rsidRDefault="0064784F" w:rsidP="009D0269">
      <w:pPr>
        <w:spacing w:line="276" w:lineRule="auto"/>
        <w:jc w:val="center"/>
        <w:rPr>
          <w:b/>
          <w:bCs/>
          <w:color w:val="000000" w:themeColor="text1"/>
        </w:rPr>
      </w:pPr>
      <w:r w:rsidRPr="009D0269">
        <w:rPr>
          <w:b/>
          <w:bCs/>
          <w:color w:val="000000" w:themeColor="text1"/>
        </w:rPr>
        <w:t>OSOBITNÉ USTANOVENIA</w:t>
      </w:r>
    </w:p>
    <w:p w:rsidR="004C737E" w:rsidRDefault="004C737E" w:rsidP="009D0269">
      <w:pPr>
        <w:spacing w:line="276" w:lineRule="auto"/>
        <w:jc w:val="center"/>
        <w:rPr>
          <w:b/>
          <w:bCs/>
          <w:color w:val="000000" w:themeColor="text1"/>
        </w:rPr>
      </w:pPr>
    </w:p>
    <w:p w:rsidR="0052124C" w:rsidRPr="009D0269" w:rsidRDefault="0052124C" w:rsidP="009D0269">
      <w:pPr>
        <w:spacing w:line="276" w:lineRule="auto"/>
        <w:jc w:val="center"/>
        <w:rPr>
          <w:b/>
          <w:bCs/>
          <w:color w:val="000000" w:themeColor="text1"/>
        </w:rPr>
      </w:pPr>
    </w:p>
    <w:p w:rsidR="00CE715F" w:rsidRPr="009D0269" w:rsidRDefault="00CE715F" w:rsidP="009D0269">
      <w:pPr>
        <w:spacing w:line="276" w:lineRule="auto"/>
        <w:jc w:val="center"/>
        <w:rPr>
          <w:b/>
          <w:bCs/>
          <w:color w:val="000000" w:themeColor="text1"/>
        </w:rPr>
      </w:pPr>
      <w:r w:rsidRPr="009D0269">
        <w:rPr>
          <w:b/>
          <w:bCs/>
          <w:color w:val="000000" w:themeColor="text1"/>
        </w:rPr>
        <w:t>Ú S E K    M I N I S T R A</w:t>
      </w:r>
    </w:p>
    <w:p w:rsidR="00CE715F" w:rsidRPr="009D0269" w:rsidRDefault="00CE715F" w:rsidP="009D0269">
      <w:pPr>
        <w:autoSpaceDE w:val="0"/>
        <w:autoSpaceDN w:val="0"/>
        <w:adjustRightInd w:val="0"/>
        <w:spacing w:line="276" w:lineRule="auto"/>
        <w:jc w:val="center"/>
        <w:rPr>
          <w:b/>
          <w:bCs/>
          <w:color w:val="000000" w:themeColor="text1"/>
        </w:rPr>
      </w:pPr>
    </w:p>
    <w:p w:rsidR="00F51C8F" w:rsidRPr="009D0269" w:rsidRDefault="00F51C8F" w:rsidP="009D0269">
      <w:pPr>
        <w:spacing w:line="276" w:lineRule="auto"/>
        <w:jc w:val="center"/>
        <w:rPr>
          <w:b/>
          <w:color w:val="000000" w:themeColor="text1"/>
        </w:rPr>
      </w:pPr>
      <w:r w:rsidRPr="009D0269">
        <w:rPr>
          <w:b/>
          <w:bCs/>
          <w:color w:val="000000" w:themeColor="text1"/>
        </w:rPr>
        <w:t>KANCELÁRIA MINISTRA</w:t>
      </w:r>
    </w:p>
    <w:p w:rsidR="00F51C8F" w:rsidRPr="009D0269" w:rsidRDefault="00F51C8F" w:rsidP="009D0269">
      <w:pPr>
        <w:spacing w:line="276" w:lineRule="auto"/>
        <w:jc w:val="center"/>
        <w:rPr>
          <w:bCs/>
          <w:color w:val="000000" w:themeColor="text1"/>
        </w:rPr>
      </w:pPr>
    </w:p>
    <w:p w:rsidR="00F51C8F" w:rsidRPr="009D0269" w:rsidRDefault="00F51C8F" w:rsidP="009D0269">
      <w:pPr>
        <w:pStyle w:val="Nzov"/>
        <w:spacing w:line="276" w:lineRule="auto"/>
        <w:rPr>
          <w:color w:val="000000" w:themeColor="text1"/>
          <w:sz w:val="24"/>
        </w:rPr>
      </w:pPr>
      <w:r w:rsidRPr="009D0269">
        <w:rPr>
          <w:color w:val="000000" w:themeColor="text1"/>
          <w:sz w:val="24"/>
        </w:rPr>
        <w:t>Článok 1</w:t>
      </w:r>
      <w:r w:rsidR="0069636D" w:rsidRPr="009D0269">
        <w:rPr>
          <w:color w:val="000000" w:themeColor="text1"/>
          <w:sz w:val="24"/>
        </w:rPr>
        <w:t>4</w:t>
      </w:r>
    </w:p>
    <w:p w:rsidR="00F51C8F" w:rsidRPr="009D0269" w:rsidRDefault="00F51C8F" w:rsidP="009D0269">
      <w:pPr>
        <w:spacing w:line="276" w:lineRule="auto"/>
        <w:ind w:left="351"/>
        <w:jc w:val="center"/>
        <w:rPr>
          <w:b/>
          <w:bCs/>
          <w:color w:val="000000" w:themeColor="text1"/>
        </w:rPr>
      </w:pPr>
      <w:r w:rsidRPr="009D0269">
        <w:rPr>
          <w:b/>
          <w:bCs/>
          <w:color w:val="000000" w:themeColor="text1"/>
        </w:rPr>
        <w:t>Pôsobnosť a členenie kancelárie ministra</w:t>
      </w:r>
    </w:p>
    <w:p w:rsidR="00F51C8F" w:rsidRPr="009D0269" w:rsidRDefault="00F51C8F" w:rsidP="009D0269">
      <w:pPr>
        <w:spacing w:line="276" w:lineRule="auto"/>
        <w:ind w:left="708"/>
        <w:jc w:val="center"/>
        <w:rPr>
          <w:b/>
          <w:bCs/>
          <w:color w:val="000000" w:themeColor="text1"/>
        </w:rPr>
      </w:pPr>
    </w:p>
    <w:p w:rsidR="00A33096" w:rsidRPr="009D0269" w:rsidRDefault="00A33096" w:rsidP="009D0269">
      <w:pPr>
        <w:pStyle w:val="Odsekzoznamu"/>
        <w:autoSpaceDE w:val="0"/>
        <w:autoSpaceDN w:val="0"/>
        <w:adjustRightInd w:val="0"/>
        <w:spacing w:line="276" w:lineRule="auto"/>
        <w:ind w:left="12" w:firstLine="708"/>
        <w:rPr>
          <w:color w:val="000000" w:themeColor="text1"/>
        </w:rPr>
      </w:pPr>
      <w:r w:rsidRPr="009D0269">
        <w:rPr>
          <w:bCs/>
          <w:color w:val="000000" w:themeColor="text1"/>
        </w:rPr>
        <w:t xml:space="preserve">(1) </w:t>
      </w:r>
      <w:r w:rsidR="00F51C8F" w:rsidRPr="009D0269">
        <w:rPr>
          <w:bCs/>
          <w:color w:val="000000" w:themeColor="text1"/>
        </w:rPr>
        <w:t>Kancelária ministra zabezpečuje koordináciu plnenia ústavnej funkcie ministra</w:t>
      </w:r>
      <w:r w:rsidRPr="009D0269">
        <w:rPr>
          <w:bCs/>
          <w:color w:val="000000" w:themeColor="text1"/>
        </w:rPr>
        <w:t>,</w:t>
      </w:r>
      <w:r w:rsidR="00F51C8F" w:rsidRPr="009D0269">
        <w:rPr>
          <w:bCs/>
          <w:color w:val="000000" w:themeColor="text1"/>
        </w:rPr>
        <w:t xml:space="preserve"> </w:t>
      </w:r>
      <w:r w:rsidRPr="009D0269">
        <w:rPr>
          <w:color w:val="000000" w:themeColor="text1"/>
        </w:rPr>
        <w:t>p</w:t>
      </w:r>
      <w:r w:rsidRPr="009D0269">
        <w:rPr>
          <w:color w:val="000000" w:themeColor="text1"/>
        </w:rPr>
        <w:t>l</w:t>
      </w:r>
      <w:r w:rsidRPr="009D0269">
        <w:rPr>
          <w:color w:val="000000" w:themeColor="text1"/>
        </w:rPr>
        <w:t>nenie úloh vyplývajúcich z členstva SR v EÚ a z členstva SR v medzinárodných organiz</w:t>
      </w:r>
      <w:r w:rsidRPr="009D0269">
        <w:rPr>
          <w:color w:val="000000" w:themeColor="text1"/>
        </w:rPr>
        <w:t>á</w:t>
      </w:r>
      <w:r w:rsidRPr="009D0269">
        <w:rPr>
          <w:color w:val="000000" w:themeColor="text1"/>
        </w:rPr>
        <w:lastRenderedPageBreak/>
        <w:t>ciách, ako aj plnenie úloh vyplývajúcich z bilaterálnej spolupráce s členskými štátmi EÚ a inými štátmi v oblasti zdravotníctva.</w:t>
      </w:r>
    </w:p>
    <w:p w:rsidR="00F51C8F" w:rsidRPr="009D0269" w:rsidRDefault="00F51C8F" w:rsidP="009D0269">
      <w:pPr>
        <w:spacing w:line="276" w:lineRule="auto"/>
        <w:rPr>
          <w:bCs/>
          <w:color w:val="000000" w:themeColor="text1"/>
        </w:rPr>
      </w:pPr>
    </w:p>
    <w:p w:rsidR="00F51C8F" w:rsidRPr="009D0269" w:rsidRDefault="00F51C8F" w:rsidP="009D0269">
      <w:pPr>
        <w:spacing w:line="276" w:lineRule="auto"/>
        <w:ind w:left="360" w:firstLine="360"/>
        <w:rPr>
          <w:bCs/>
          <w:color w:val="000000" w:themeColor="text1"/>
        </w:rPr>
      </w:pPr>
      <w:r w:rsidRPr="009D0269">
        <w:rPr>
          <w:bCs/>
          <w:color w:val="000000" w:themeColor="text1"/>
        </w:rPr>
        <w:t>(2) Kancelária ministra plní najmä tieto úlohy:</w:t>
      </w:r>
    </w:p>
    <w:p w:rsidR="00F51C8F" w:rsidRPr="009D0269" w:rsidRDefault="00F51C8F" w:rsidP="009D0269">
      <w:pPr>
        <w:numPr>
          <w:ilvl w:val="0"/>
          <w:numId w:val="25"/>
        </w:numPr>
        <w:spacing w:line="276" w:lineRule="auto"/>
        <w:ind w:left="426" w:hanging="426"/>
        <w:rPr>
          <w:bCs/>
          <w:color w:val="000000" w:themeColor="text1"/>
        </w:rPr>
      </w:pPr>
      <w:r w:rsidRPr="009D0269">
        <w:rPr>
          <w:bCs/>
          <w:color w:val="000000" w:themeColor="text1"/>
        </w:rPr>
        <w:t>vecné a organizačné úlohy vyplývajúce z pokynov ministra pri riadení ministerstva,</w:t>
      </w:r>
    </w:p>
    <w:p w:rsidR="00F51C8F" w:rsidRPr="009D0269" w:rsidRDefault="00F51C8F" w:rsidP="009D0269">
      <w:pPr>
        <w:numPr>
          <w:ilvl w:val="0"/>
          <w:numId w:val="25"/>
        </w:numPr>
        <w:spacing w:line="276" w:lineRule="auto"/>
        <w:ind w:left="426" w:hanging="426"/>
        <w:rPr>
          <w:bCs/>
          <w:color w:val="000000" w:themeColor="text1"/>
        </w:rPr>
      </w:pPr>
      <w:r w:rsidRPr="009D0269">
        <w:rPr>
          <w:bCs/>
          <w:color w:val="000000" w:themeColor="text1"/>
        </w:rPr>
        <w:t>zodpovedá za</w:t>
      </w:r>
    </w:p>
    <w:p w:rsidR="00F51C8F" w:rsidRPr="009D0269" w:rsidRDefault="00F51C8F" w:rsidP="009D0269">
      <w:pPr>
        <w:numPr>
          <w:ilvl w:val="0"/>
          <w:numId w:val="26"/>
        </w:numPr>
        <w:spacing w:line="276" w:lineRule="auto"/>
        <w:ind w:left="709" w:hanging="283"/>
        <w:rPr>
          <w:bCs/>
          <w:color w:val="000000" w:themeColor="text1"/>
        </w:rPr>
      </w:pPr>
      <w:r w:rsidRPr="009D0269">
        <w:rPr>
          <w:bCs/>
          <w:color w:val="000000" w:themeColor="text1"/>
        </w:rPr>
        <w:t>organizovanie pracovného programu ministra,</w:t>
      </w:r>
    </w:p>
    <w:p w:rsidR="00F51C8F" w:rsidRPr="009D0269" w:rsidRDefault="008A4D4D" w:rsidP="009D0269">
      <w:pPr>
        <w:numPr>
          <w:ilvl w:val="0"/>
          <w:numId w:val="26"/>
        </w:numPr>
        <w:spacing w:line="276" w:lineRule="auto"/>
        <w:ind w:left="709" w:hanging="283"/>
        <w:rPr>
          <w:bCs/>
          <w:color w:val="000000" w:themeColor="text1"/>
        </w:rPr>
      </w:pPr>
      <w:r w:rsidRPr="009D0269">
        <w:rPr>
          <w:bCs/>
          <w:color w:val="000000" w:themeColor="text1"/>
        </w:rPr>
        <w:t>vedenie protokolu</w:t>
      </w:r>
      <w:r w:rsidR="00F51C8F" w:rsidRPr="009D0269">
        <w:rPr>
          <w:bCs/>
          <w:color w:val="000000" w:themeColor="text1"/>
        </w:rPr>
        <w:t xml:space="preserve"> spisov ministra a kancelárie ministra,</w:t>
      </w:r>
    </w:p>
    <w:p w:rsidR="00F51C8F" w:rsidRPr="009D0269" w:rsidRDefault="00F51C8F" w:rsidP="009D0269">
      <w:pPr>
        <w:numPr>
          <w:ilvl w:val="0"/>
          <w:numId w:val="26"/>
        </w:numPr>
        <w:spacing w:line="276" w:lineRule="auto"/>
        <w:ind w:left="709" w:hanging="283"/>
        <w:rPr>
          <w:bCs/>
          <w:color w:val="000000" w:themeColor="text1"/>
        </w:rPr>
      </w:pPr>
      <w:r w:rsidRPr="009D0269">
        <w:rPr>
          <w:bCs/>
          <w:color w:val="000000" w:themeColor="text1"/>
        </w:rPr>
        <w:t>vedenie archivácie spisov ministra a kancelárie ministra,</w:t>
      </w:r>
    </w:p>
    <w:p w:rsidR="00F51C8F" w:rsidRPr="009D0269" w:rsidRDefault="00F51C8F" w:rsidP="009D0269">
      <w:pPr>
        <w:numPr>
          <w:ilvl w:val="0"/>
          <w:numId w:val="26"/>
        </w:numPr>
        <w:spacing w:line="276" w:lineRule="auto"/>
        <w:ind w:left="709" w:hanging="283"/>
        <w:rPr>
          <w:bCs/>
          <w:color w:val="000000" w:themeColor="text1"/>
        </w:rPr>
      </w:pPr>
      <w:r w:rsidRPr="009D0269">
        <w:rPr>
          <w:bCs/>
          <w:color w:val="000000" w:themeColor="text1"/>
        </w:rPr>
        <w:t>vedenie evidencie príkazov, metodických pokynov a opatrení ministra;</w:t>
      </w:r>
    </w:p>
    <w:p w:rsidR="00F51C8F" w:rsidRPr="009D0269" w:rsidRDefault="00F51C8F" w:rsidP="009D0269">
      <w:pPr>
        <w:numPr>
          <w:ilvl w:val="0"/>
          <w:numId w:val="27"/>
        </w:numPr>
        <w:spacing w:line="276" w:lineRule="auto"/>
        <w:ind w:left="426" w:hanging="426"/>
        <w:rPr>
          <w:bCs/>
          <w:color w:val="000000" w:themeColor="text1"/>
        </w:rPr>
      </w:pPr>
      <w:r w:rsidRPr="009D0269">
        <w:rPr>
          <w:bCs/>
          <w:color w:val="000000" w:themeColor="text1"/>
        </w:rPr>
        <w:t>efektívne zabezpečuje transfer vybraných úloh;</w:t>
      </w:r>
    </w:p>
    <w:p w:rsidR="00F51C8F" w:rsidRPr="009D0269" w:rsidRDefault="00F51C8F" w:rsidP="009D0269">
      <w:pPr>
        <w:numPr>
          <w:ilvl w:val="0"/>
          <w:numId w:val="27"/>
        </w:numPr>
        <w:spacing w:line="276" w:lineRule="auto"/>
        <w:ind w:left="426" w:hanging="426"/>
        <w:rPr>
          <w:bCs/>
          <w:color w:val="000000" w:themeColor="text1"/>
        </w:rPr>
      </w:pPr>
      <w:r w:rsidRPr="009D0269">
        <w:rPr>
          <w:bCs/>
          <w:color w:val="000000" w:themeColor="text1"/>
        </w:rPr>
        <w:t>zabezpečuje plnenie povinností delegovaných z úrovne ministra, predovšetkým vo vzť</w:t>
      </w:r>
      <w:r w:rsidRPr="009D0269">
        <w:rPr>
          <w:bCs/>
          <w:color w:val="000000" w:themeColor="text1"/>
        </w:rPr>
        <w:t>a</w:t>
      </w:r>
      <w:r w:rsidRPr="009D0269">
        <w:rPr>
          <w:bCs/>
          <w:color w:val="000000" w:themeColor="text1"/>
        </w:rPr>
        <w:t>hu k ostatným organizačným útvarom ministerstva;</w:t>
      </w:r>
    </w:p>
    <w:p w:rsidR="00F51C8F" w:rsidRPr="009D0269" w:rsidRDefault="00F51C8F" w:rsidP="009D0269">
      <w:pPr>
        <w:numPr>
          <w:ilvl w:val="0"/>
          <w:numId w:val="27"/>
        </w:numPr>
        <w:spacing w:line="276" w:lineRule="auto"/>
        <w:ind w:left="426" w:hanging="426"/>
        <w:rPr>
          <w:bCs/>
          <w:color w:val="000000" w:themeColor="text1"/>
        </w:rPr>
      </w:pPr>
      <w:r w:rsidRPr="009D0269">
        <w:rPr>
          <w:bCs/>
          <w:color w:val="000000" w:themeColor="text1"/>
        </w:rPr>
        <w:t>koordinuje súčinnosť všetkých organizačných útvarov ministerstva pri plnení úloh;</w:t>
      </w:r>
    </w:p>
    <w:p w:rsidR="00F51C8F" w:rsidRPr="009D0269" w:rsidRDefault="00F51C8F" w:rsidP="009D0269">
      <w:pPr>
        <w:numPr>
          <w:ilvl w:val="0"/>
          <w:numId w:val="27"/>
        </w:numPr>
        <w:spacing w:line="276" w:lineRule="auto"/>
        <w:ind w:left="426" w:hanging="426"/>
        <w:rPr>
          <w:bCs/>
          <w:color w:val="000000" w:themeColor="text1"/>
        </w:rPr>
      </w:pPr>
      <w:r w:rsidRPr="009D0269">
        <w:rPr>
          <w:bCs/>
          <w:color w:val="000000" w:themeColor="text1"/>
        </w:rPr>
        <w:t>podieľa sa na príprave koncepčných a strategických materiálov, ako aj operatívnych úloh patriacich do pôsobnosti kancelárie ministra;</w:t>
      </w:r>
    </w:p>
    <w:p w:rsidR="00F51C8F" w:rsidRPr="009D0269" w:rsidRDefault="00F51C8F" w:rsidP="009D0269">
      <w:pPr>
        <w:numPr>
          <w:ilvl w:val="0"/>
          <w:numId w:val="27"/>
        </w:numPr>
        <w:spacing w:line="276" w:lineRule="auto"/>
        <w:ind w:left="426" w:hanging="426"/>
        <w:rPr>
          <w:bCs/>
          <w:color w:val="000000" w:themeColor="text1"/>
        </w:rPr>
      </w:pPr>
      <w:r w:rsidRPr="009D0269">
        <w:rPr>
          <w:bCs/>
          <w:color w:val="000000" w:themeColor="text1"/>
        </w:rPr>
        <w:t xml:space="preserve">zabezpečuje a koordinuje prípravu podkladov na rokovanie ministra s predstaviteľmi iných orgánov; </w:t>
      </w:r>
    </w:p>
    <w:p w:rsidR="00F51C8F" w:rsidRPr="009D0269" w:rsidRDefault="00F51C8F" w:rsidP="009D0269">
      <w:pPr>
        <w:numPr>
          <w:ilvl w:val="0"/>
          <w:numId w:val="27"/>
        </w:numPr>
        <w:spacing w:line="276" w:lineRule="auto"/>
        <w:ind w:left="426" w:hanging="426"/>
        <w:rPr>
          <w:bCs/>
          <w:color w:val="000000" w:themeColor="text1"/>
        </w:rPr>
      </w:pPr>
      <w:r w:rsidRPr="009D0269">
        <w:rPr>
          <w:bCs/>
          <w:color w:val="000000" w:themeColor="text1"/>
        </w:rPr>
        <w:t>organizačne a protokolárne zabezpečuje pracovné cesty ministra;</w:t>
      </w:r>
    </w:p>
    <w:p w:rsidR="00F51C8F" w:rsidRPr="009D0269" w:rsidRDefault="00F51C8F" w:rsidP="009D0269">
      <w:pPr>
        <w:numPr>
          <w:ilvl w:val="0"/>
          <w:numId w:val="27"/>
        </w:numPr>
        <w:spacing w:line="276" w:lineRule="auto"/>
        <w:ind w:left="426" w:hanging="426"/>
        <w:rPr>
          <w:bCs/>
          <w:color w:val="000000" w:themeColor="text1"/>
        </w:rPr>
      </w:pPr>
      <w:r w:rsidRPr="009D0269">
        <w:rPr>
          <w:bCs/>
          <w:color w:val="000000" w:themeColor="text1"/>
        </w:rPr>
        <w:t xml:space="preserve">eviduje a vybavuje korešpondenciu ministra; </w:t>
      </w:r>
    </w:p>
    <w:p w:rsidR="00F51C8F" w:rsidRPr="009D0269" w:rsidRDefault="00F51C8F" w:rsidP="009D0269">
      <w:pPr>
        <w:numPr>
          <w:ilvl w:val="0"/>
          <w:numId w:val="27"/>
        </w:numPr>
        <w:spacing w:line="276" w:lineRule="auto"/>
        <w:ind w:left="426" w:hanging="426"/>
        <w:rPr>
          <w:bCs/>
          <w:color w:val="000000" w:themeColor="text1"/>
        </w:rPr>
      </w:pPr>
      <w:r w:rsidRPr="009D0269">
        <w:rPr>
          <w:bCs/>
          <w:color w:val="000000" w:themeColor="text1"/>
        </w:rPr>
        <w:t>na základe pokynov ministra zostavuje jeho denný, týždenný a dlhodobý pracovný pro</w:t>
      </w:r>
      <w:r w:rsidRPr="009D0269">
        <w:rPr>
          <w:bCs/>
          <w:color w:val="000000" w:themeColor="text1"/>
        </w:rPr>
        <w:t>g</w:t>
      </w:r>
      <w:r w:rsidRPr="009D0269">
        <w:rPr>
          <w:bCs/>
          <w:color w:val="000000" w:themeColor="text1"/>
        </w:rPr>
        <w:t xml:space="preserve">ram; </w:t>
      </w:r>
    </w:p>
    <w:p w:rsidR="00F51C8F" w:rsidRPr="009D0269" w:rsidRDefault="00F51C8F" w:rsidP="009D0269">
      <w:pPr>
        <w:numPr>
          <w:ilvl w:val="0"/>
          <w:numId w:val="27"/>
        </w:numPr>
        <w:spacing w:line="276" w:lineRule="auto"/>
        <w:ind w:left="426" w:hanging="426"/>
        <w:rPr>
          <w:bCs/>
          <w:color w:val="000000" w:themeColor="text1"/>
        </w:rPr>
      </w:pPr>
      <w:r w:rsidRPr="009D0269">
        <w:rPr>
          <w:bCs/>
          <w:color w:val="000000" w:themeColor="text1"/>
        </w:rPr>
        <w:t>zabezpečuje prijímanie návštev u ministra;</w:t>
      </w:r>
    </w:p>
    <w:p w:rsidR="00F51C8F" w:rsidRPr="009D0269" w:rsidRDefault="00F51C8F" w:rsidP="009D0269">
      <w:pPr>
        <w:numPr>
          <w:ilvl w:val="0"/>
          <w:numId w:val="27"/>
        </w:numPr>
        <w:spacing w:line="276" w:lineRule="auto"/>
        <w:ind w:left="426" w:hanging="426"/>
        <w:rPr>
          <w:bCs/>
          <w:color w:val="000000" w:themeColor="text1"/>
        </w:rPr>
      </w:pPr>
      <w:r w:rsidRPr="009D0269">
        <w:rPr>
          <w:bCs/>
          <w:color w:val="000000" w:themeColor="text1"/>
        </w:rPr>
        <w:t>spolupracuje s príslušnými organizačnými útvarmi ministerstva a inými ústrednými o</w:t>
      </w:r>
      <w:r w:rsidRPr="009D0269">
        <w:rPr>
          <w:bCs/>
          <w:color w:val="000000" w:themeColor="text1"/>
        </w:rPr>
        <w:t>r</w:t>
      </w:r>
      <w:r w:rsidRPr="009D0269">
        <w:rPr>
          <w:bCs/>
          <w:color w:val="000000" w:themeColor="text1"/>
        </w:rPr>
        <w:t>gánmi štátnej správy, príslušnými výbormi národnej rady, Úradom vlády Slovenskej r</w:t>
      </w:r>
      <w:r w:rsidRPr="009D0269">
        <w:rPr>
          <w:bCs/>
          <w:color w:val="000000" w:themeColor="text1"/>
        </w:rPr>
        <w:t>e</w:t>
      </w:r>
      <w:r w:rsidRPr="009D0269">
        <w:rPr>
          <w:bCs/>
          <w:color w:val="000000" w:themeColor="text1"/>
        </w:rPr>
        <w:t xml:space="preserve">publiky (ďalej len „úrad vlády SR“) a orgánmi samosprávy; </w:t>
      </w:r>
    </w:p>
    <w:p w:rsidR="00F51C8F" w:rsidRPr="009D0269" w:rsidRDefault="00F51C8F" w:rsidP="009D0269">
      <w:pPr>
        <w:numPr>
          <w:ilvl w:val="0"/>
          <w:numId w:val="27"/>
        </w:numPr>
        <w:spacing w:line="276" w:lineRule="auto"/>
        <w:ind w:left="426" w:hanging="426"/>
        <w:rPr>
          <w:color w:val="000000" w:themeColor="text1"/>
        </w:rPr>
      </w:pPr>
      <w:r w:rsidRPr="009D0269">
        <w:rPr>
          <w:color w:val="000000" w:themeColor="text1"/>
        </w:rPr>
        <w:t>posudzuje vecnú stránku všetkých dokumentov a v úzkej súčinnosti s ministrom rozhod</w:t>
      </w:r>
      <w:r w:rsidRPr="009D0269">
        <w:rPr>
          <w:color w:val="000000" w:themeColor="text1"/>
        </w:rPr>
        <w:t>u</w:t>
      </w:r>
      <w:r w:rsidRPr="009D0269">
        <w:rPr>
          <w:color w:val="000000" w:themeColor="text1"/>
        </w:rPr>
        <w:t>je o spôsobe ich vybavenia;</w:t>
      </w:r>
    </w:p>
    <w:p w:rsidR="00F51C8F" w:rsidRPr="009D0269" w:rsidRDefault="00F51C8F" w:rsidP="009D0269">
      <w:pPr>
        <w:numPr>
          <w:ilvl w:val="0"/>
          <w:numId w:val="27"/>
        </w:numPr>
        <w:spacing w:line="276" w:lineRule="auto"/>
        <w:ind w:left="426" w:hanging="426"/>
        <w:rPr>
          <w:color w:val="000000" w:themeColor="text1"/>
        </w:rPr>
      </w:pPr>
      <w:r w:rsidRPr="009D0269">
        <w:rPr>
          <w:color w:val="000000" w:themeColor="text1"/>
        </w:rPr>
        <w:t>posudzuje všetky výstupné dokumenty po obsahovej a formálnej stránke pred podpisom ministra, hodnotí lehoty ich vybavenia;</w:t>
      </w:r>
    </w:p>
    <w:p w:rsidR="00F51C8F" w:rsidRPr="009D0269" w:rsidRDefault="00F51C8F" w:rsidP="009D0269">
      <w:pPr>
        <w:pStyle w:val="Odsekzoznamu"/>
        <w:numPr>
          <w:ilvl w:val="0"/>
          <w:numId w:val="27"/>
        </w:numPr>
        <w:spacing w:line="276" w:lineRule="auto"/>
        <w:rPr>
          <w:bCs/>
          <w:color w:val="000000" w:themeColor="text1"/>
        </w:rPr>
      </w:pPr>
      <w:r w:rsidRPr="009D0269">
        <w:rPr>
          <w:bCs/>
          <w:color w:val="000000" w:themeColor="text1"/>
        </w:rPr>
        <w:t xml:space="preserve"> plní ďalšie úlohy, ktorými </w:t>
      </w:r>
      <w:r w:rsidR="008A4D4D" w:rsidRPr="009D0269">
        <w:rPr>
          <w:bCs/>
          <w:color w:val="000000" w:themeColor="text1"/>
        </w:rPr>
        <w:t>ju</w:t>
      </w:r>
      <w:r w:rsidRPr="009D0269">
        <w:rPr>
          <w:bCs/>
          <w:color w:val="000000" w:themeColor="text1"/>
        </w:rPr>
        <w:t xml:space="preserve"> poveril minister.</w:t>
      </w:r>
    </w:p>
    <w:p w:rsidR="00F51C8F" w:rsidRPr="009D0269" w:rsidRDefault="00F51C8F" w:rsidP="009D0269">
      <w:pPr>
        <w:spacing w:line="276" w:lineRule="auto"/>
        <w:ind w:left="360"/>
        <w:rPr>
          <w:bCs/>
          <w:color w:val="000000" w:themeColor="text1"/>
        </w:rPr>
      </w:pPr>
    </w:p>
    <w:p w:rsidR="00A33096" w:rsidRPr="009D0269" w:rsidRDefault="00F51C8F" w:rsidP="009D0269">
      <w:pPr>
        <w:spacing w:line="276" w:lineRule="auto"/>
        <w:ind w:firstLine="709"/>
        <w:rPr>
          <w:color w:val="000000" w:themeColor="text1"/>
        </w:rPr>
      </w:pPr>
      <w:r w:rsidRPr="009D0269">
        <w:rPr>
          <w:color w:val="000000" w:themeColor="text1"/>
        </w:rPr>
        <w:t xml:space="preserve">(3) </w:t>
      </w:r>
      <w:r w:rsidR="00BF64CF" w:rsidRPr="009D0269">
        <w:rPr>
          <w:color w:val="000000" w:themeColor="text1"/>
        </w:rPr>
        <w:t>K</w:t>
      </w:r>
      <w:r w:rsidRPr="009D0269">
        <w:rPr>
          <w:color w:val="000000" w:themeColor="text1"/>
        </w:rPr>
        <w:t>ancelári</w:t>
      </w:r>
      <w:r w:rsidR="00BF64CF" w:rsidRPr="009D0269">
        <w:rPr>
          <w:color w:val="000000" w:themeColor="text1"/>
        </w:rPr>
        <w:t>a</w:t>
      </w:r>
      <w:r w:rsidRPr="009D0269">
        <w:rPr>
          <w:color w:val="000000" w:themeColor="text1"/>
        </w:rPr>
        <w:t xml:space="preserve"> ministra </w:t>
      </w:r>
      <w:r w:rsidR="00BF64CF" w:rsidRPr="009D0269">
        <w:rPr>
          <w:color w:val="000000" w:themeColor="text1"/>
        </w:rPr>
        <w:t>sa člení na</w:t>
      </w:r>
    </w:p>
    <w:p w:rsidR="00A33096" w:rsidRPr="009D0269" w:rsidRDefault="00F51C8F" w:rsidP="009D0269">
      <w:pPr>
        <w:pStyle w:val="Odsekzoznamu"/>
        <w:numPr>
          <w:ilvl w:val="1"/>
          <w:numId w:val="180"/>
        </w:numPr>
        <w:spacing w:line="276" w:lineRule="auto"/>
        <w:ind w:left="426" w:hanging="426"/>
        <w:rPr>
          <w:color w:val="000000" w:themeColor="text1"/>
        </w:rPr>
      </w:pPr>
      <w:r w:rsidRPr="009D0269">
        <w:rPr>
          <w:color w:val="000000" w:themeColor="text1"/>
        </w:rPr>
        <w:t>oddelenie vládnej a parlamentnej agendy</w:t>
      </w:r>
      <w:r w:rsidR="00A33096" w:rsidRPr="009D0269">
        <w:rPr>
          <w:color w:val="000000" w:themeColor="text1"/>
        </w:rPr>
        <w:t>,</w:t>
      </w:r>
    </w:p>
    <w:p w:rsidR="00A33096" w:rsidRPr="009D0269" w:rsidRDefault="00A33096" w:rsidP="009D0269">
      <w:pPr>
        <w:pStyle w:val="Odsekzoznamu"/>
        <w:numPr>
          <w:ilvl w:val="1"/>
          <w:numId w:val="180"/>
        </w:numPr>
        <w:spacing w:line="276" w:lineRule="auto"/>
        <w:ind w:left="426" w:hanging="426"/>
        <w:rPr>
          <w:color w:val="000000" w:themeColor="text1"/>
        </w:rPr>
      </w:pPr>
      <w:r w:rsidRPr="009D0269">
        <w:rPr>
          <w:color w:val="000000" w:themeColor="text1"/>
        </w:rPr>
        <w:t>odbor medzinárodných vzťahov a záležitostí EÚ.</w:t>
      </w:r>
    </w:p>
    <w:p w:rsidR="00F51C8F" w:rsidRPr="009D0269" w:rsidRDefault="00F51C8F" w:rsidP="009D0269">
      <w:pPr>
        <w:spacing w:line="276" w:lineRule="auto"/>
        <w:ind w:firstLine="709"/>
        <w:rPr>
          <w:bCs/>
          <w:color w:val="000000" w:themeColor="text1"/>
        </w:rPr>
      </w:pPr>
    </w:p>
    <w:p w:rsidR="00F51C8F" w:rsidRPr="009D0269" w:rsidRDefault="00F51C8F" w:rsidP="009D0269">
      <w:pPr>
        <w:spacing w:line="276" w:lineRule="auto"/>
        <w:ind w:firstLine="709"/>
        <w:rPr>
          <w:bCs/>
          <w:color w:val="000000" w:themeColor="text1"/>
        </w:rPr>
      </w:pPr>
      <w:r w:rsidRPr="009D0269">
        <w:rPr>
          <w:bCs/>
          <w:color w:val="000000" w:themeColor="text1"/>
        </w:rPr>
        <w:t xml:space="preserve">(4) Generálny riaditeľ kancelárie ministra zodpovedá za činnosť útvaru ministrovi a plní úlohy uvedené v článkoch 7, </w:t>
      </w:r>
      <w:r w:rsidRPr="009D0269">
        <w:rPr>
          <w:color w:val="000000" w:themeColor="text1"/>
        </w:rPr>
        <w:t>12 a 13.</w:t>
      </w:r>
    </w:p>
    <w:p w:rsidR="008C06CC" w:rsidRPr="009D0269" w:rsidRDefault="008C06CC" w:rsidP="009D0269">
      <w:pPr>
        <w:spacing w:line="276" w:lineRule="auto"/>
        <w:jc w:val="center"/>
        <w:rPr>
          <w:b/>
          <w:color w:val="000000" w:themeColor="text1"/>
        </w:rPr>
      </w:pPr>
    </w:p>
    <w:p w:rsidR="0052124C" w:rsidRDefault="0052124C" w:rsidP="009D0269">
      <w:pPr>
        <w:spacing w:line="276" w:lineRule="auto"/>
        <w:jc w:val="center"/>
        <w:rPr>
          <w:b/>
          <w:color w:val="000000" w:themeColor="text1"/>
        </w:rPr>
      </w:pPr>
    </w:p>
    <w:p w:rsidR="00F51C8F" w:rsidRPr="009D0269" w:rsidRDefault="00F51C8F" w:rsidP="009D0269">
      <w:pPr>
        <w:spacing w:line="276" w:lineRule="auto"/>
        <w:jc w:val="center"/>
        <w:rPr>
          <w:b/>
          <w:color w:val="000000" w:themeColor="text1"/>
        </w:rPr>
      </w:pPr>
      <w:r w:rsidRPr="009D0269">
        <w:rPr>
          <w:b/>
          <w:color w:val="000000" w:themeColor="text1"/>
        </w:rPr>
        <w:t>Článok 1</w:t>
      </w:r>
      <w:r w:rsidR="0069636D" w:rsidRPr="009D0269">
        <w:rPr>
          <w:b/>
          <w:color w:val="000000" w:themeColor="text1"/>
        </w:rPr>
        <w:t>5</w:t>
      </w:r>
    </w:p>
    <w:p w:rsidR="00F51C8F" w:rsidRPr="009D0269" w:rsidRDefault="00F51C8F" w:rsidP="009D0269">
      <w:pPr>
        <w:spacing w:line="276" w:lineRule="auto"/>
        <w:ind w:left="708"/>
        <w:jc w:val="center"/>
        <w:rPr>
          <w:b/>
          <w:bCs/>
          <w:color w:val="000000" w:themeColor="text1"/>
        </w:rPr>
      </w:pPr>
      <w:r w:rsidRPr="009D0269">
        <w:rPr>
          <w:b/>
          <w:bCs/>
          <w:color w:val="000000" w:themeColor="text1"/>
        </w:rPr>
        <w:t>Pôsobnosť oddelenia vládnej a parlamentnej agendy</w:t>
      </w:r>
    </w:p>
    <w:p w:rsidR="00F51C8F" w:rsidRPr="009D0269" w:rsidRDefault="00F51C8F" w:rsidP="009D0269">
      <w:pPr>
        <w:spacing w:line="276" w:lineRule="auto"/>
        <w:ind w:left="717"/>
        <w:rPr>
          <w:b/>
          <w:color w:val="000000" w:themeColor="text1"/>
        </w:rPr>
      </w:pPr>
    </w:p>
    <w:p w:rsidR="00F51C8F" w:rsidRPr="009D0269" w:rsidRDefault="00F51C8F" w:rsidP="009D0269">
      <w:pPr>
        <w:spacing w:line="276" w:lineRule="auto"/>
        <w:ind w:firstLine="708"/>
        <w:rPr>
          <w:bCs/>
          <w:color w:val="000000" w:themeColor="text1"/>
        </w:rPr>
      </w:pPr>
      <w:r w:rsidRPr="009D0269">
        <w:rPr>
          <w:bCs/>
          <w:color w:val="000000" w:themeColor="text1"/>
        </w:rPr>
        <w:t>(1) Oddelenie vládnej a parlamentnej agendy zabezpečuje úlohy, ktoré sú uložené m</w:t>
      </w:r>
      <w:r w:rsidRPr="009D0269">
        <w:rPr>
          <w:bCs/>
          <w:color w:val="000000" w:themeColor="text1"/>
        </w:rPr>
        <w:t>i</w:t>
      </w:r>
      <w:r w:rsidRPr="009D0269">
        <w:rPr>
          <w:bCs/>
          <w:color w:val="000000" w:themeColor="text1"/>
        </w:rPr>
        <w:t>nistrovi zdravotníctva SR vo vzťahu k Národnej rade Slovenskej republiky a jej orgánom, vláde Slovenskej republiky a jej orgánom, Hospodárskej a sociálnej rade Slovenskej republ</w:t>
      </w:r>
      <w:r w:rsidRPr="009D0269">
        <w:rPr>
          <w:bCs/>
          <w:color w:val="000000" w:themeColor="text1"/>
        </w:rPr>
        <w:t>i</w:t>
      </w:r>
      <w:r w:rsidRPr="009D0269">
        <w:rPr>
          <w:bCs/>
          <w:color w:val="000000" w:themeColor="text1"/>
        </w:rPr>
        <w:lastRenderedPageBreak/>
        <w:t xml:space="preserve">ky (ďalej len „HSR SR“), koordinuje plnenie úloh uložených týmito orgánmi a úzko s nimi spolupracuje. </w:t>
      </w:r>
    </w:p>
    <w:p w:rsidR="00F51C8F" w:rsidRPr="009D0269" w:rsidRDefault="00F51C8F" w:rsidP="009D0269">
      <w:pPr>
        <w:spacing w:line="276" w:lineRule="auto"/>
        <w:ind w:left="1068"/>
        <w:rPr>
          <w:bCs/>
          <w:color w:val="000000" w:themeColor="text1"/>
        </w:rPr>
      </w:pPr>
    </w:p>
    <w:p w:rsidR="00F51C8F" w:rsidRPr="009D0269" w:rsidRDefault="00F51C8F" w:rsidP="009D0269">
      <w:pPr>
        <w:spacing w:line="276" w:lineRule="auto"/>
        <w:ind w:firstLine="708"/>
        <w:rPr>
          <w:bCs/>
          <w:color w:val="000000" w:themeColor="text1"/>
        </w:rPr>
      </w:pPr>
      <w:r w:rsidRPr="009D0269">
        <w:rPr>
          <w:bCs/>
          <w:color w:val="000000" w:themeColor="text1"/>
        </w:rPr>
        <w:t>(2) Oddelenie vládnej a parlamentnej agendy najmä</w:t>
      </w:r>
    </w:p>
    <w:p w:rsidR="00F51C8F" w:rsidRPr="009D0269" w:rsidRDefault="00F51C8F" w:rsidP="009D0269">
      <w:pPr>
        <w:numPr>
          <w:ilvl w:val="0"/>
          <w:numId w:val="113"/>
        </w:numPr>
        <w:tabs>
          <w:tab w:val="clear" w:pos="720"/>
        </w:tabs>
        <w:spacing w:line="276" w:lineRule="auto"/>
        <w:ind w:left="426" w:hanging="426"/>
        <w:rPr>
          <w:bCs/>
          <w:color w:val="000000" w:themeColor="text1"/>
        </w:rPr>
      </w:pPr>
      <w:r w:rsidRPr="009D0269">
        <w:rPr>
          <w:bCs/>
          <w:color w:val="000000" w:themeColor="text1"/>
        </w:rPr>
        <w:t>plní úlohy na úseku zabezpečovania koordinácie a kontroly plnenia úloh, ktoré ministrovi a ministerstvu ako rezortnému orgánu vyplývajú z pôsobnosti Národnej rady Slovenskej republiky a jej orgánov, vlády Slovenskej republiky a jej orgánov;</w:t>
      </w:r>
    </w:p>
    <w:p w:rsidR="00F51C8F" w:rsidRPr="009D0269" w:rsidRDefault="00F51C8F" w:rsidP="009D0269">
      <w:pPr>
        <w:numPr>
          <w:ilvl w:val="0"/>
          <w:numId w:val="113"/>
        </w:numPr>
        <w:spacing w:line="276" w:lineRule="auto"/>
        <w:ind w:left="426" w:hanging="426"/>
        <w:rPr>
          <w:bCs/>
          <w:color w:val="000000" w:themeColor="text1"/>
        </w:rPr>
      </w:pPr>
      <w:r w:rsidRPr="009D0269">
        <w:rPr>
          <w:bCs/>
          <w:color w:val="000000" w:themeColor="text1"/>
        </w:rPr>
        <w:t>posudzuje a spracúva materiály a stanoviská na rokovanie vlády;</w:t>
      </w:r>
    </w:p>
    <w:p w:rsidR="00F51C8F" w:rsidRPr="009D0269" w:rsidRDefault="00F51C8F" w:rsidP="009D0269">
      <w:pPr>
        <w:numPr>
          <w:ilvl w:val="0"/>
          <w:numId w:val="113"/>
        </w:numPr>
        <w:spacing w:line="276" w:lineRule="auto"/>
        <w:ind w:left="426" w:hanging="426"/>
        <w:rPr>
          <w:color w:val="000000" w:themeColor="text1"/>
        </w:rPr>
      </w:pPr>
      <w:r w:rsidRPr="009D0269">
        <w:rPr>
          <w:color w:val="000000" w:themeColor="text1"/>
        </w:rPr>
        <w:t>vykonáva transformáciu všetkých aktov, v ktorých sa ministrovi ako ústavnému činiteľ</w:t>
      </w:r>
      <w:r w:rsidRPr="009D0269">
        <w:rPr>
          <w:color w:val="000000" w:themeColor="text1"/>
        </w:rPr>
        <w:t>o</w:t>
      </w:r>
      <w:r w:rsidRPr="009D0269">
        <w:rPr>
          <w:color w:val="000000" w:themeColor="text1"/>
        </w:rPr>
        <w:t>vi ukladajú úlohy na podmienky ministerstva;</w:t>
      </w:r>
    </w:p>
    <w:p w:rsidR="00F51C8F" w:rsidRPr="009D0269" w:rsidRDefault="00F51C8F" w:rsidP="009D0269">
      <w:pPr>
        <w:numPr>
          <w:ilvl w:val="0"/>
          <w:numId w:val="113"/>
        </w:numPr>
        <w:spacing w:line="276" w:lineRule="auto"/>
        <w:ind w:left="426" w:hanging="426"/>
        <w:rPr>
          <w:bCs/>
          <w:color w:val="000000" w:themeColor="text1"/>
        </w:rPr>
      </w:pPr>
      <w:r w:rsidRPr="009D0269">
        <w:rPr>
          <w:bCs/>
          <w:color w:val="000000" w:themeColor="text1"/>
        </w:rPr>
        <w:t>zabezpečuje v rámci svojej pôsobnosti styk s odborom vládnej agendy Úradu vlády Sl</w:t>
      </w:r>
      <w:r w:rsidRPr="009D0269">
        <w:rPr>
          <w:bCs/>
          <w:color w:val="000000" w:themeColor="text1"/>
        </w:rPr>
        <w:t>o</w:t>
      </w:r>
      <w:r w:rsidRPr="009D0269">
        <w:rPr>
          <w:bCs/>
          <w:color w:val="000000" w:themeColor="text1"/>
        </w:rPr>
        <w:t>venskej republiky (ďalej len „úrad vlády“), organizačným odborom Kancelárie Národnej rady Slovenskej republiky (ďalej len „NR SR“) a orgánmi NR SR, prípadne inými ú</w:t>
      </w:r>
      <w:r w:rsidRPr="009D0269">
        <w:rPr>
          <w:bCs/>
          <w:color w:val="000000" w:themeColor="text1"/>
        </w:rPr>
        <w:t>t</w:t>
      </w:r>
      <w:r w:rsidRPr="009D0269">
        <w:rPr>
          <w:bCs/>
          <w:color w:val="000000" w:themeColor="text1"/>
        </w:rPr>
        <w:t>varmi úradu vlády a NR SR;</w:t>
      </w:r>
    </w:p>
    <w:p w:rsidR="00F51C8F" w:rsidRPr="009D0269" w:rsidRDefault="00F51C8F" w:rsidP="009D0269">
      <w:pPr>
        <w:numPr>
          <w:ilvl w:val="0"/>
          <w:numId w:val="113"/>
        </w:numPr>
        <w:spacing w:line="276" w:lineRule="auto"/>
        <w:ind w:left="426" w:hanging="426"/>
        <w:rPr>
          <w:bCs/>
          <w:color w:val="000000" w:themeColor="text1"/>
        </w:rPr>
      </w:pPr>
      <w:r w:rsidRPr="009D0269">
        <w:rPr>
          <w:color w:val="000000" w:themeColor="text1"/>
        </w:rPr>
        <w:t>koordinuje zostavenie plánu hlavných úloh ministerstva a jeho zosúladenie s plánmi pr</w:t>
      </w:r>
      <w:r w:rsidRPr="009D0269">
        <w:rPr>
          <w:color w:val="000000" w:themeColor="text1"/>
        </w:rPr>
        <w:t>á</w:t>
      </w:r>
      <w:r w:rsidRPr="009D0269">
        <w:rPr>
          <w:color w:val="000000" w:themeColor="text1"/>
        </w:rPr>
        <w:t>ce vlády SR, NR SR a jej orgánov;</w:t>
      </w:r>
    </w:p>
    <w:p w:rsidR="00F51C8F" w:rsidRPr="009D0269" w:rsidRDefault="00F51C8F" w:rsidP="009D0269">
      <w:pPr>
        <w:pStyle w:val="Odsekzoznamu"/>
        <w:numPr>
          <w:ilvl w:val="0"/>
          <w:numId w:val="113"/>
        </w:numPr>
        <w:spacing w:line="276" w:lineRule="auto"/>
        <w:ind w:left="426" w:hanging="426"/>
        <w:contextualSpacing w:val="0"/>
        <w:rPr>
          <w:color w:val="000000" w:themeColor="text1"/>
        </w:rPr>
      </w:pPr>
      <w:r w:rsidRPr="009D0269">
        <w:rPr>
          <w:color w:val="000000" w:themeColor="text1"/>
        </w:rPr>
        <w:t xml:space="preserve">zabezpečuje kontrolu plnenia plánu hlavných úloh vlády SR, plánu legislatívnych úloh vlády SR a plánu MZ SR; </w:t>
      </w:r>
    </w:p>
    <w:p w:rsidR="00F51C8F" w:rsidRPr="009D0269" w:rsidRDefault="00F51C8F" w:rsidP="009D0269">
      <w:pPr>
        <w:numPr>
          <w:ilvl w:val="0"/>
          <w:numId w:val="113"/>
        </w:numPr>
        <w:spacing w:line="276" w:lineRule="auto"/>
        <w:ind w:left="426" w:hanging="426"/>
        <w:rPr>
          <w:bCs/>
          <w:color w:val="000000" w:themeColor="text1"/>
        </w:rPr>
      </w:pPr>
      <w:r w:rsidRPr="009D0269">
        <w:rPr>
          <w:bCs/>
          <w:color w:val="000000" w:themeColor="text1"/>
        </w:rPr>
        <w:t>koordinuje vypracovávanie stanovísk odbornými útvarmi ministerstva k materiálom na rokovanie  NR SR, výborov NR SR, vlády SR a jej orgánov, HSR SR vrátane komplet</w:t>
      </w:r>
      <w:r w:rsidRPr="009D0269">
        <w:rPr>
          <w:bCs/>
          <w:color w:val="000000" w:themeColor="text1"/>
        </w:rPr>
        <w:t>i</w:t>
      </w:r>
      <w:r w:rsidRPr="009D0269">
        <w:rPr>
          <w:bCs/>
          <w:color w:val="000000" w:themeColor="text1"/>
        </w:rPr>
        <w:t>zácie podkladov pre ministra na rokovanie týchto orgánov;</w:t>
      </w:r>
    </w:p>
    <w:p w:rsidR="00F51C8F" w:rsidRPr="009D0269" w:rsidRDefault="00F51C8F" w:rsidP="009D0269">
      <w:pPr>
        <w:numPr>
          <w:ilvl w:val="0"/>
          <w:numId w:val="113"/>
        </w:numPr>
        <w:spacing w:line="276" w:lineRule="auto"/>
        <w:ind w:left="426" w:hanging="426"/>
        <w:rPr>
          <w:bCs/>
          <w:color w:val="000000" w:themeColor="text1"/>
        </w:rPr>
      </w:pPr>
      <w:r w:rsidRPr="009D0269">
        <w:rPr>
          <w:color w:val="000000" w:themeColor="text1"/>
        </w:rPr>
        <w:t>zabezpečuje podklady na rokovanie poradných orgánov ministra a ministerstva, gestor</w:t>
      </w:r>
      <w:r w:rsidRPr="009D0269">
        <w:rPr>
          <w:color w:val="000000" w:themeColor="text1"/>
        </w:rPr>
        <w:t>o</w:t>
      </w:r>
      <w:r w:rsidRPr="009D0269">
        <w:rPr>
          <w:color w:val="000000" w:themeColor="text1"/>
        </w:rPr>
        <w:t>vaných odborom vládnej a parlamentnej agendy;</w:t>
      </w:r>
    </w:p>
    <w:p w:rsidR="00F51C8F" w:rsidRPr="009D0269" w:rsidRDefault="00F51C8F" w:rsidP="009D0269">
      <w:pPr>
        <w:numPr>
          <w:ilvl w:val="0"/>
          <w:numId w:val="113"/>
        </w:numPr>
        <w:spacing w:line="276" w:lineRule="auto"/>
        <w:ind w:left="426" w:hanging="426"/>
        <w:rPr>
          <w:bCs/>
          <w:color w:val="000000" w:themeColor="text1"/>
        </w:rPr>
      </w:pPr>
      <w:r w:rsidRPr="009D0269">
        <w:rPr>
          <w:color w:val="000000" w:themeColor="text1"/>
        </w:rPr>
        <w:t>vypracováva štatúty a rokovacie poriadky poradných orgánov (napr. gremiálnej porady ministra, odvetvovej HSR v rezorte zdravotníctva);</w:t>
      </w:r>
    </w:p>
    <w:p w:rsidR="00F51C8F" w:rsidRPr="009D0269" w:rsidRDefault="00F51C8F" w:rsidP="009D0269">
      <w:pPr>
        <w:numPr>
          <w:ilvl w:val="0"/>
          <w:numId w:val="113"/>
        </w:numPr>
        <w:spacing w:line="276" w:lineRule="auto"/>
        <w:ind w:left="426" w:hanging="426"/>
        <w:rPr>
          <w:bCs/>
          <w:color w:val="000000" w:themeColor="text1"/>
        </w:rPr>
      </w:pPr>
      <w:r w:rsidRPr="009D0269">
        <w:rPr>
          <w:bCs/>
          <w:color w:val="000000" w:themeColor="text1"/>
        </w:rPr>
        <w:t>vypracováva smernice a pokyny na prípravu a predkladanie materiálov do NR SR, výb</w:t>
      </w:r>
      <w:r w:rsidRPr="009D0269">
        <w:rPr>
          <w:bCs/>
          <w:color w:val="000000" w:themeColor="text1"/>
        </w:rPr>
        <w:t>o</w:t>
      </w:r>
      <w:r w:rsidRPr="009D0269">
        <w:rPr>
          <w:bCs/>
          <w:color w:val="000000" w:themeColor="text1"/>
        </w:rPr>
        <w:t>rov NR SR, vlády SR a jej orgánov, HSR SR, gremiálnej porady ministra a usmerňuje odborné útvary ministerstva v danej problematike;</w:t>
      </w:r>
    </w:p>
    <w:p w:rsidR="00F51C8F" w:rsidRPr="009D0269" w:rsidRDefault="00F51C8F" w:rsidP="009D0269">
      <w:pPr>
        <w:numPr>
          <w:ilvl w:val="0"/>
          <w:numId w:val="113"/>
        </w:numPr>
        <w:spacing w:line="276" w:lineRule="auto"/>
        <w:ind w:left="426" w:hanging="426"/>
        <w:rPr>
          <w:bCs/>
          <w:color w:val="000000" w:themeColor="text1"/>
        </w:rPr>
      </w:pPr>
      <w:r w:rsidRPr="009D0269">
        <w:rPr>
          <w:bCs/>
          <w:color w:val="000000" w:themeColor="text1"/>
        </w:rPr>
        <w:t>vedie  evidenciu materiálov NR SR, výboru NR SR, vlády SR a jej orgánov, HSR SR;</w:t>
      </w:r>
    </w:p>
    <w:p w:rsidR="00F51C8F" w:rsidRPr="009D0269" w:rsidRDefault="00F51C8F" w:rsidP="009D0269">
      <w:pPr>
        <w:numPr>
          <w:ilvl w:val="0"/>
          <w:numId w:val="113"/>
        </w:numPr>
        <w:spacing w:line="276" w:lineRule="auto"/>
        <w:ind w:left="426" w:hanging="426"/>
        <w:rPr>
          <w:bCs/>
          <w:color w:val="000000" w:themeColor="text1"/>
        </w:rPr>
      </w:pPr>
      <w:r w:rsidRPr="009D0269">
        <w:rPr>
          <w:bCs/>
          <w:color w:val="000000" w:themeColor="text1"/>
        </w:rPr>
        <w:t>koordinuje zabezpečovanie agendy interpelácií poslancov NR SR a agendu hodiny otázok poslancov NR SR podľa osobitného predpisu;</w:t>
      </w:r>
    </w:p>
    <w:p w:rsidR="00F51C8F" w:rsidRPr="009D0269" w:rsidRDefault="00F51C8F" w:rsidP="009D0269">
      <w:pPr>
        <w:numPr>
          <w:ilvl w:val="0"/>
          <w:numId w:val="113"/>
        </w:numPr>
        <w:spacing w:line="276" w:lineRule="auto"/>
        <w:ind w:left="426" w:hanging="426"/>
        <w:rPr>
          <w:bCs/>
          <w:color w:val="000000" w:themeColor="text1"/>
        </w:rPr>
      </w:pPr>
      <w:r w:rsidRPr="009D0269">
        <w:rPr>
          <w:bCs/>
          <w:color w:val="000000" w:themeColor="text1"/>
        </w:rPr>
        <w:t>zúčastňuje sa na zasadnutiach parlamentu s cieľom operatívne spracovať informácie o ich priebehu pre potreby ministra;</w:t>
      </w:r>
    </w:p>
    <w:p w:rsidR="00F51C8F" w:rsidRPr="009D0269" w:rsidRDefault="00F51C8F" w:rsidP="009D0269">
      <w:pPr>
        <w:numPr>
          <w:ilvl w:val="0"/>
          <w:numId w:val="113"/>
        </w:numPr>
        <w:spacing w:line="276" w:lineRule="auto"/>
        <w:ind w:left="426" w:hanging="426"/>
        <w:rPr>
          <w:bCs/>
          <w:color w:val="000000" w:themeColor="text1"/>
        </w:rPr>
      </w:pPr>
      <w:r w:rsidRPr="009D0269">
        <w:rPr>
          <w:color w:val="000000" w:themeColor="text1"/>
        </w:rPr>
        <w:t>zúčastňuje sa na poradách poradných orgánov gestorovaných odborom vládnej a parlamentnej agendy, vyhotovuje zápisy a kontroluje plnenie úloh z nich vyplývajúcich;</w:t>
      </w:r>
    </w:p>
    <w:p w:rsidR="00F51C8F" w:rsidRPr="009D0269" w:rsidRDefault="00F51C8F" w:rsidP="009D0269">
      <w:pPr>
        <w:numPr>
          <w:ilvl w:val="0"/>
          <w:numId w:val="113"/>
        </w:numPr>
        <w:spacing w:line="276" w:lineRule="auto"/>
        <w:ind w:left="426" w:hanging="426"/>
        <w:rPr>
          <w:bCs/>
          <w:color w:val="000000" w:themeColor="text1"/>
        </w:rPr>
      </w:pPr>
      <w:r w:rsidRPr="009D0269">
        <w:rPr>
          <w:bCs/>
          <w:color w:val="000000" w:themeColor="text1"/>
        </w:rPr>
        <w:t>zabezpečuje úlohy a výkon sekretariátu odvetvovej HSR  v rezorte zdravotníctva;</w:t>
      </w:r>
    </w:p>
    <w:p w:rsidR="00F51C8F" w:rsidRPr="009D0269" w:rsidRDefault="00F51C8F" w:rsidP="009D0269">
      <w:pPr>
        <w:numPr>
          <w:ilvl w:val="0"/>
          <w:numId w:val="113"/>
        </w:numPr>
        <w:spacing w:line="276" w:lineRule="auto"/>
        <w:ind w:left="426" w:hanging="426"/>
        <w:rPr>
          <w:bCs/>
          <w:color w:val="000000" w:themeColor="text1"/>
        </w:rPr>
      </w:pPr>
      <w:r w:rsidRPr="009D0269">
        <w:rPr>
          <w:bCs/>
          <w:color w:val="000000" w:themeColor="text1"/>
        </w:rPr>
        <w:t>vykonáva rozpis uznesení NR SR a jej orgánov, vlády SR a jej orgánov na jednotlivé útvary ministerstva a časovú a vecnú kontrolu ich plnenia;</w:t>
      </w:r>
    </w:p>
    <w:p w:rsidR="00F51C8F" w:rsidRPr="009D0269" w:rsidRDefault="00F51C8F" w:rsidP="009D0269">
      <w:pPr>
        <w:numPr>
          <w:ilvl w:val="0"/>
          <w:numId w:val="113"/>
        </w:numPr>
        <w:spacing w:line="276" w:lineRule="auto"/>
        <w:ind w:left="426" w:hanging="426"/>
        <w:rPr>
          <w:bCs/>
          <w:color w:val="000000" w:themeColor="text1"/>
        </w:rPr>
      </w:pPr>
      <w:r w:rsidRPr="009D0269">
        <w:rPr>
          <w:bCs/>
          <w:color w:val="000000" w:themeColor="text1"/>
        </w:rPr>
        <w:t>vypracováva hlásenia o plnení úloh uznesení vlády SR.</w:t>
      </w:r>
    </w:p>
    <w:p w:rsidR="00F51C8F" w:rsidRPr="009D0269" w:rsidRDefault="00F51C8F" w:rsidP="009D0269">
      <w:pPr>
        <w:spacing w:line="276" w:lineRule="auto"/>
        <w:ind w:left="717"/>
        <w:jc w:val="center"/>
        <w:rPr>
          <w:bCs/>
          <w:color w:val="000000" w:themeColor="text1"/>
        </w:rPr>
      </w:pPr>
    </w:p>
    <w:p w:rsidR="00F51C8F" w:rsidRPr="009D0269" w:rsidRDefault="00F51C8F" w:rsidP="009D0269">
      <w:pPr>
        <w:spacing w:line="276" w:lineRule="auto"/>
        <w:ind w:firstLine="708"/>
        <w:rPr>
          <w:bCs/>
          <w:color w:val="000000" w:themeColor="text1"/>
        </w:rPr>
      </w:pPr>
      <w:r w:rsidRPr="009D0269">
        <w:rPr>
          <w:bCs/>
          <w:color w:val="000000" w:themeColor="text1"/>
        </w:rPr>
        <w:t>(3) Vedúci oddelenia vládnej a parlamentnej agendy zodpovedá za činnosť útvaru g</w:t>
      </w:r>
      <w:r w:rsidRPr="009D0269">
        <w:rPr>
          <w:bCs/>
          <w:color w:val="000000" w:themeColor="text1"/>
        </w:rPr>
        <w:t>e</w:t>
      </w:r>
      <w:r w:rsidRPr="009D0269">
        <w:rPr>
          <w:bCs/>
          <w:color w:val="000000" w:themeColor="text1"/>
        </w:rPr>
        <w:t xml:space="preserve">nerálnemu riaditeľovi kancelárie ministra a plní úlohy uvedené v článkoch 9, </w:t>
      </w:r>
      <w:r w:rsidRPr="009D0269">
        <w:rPr>
          <w:color w:val="000000" w:themeColor="text1"/>
        </w:rPr>
        <w:t>12 a 13.</w:t>
      </w:r>
    </w:p>
    <w:p w:rsidR="00D84B5B" w:rsidRPr="009D0269" w:rsidRDefault="00D84B5B" w:rsidP="009D0269">
      <w:pPr>
        <w:pStyle w:val="Odsekzoznamu"/>
        <w:autoSpaceDE w:val="0"/>
        <w:autoSpaceDN w:val="0"/>
        <w:adjustRightInd w:val="0"/>
        <w:spacing w:line="276" w:lineRule="auto"/>
        <w:ind w:left="0"/>
        <w:rPr>
          <w:b/>
          <w:color w:val="000000" w:themeColor="text1"/>
        </w:rPr>
      </w:pPr>
    </w:p>
    <w:p w:rsidR="00F51C8F" w:rsidRPr="0036093F" w:rsidRDefault="00F51C8F" w:rsidP="009D0269">
      <w:pPr>
        <w:spacing w:line="276" w:lineRule="auto"/>
        <w:jc w:val="center"/>
        <w:rPr>
          <w:b/>
          <w:bCs/>
          <w:color w:val="000000" w:themeColor="text1"/>
          <w:sz w:val="12"/>
          <w:szCs w:val="12"/>
        </w:rPr>
      </w:pPr>
    </w:p>
    <w:p w:rsidR="0052124C" w:rsidRDefault="0052124C" w:rsidP="009D0269">
      <w:pPr>
        <w:spacing w:line="276" w:lineRule="auto"/>
        <w:jc w:val="center"/>
        <w:rPr>
          <w:b/>
          <w:bCs/>
          <w:color w:val="000000" w:themeColor="text1"/>
        </w:rPr>
      </w:pPr>
    </w:p>
    <w:p w:rsidR="0052124C" w:rsidRDefault="0052124C" w:rsidP="009D0269">
      <w:pPr>
        <w:spacing w:line="276" w:lineRule="auto"/>
        <w:jc w:val="center"/>
        <w:rPr>
          <w:b/>
          <w:bCs/>
          <w:color w:val="000000" w:themeColor="text1"/>
        </w:rPr>
      </w:pPr>
    </w:p>
    <w:p w:rsidR="0052124C" w:rsidRDefault="0052124C" w:rsidP="009D0269">
      <w:pPr>
        <w:spacing w:line="276" w:lineRule="auto"/>
        <w:jc w:val="center"/>
        <w:rPr>
          <w:b/>
          <w:bCs/>
          <w:color w:val="000000" w:themeColor="text1"/>
        </w:rPr>
      </w:pPr>
    </w:p>
    <w:p w:rsidR="00F51C8F" w:rsidRPr="009D0269" w:rsidRDefault="00F51C8F" w:rsidP="009D0269">
      <w:pPr>
        <w:spacing w:line="276" w:lineRule="auto"/>
        <w:jc w:val="center"/>
        <w:rPr>
          <w:b/>
          <w:bCs/>
          <w:color w:val="000000" w:themeColor="text1"/>
        </w:rPr>
      </w:pPr>
      <w:r w:rsidRPr="009D0269">
        <w:rPr>
          <w:b/>
          <w:bCs/>
          <w:color w:val="000000" w:themeColor="text1"/>
        </w:rPr>
        <w:lastRenderedPageBreak/>
        <w:t xml:space="preserve">Článok </w:t>
      </w:r>
      <w:r w:rsidR="00B00F52" w:rsidRPr="009D0269">
        <w:rPr>
          <w:b/>
          <w:bCs/>
          <w:color w:val="000000" w:themeColor="text1"/>
        </w:rPr>
        <w:t>1</w:t>
      </w:r>
      <w:r w:rsidR="0069636D" w:rsidRPr="009D0269">
        <w:rPr>
          <w:b/>
          <w:bCs/>
          <w:color w:val="000000" w:themeColor="text1"/>
        </w:rPr>
        <w:t>6</w:t>
      </w:r>
    </w:p>
    <w:p w:rsidR="00F51C8F" w:rsidRPr="009D0269" w:rsidRDefault="00F51C8F" w:rsidP="009D0269">
      <w:pPr>
        <w:spacing w:line="276" w:lineRule="auto"/>
        <w:jc w:val="center"/>
        <w:rPr>
          <w:b/>
          <w:bCs/>
          <w:color w:val="000000" w:themeColor="text1"/>
        </w:rPr>
      </w:pPr>
      <w:r w:rsidRPr="009D0269">
        <w:rPr>
          <w:b/>
          <w:bCs/>
          <w:color w:val="000000" w:themeColor="text1"/>
        </w:rPr>
        <w:t>Pôsobnosť a členenie odboru medzinárodných vzťahov a záležitostí EÚ</w:t>
      </w:r>
    </w:p>
    <w:p w:rsidR="00F51C8F" w:rsidRPr="009D0269" w:rsidRDefault="00F51C8F" w:rsidP="009D0269">
      <w:pPr>
        <w:autoSpaceDE w:val="0"/>
        <w:autoSpaceDN w:val="0"/>
        <w:adjustRightInd w:val="0"/>
        <w:spacing w:line="276" w:lineRule="auto"/>
        <w:rPr>
          <w:color w:val="000000" w:themeColor="text1"/>
        </w:rPr>
      </w:pPr>
    </w:p>
    <w:p w:rsidR="00F51C8F" w:rsidRPr="009D0269" w:rsidRDefault="00F51C8F" w:rsidP="009D0269">
      <w:pPr>
        <w:pStyle w:val="Odsekzoznamu"/>
        <w:autoSpaceDE w:val="0"/>
        <w:autoSpaceDN w:val="0"/>
        <w:adjustRightInd w:val="0"/>
        <w:spacing w:line="276" w:lineRule="auto"/>
        <w:ind w:left="12" w:firstLine="708"/>
        <w:rPr>
          <w:color w:val="000000" w:themeColor="text1"/>
        </w:rPr>
      </w:pPr>
      <w:r w:rsidRPr="009D0269">
        <w:rPr>
          <w:color w:val="000000" w:themeColor="text1"/>
        </w:rPr>
        <w:t>(1) Odbor medzinárodných vzťahov a</w:t>
      </w:r>
      <w:r w:rsidR="0053223D" w:rsidRPr="009D0269">
        <w:rPr>
          <w:color w:val="000000" w:themeColor="text1"/>
        </w:rPr>
        <w:t xml:space="preserve"> </w:t>
      </w:r>
      <w:r w:rsidRPr="009D0269">
        <w:rPr>
          <w:color w:val="000000" w:themeColor="text1"/>
        </w:rPr>
        <w:t>záležitostí EÚ zabezpečuje plnenie úloh vypl</w:t>
      </w:r>
      <w:r w:rsidRPr="009D0269">
        <w:rPr>
          <w:color w:val="000000" w:themeColor="text1"/>
        </w:rPr>
        <w:t>ý</w:t>
      </w:r>
      <w:r w:rsidRPr="009D0269">
        <w:rPr>
          <w:color w:val="000000" w:themeColor="text1"/>
        </w:rPr>
        <w:t>vajúcich z členstva SR v EÚ, z členstva SR v medzinárodných organizáciách (Rada Európy, OECD, NATO,...) a v systéme OSN (WHO, FAO, IAEA, IMF, UNIDO, skupina Svetovej banky,...), ako aj úloh vyplývajúcich z bilaterálnej spolupráce s členskými štátmi EÚ a inými štátmi v oblasti zdravotníctva.</w:t>
      </w:r>
      <w:r w:rsidR="005E5DE4" w:rsidRPr="009D0269">
        <w:rPr>
          <w:color w:val="000000" w:themeColor="text1"/>
        </w:rPr>
        <w:t xml:space="preserve"> </w:t>
      </w:r>
      <w:r w:rsidRPr="009D0269">
        <w:rPr>
          <w:color w:val="000000" w:themeColor="text1"/>
        </w:rPr>
        <w:t>Odbor rovnako zabezpečuje plnenie úloh vyplývajúcich z pr</w:t>
      </w:r>
      <w:r w:rsidRPr="009D0269">
        <w:rPr>
          <w:color w:val="000000" w:themeColor="text1"/>
        </w:rPr>
        <w:t>o</w:t>
      </w:r>
      <w:r w:rsidRPr="009D0269">
        <w:rPr>
          <w:color w:val="000000" w:themeColor="text1"/>
        </w:rPr>
        <w:t>tokolárnej agendy pre ministra, štátnych tajomníkov a</w:t>
      </w:r>
      <w:r w:rsidR="005E5DE4" w:rsidRPr="009D0269">
        <w:rPr>
          <w:color w:val="000000" w:themeColor="text1"/>
        </w:rPr>
        <w:t> generálneho tajomníka</w:t>
      </w:r>
      <w:r w:rsidRPr="009D0269">
        <w:rPr>
          <w:color w:val="000000" w:themeColor="text1"/>
        </w:rPr>
        <w:t xml:space="preserve"> služobného úradu. </w:t>
      </w:r>
    </w:p>
    <w:p w:rsidR="00F51C8F" w:rsidRPr="009D0269" w:rsidRDefault="00F51C8F" w:rsidP="009D0269">
      <w:pPr>
        <w:pStyle w:val="Odsekzoznamu"/>
        <w:autoSpaceDE w:val="0"/>
        <w:autoSpaceDN w:val="0"/>
        <w:adjustRightInd w:val="0"/>
        <w:spacing w:line="276" w:lineRule="auto"/>
        <w:ind w:left="1158"/>
        <w:rPr>
          <w:color w:val="000000" w:themeColor="text1"/>
        </w:rPr>
      </w:pPr>
    </w:p>
    <w:p w:rsidR="00F51C8F" w:rsidRPr="009D0269" w:rsidRDefault="00F51C8F" w:rsidP="009D0269">
      <w:pPr>
        <w:autoSpaceDE w:val="0"/>
        <w:autoSpaceDN w:val="0"/>
        <w:adjustRightInd w:val="0"/>
        <w:spacing w:line="276" w:lineRule="auto"/>
        <w:ind w:firstLine="708"/>
        <w:contextualSpacing/>
        <w:rPr>
          <w:color w:val="000000" w:themeColor="text1"/>
        </w:rPr>
      </w:pPr>
      <w:r w:rsidRPr="009D0269">
        <w:rPr>
          <w:color w:val="000000" w:themeColor="text1"/>
        </w:rPr>
        <w:t>(</w:t>
      </w:r>
      <w:r w:rsidR="005E5DE4" w:rsidRPr="009D0269">
        <w:rPr>
          <w:color w:val="000000" w:themeColor="text1"/>
        </w:rPr>
        <w:t>2</w:t>
      </w:r>
      <w:r w:rsidRPr="009D0269">
        <w:rPr>
          <w:color w:val="000000" w:themeColor="text1"/>
        </w:rPr>
        <w:t xml:space="preserve">) </w:t>
      </w:r>
      <w:r w:rsidR="00BF64CF" w:rsidRPr="009D0269">
        <w:rPr>
          <w:color w:val="000000" w:themeColor="text1"/>
        </w:rPr>
        <w:t>O</w:t>
      </w:r>
      <w:r w:rsidR="005E5DE4" w:rsidRPr="009D0269">
        <w:rPr>
          <w:color w:val="000000" w:themeColor="text1"/>
        </w:rPr>
        <w:t>dbor</w:t>
      </w:r>
      <w:r w:rsidRPr="009D0269">
        <w:rPr>
          <w:color w:val="000000" w:themeColor="text1"/>
        </w:rPr>
        <w:t xml:space="preserve"> medzinárodných vzťahov a záležito</w:t>
      </w:r>
      <w:r w:rsidR="005E5DE4" w:rsidRPr="009D0269">
        <w:rPr>
          <w:color w:val="000000" w:themeColor="text1"/>
        </w:rPr>
        <w:t xml:space="preserve">stí EÚ </w:t>
      </w:r>
      <w:r w:rsidR="00BF64CF" w:rsidRPr="009D0269">
        <w:rPr>
          <w:color w:val="000000" w:themeColor="text1"/>
        </w:rPr>
        <w:t>sa člení na</w:t>
      </w:r>
    </w:p>
    <w:p w:rsidR="00F51C8F" w:rsidRPr="009D0269" w:rsidRDefault="00F51C8F" w:rsidP="009D0269">
      <w:pPr>
        <w:pStyle w:val="Odsekzoznamu"/>
        <w:numPr>
          <w:ilvl w:val="0"/>
          <w:numId w:val="169"/>
        </w:numPr>
        <w:autoSpaceDE w:val="0"/>
        <w:autoSpaceDN w:val="0"/>
        <w:adjustRightInd w:val="0"/>
        <w:spacing w:line="276" w:lineRule="auto"/>
        <w:ind w:left="360"/>
        <w:rPr>
          <w:color w:val="000000" w:themeColor="text1"/>
        </w:rPr>
      </w:pPr>
      <w:r w:rsidRPr="009D0269">
        <w:rPr>
          <w:color w:val="000000" w:themeColor="text1"/>
        </w:rPr>
        <w:t>od</w:t>
      </w:r>
      <w:r w:rsidR="00BF22D4" w:rsidRPr="009D0269">
        <w:rPr>
          <w:color w:val="000000" w:themeColor="text1"/>
        </w:rPr>
        <w:t>delenie medzinárodných vzťahov,</w:t>
      </w:r>
    </w:p>
    <w:p w:rsidR="00BF22D4" w:rsidRPr="009D0269" w:rsidRDefault="00BF22D4" w:rsidP="009D0269">
      <w:pPr>
        <w:pStyle w:val="Odsekzoznamu"/>
        <w:numPr>
          <w:ilvl w:val="0"/>
          <w:numId w:val="169"/>
        </w:numPr>
        <w:autoSpaceDE w:val="0"/>
        <w:autoSpaceDN w:val="0"/>
        <w:adjustRightInd w:val="0"/>
        <w:spacing w:line="276" w:lineRule="auto"/>
        <w:ind w:left="360"/>
        <w:rPr>
          <w:color w:val="000000" w:themeColor="text1"/>
        </w:rPr>
      </w:pPr>
      <w:r w:rsidRPr="009D0269">
        <w:rPr>
          <w:color w:val="000000" w:themeColor="text1"/>
        </w:rPr>
        <w:t>oddelenie záležitostí EÚ.</w:t>
      </w:r>
    </w:p>
    <w:p w:rsidR="00F51C8F" w:rsidRPr="009D0269" w:rsidRDefault="00F51C8F" w:rsidP="009D0269">
      <w:pPr>
        <w:pStyle w:val="Odsekzoznamu"/>
        <w:autoSpaceDE w:val="0"/>
        <w:autoSpaceDN w:val="0"/>
        <w:adjustRightInd w:val="0"/>
        <w:spacing w:line="276" w:lineRule="auto"/>
        <w:ind w:left="1158"/>
        <w:rPr>
          <w:color w:val="000000" w:themeColor="text1"/>
        </w:rPr>
      </w:pPr>
    </w:p>
    <w:p w:rsidR="00F51C8F" w:rsidRPr="009D0269" w:rsidRDefault="00F51C8F" w:rsidP="009D0269">
      <w:pPr>
        <w:autoSpaceDE w:val="0"/>
        <w:autoSpaceDN w:val="0"/>
        <w:adjustRightInd w:val="0"/>
        <w:spacing w:line="276" w:lineRule="auto"/>
        <w:ind w:firstLine="708"/>
        <w:contextualSpacing/>
        <w:rPr>
          <w:color w:val="000000" w:themeColor="text1"/>
        </w:rPr>
      </w:pPr>
      <w:r w:rsidRPr="009D0269">
        <w:rPr>
          <w:color w:val="000000" w:themeColor="text1"/>
        </w:rPr>
        <w:t>(</w:t>
      </w:r>
      <w:r w:rsidR="005E5DE4" w:rsidRPr="009D0269">
        <w:rPr>
          <w:color w:val="000000" w:themeColor="text1"/>
        </w:rPr>
        <w:t>3</w:t>
      </w:r>
      <w:r w:rsidRPr="009D0269">
        <w:rPr>
          <w:color w:val="000000" w:themeColor="text1"/>
        </w:rPr>
        <w:t xml:space="preserve">) </w:t>
      </w:r>
      <w:r w:rsidR="005E5DE4" w:rsidRPr="009D0269">
        <w:rPr>
          <w:color w:val="000000" w:themeColor="text1"/>
        </w:rPr>
        <w:t>Ri</w:t>
      </w:r>
      <w:r w:rsidRPr="009D0269">
        <w:rPr>
          <w:color w:val="000000" w:themeColor="text1"/>
        </w:rPr>
        <w:t xml:space="preserve">aditeľ </w:t>
      </w:r>
      <w:r w:rsidR="005E5DE4" w:rsidRPr="009D0269">
        <w:rPr>
          <w:color w:val="000000" w:themeColor="text1"/>
        </w:rPr>
        <w:t>odboru</w:t>
      </w:r>
      <w:r w:rsidRPr="009D0269">
        <w:rPr>
          <w:color w:val="000000" w:themeColor="text1"/>
        </w:rPr>
        <w:t xml:space="preserve"> medzinárodných vzťahov a záležitostí EÚ zodpovedá za činnosť </w:t>
      </w:r>
      <w:r w:rsidR="0053223D" w:rsidRPr="009D0269">
        <w:rPr>
          <w:color w:val="000000" w:themeColor="text1"/>
        </w:rPr>
        <w:t xml:space="preserve">generálnemu </w:t>
      </w:r>
      <w:r w:rsidR="00A33096" w:rsidRPr="009D0269">
        <w:rPr>
          <w:color w:val="000000" w:themeColor="text1"/>
        </w:rPr>
        <w:t>riaditeľovi kancelárie ministra</w:t>
      </w:r>
      <w:r w:rsidRPr="009D0269">
        <w:rPr>
          <w:color w:val="000000" w:themeColor="text1"/>
        </w:rPr>
        <w:t xml:space="preserve"> a plní úlohy uvedené v článkoch 8, 1</w:t>
      </w:r>
      <w:r w:rsidR="005E5DE4" w:rsidRPr="009D0269">
        <w:rPr>
          <w:color w:val="000000" w:themeColor="text1"/>
        </w:rPr>
        <w:t>2</w:t>
      </w:r>
      <w:r w:rsidRPr="009D0269">
        <w:rPr>
          <w:color w:val="000000" w:themeColor="text1"/>
        </w:rPr>
        <w:t xml:space="preserve"> a 1</w:t>
      </w:r>
      <w:r w:rsidR="005E5DE4" w:rsidRPr="009D0269">
        <w:rPr>
          <w:color w:val="000000" w:themeColor="text1"/>
        </w:rPr>
        <w:t>3</w:t>
      </w:r>
      <w:r w:rsidRPr="009D0269">
        <w:rPr>
          <w:color w:val="000000" w:themeColor="text1"/>
        </w:rPr>
        <w:t>.</w:t>
      </w:r>
    </w:p>
    <w:p w:rsidR="00F51C8F" w:rsidRDefault="00F51C8F" w:rsidP="009D0269">
      <w:pPr>
        <w:autoSpaceDE w:val="0"/>
        <w:autoSpaceDN w:val="0"/>
        <w:adjustRightInd w:val="0"/>
        <w:spacing w:line="276" w:lineRule="auto"/>
        <w:rPr>
          <w:color w:val="000000" w:themeColor="text1"/>
        </w:rPr>
      </w:pPr>
    </w:p>
    <w:p w:rsidR="0052124C" w:rsidRDefault="0052124C" w:rsidP="009D0269">
      <w:pPr>
        <w:autoSpaceDE w:val="0"/>
        <w:autoSpaceDN w:val="0"/>
        <w:adjustRightInd w:val="0"/>
        <w:spacing w:line="276" w:lineRule="auto"/>
        <w:jc w:val="center"/>
        <w:rPr>
          <w:b/>
          <w:color w:val="000000" w:themeColor="text1"/>
        </w:rPr>
      </w:pPr>
    </w:p>
    <w:p w:rsidR="00F51C8F" w:rsidRPr="009D0269" w:rsidRDefault="00F51C8F" w:rsidP="009D0269">
      <w:pPr>
        <w:autoSpaceDE w:val="0"/>
        <w:autoSpaceDN w:val="0"/>
        <w:adjustRightInd w:val="0"/>
        <w:spacing w:line="276" w:lineRule="auto"/>
        <w:jc w:val="center"/>
        <w:rPr>
          <w:b/>
          <w:color w:val="000000" w:themeColor="text1"/>
        </w:rPr>
      </w:pPr>
      <w:r w:rsidRPr="009D0269">
        <w:rPr>
          <w:b/>
          <w:color w:val="000000" w:themeColor="text1"/>
        </w:rPr>
        <w:t xml:space="preserve">Článok </w:t>
      </w:r>
      <w:r w:rsidR="00495AD3" w:rsidRPr="009D0269">
        <w:rPr>
          <w:b/>
          <w:color w:val="000000" w:themeColor="text1"/>
        </w:rPr>
        <w:t>1</w:t>
      </w:r>
      <w:r w:rsidR="0069636D" w:rsidRPr="009D0269">
        <w:rPr>
          <w:b/>
          <w:color w:val="000000" w:themeColor="text1"/>
        </w:rPr>
        <w:t>7</w:t>
      </w:r>
    </w:p>
    <w:p w:rsidR="00F51C8F" w:rsidRPr="009D0269" w:rsidRDefault="00F51C8F" w:rsidP="009D0269">
      <w:pPr>
        <w:autoSpaceDE w:val="0"/>
        <w:autoSpaceDN w:val="0"/>
        <w:adjustRightInd w:val="0"/>
        <w:spacing w:line="276" w:lineRule="auto"/>
        <w:jc w:val="center"/>
        <w:rPr>
          <w:b/>
          <w:color w:val="000000" w:themeColor="text1"/>
        </w:rPr>
      </w:pPr>
      <w:r w:rsidRPr="009D0269">
        <w:rPr>
          <w:b/>
          <w:color w:val="000000" w:themeColor="text1"/>
        </w:rPr>
        <w:t>Pôsobnosť od</w:t>
      </w:r>
      <w:r w:rsidR="005E5DE4" w:rsidRPr="009D0269">
        <w:rPr>
          <w:b/>
          <w:color w:val="000000" w:themeColor="text1"/>
        </w:rPr>
        <w:t>delenia</w:t>
      </w:r>
      <w:r w:rsidRPr="009D0269">
        <w:rPr>
          <w:b/>
          <w:color w:val="000000" w:themeColor="text1"/>
        </w:rPr>
        <w:t xml:space="preserve"> medzinárodných vzťahov</w:t>
      </w:r>
    </w:p>
    <w:p w:rsidR="00F51C8F" w:rsidRPr="009D0269" w:rsidRDefault="00F51C8F" w:rsidP="009D0269">
      <w:pPr>
        <w:autoSpaceDE w:val="0"/>
        <w:autoSpaceDN w:val="0"/>
        <w:adjustRightInd w:val="0"/>
        <w:spacing w:line="276" w:lineRule="auto"/>
        <w:jc w:val="center"/>
        <w:rPr>
          <w:b/>
          <w:color w:val="000000" w:themeColor="text1"/>
        </w:rPr>
      </w:pPr>
    </w:p>
    <w:p w:rsidR="00F51C8F" w:rsidRPr="009D0269" w:rsidRDefault="00F51C8F" w:rsidP="009D0269">
      <w:pPr>
        <w:autoSpaceDE w:val="0"/>
        <w:autoSpaceDN w:val="0"/>
        <w:adjustRightInd w:val="0"/>
        <w:spacing w:line="276" w:lineRule="auto"/>
        <w:ind w:firstLine="708"/>
        <w:rPr>
          <w:color w:val="000000" w:themeColor="text1"/>
        </w:rPr>
      </w:pPr>
      <w:r w:rsidRPr="009D0269">
        <w:rPr>
          <w:color w:val="000000" w:themeColor="text1"/>
        </w:rPr>
        <w:t>(1) Na úseku multilaterálnej a bilaterálnej spolupráce od</w:t>
      </w:r>
      <w:r w:rsidR="005E5DE4" w:rsidRPr="009D0269">
        <w:rPr>
          <w:color w:val="000000" w:themeColor="text1"/>
        </w:rPr>
        <w:t>delenie</w:t>
      </w:r>
      <w:r w:rsidRPr="009D0269">
        <w:rPr>
          <w:color w:val="000000" w:themeColor="text1"/>
        </w:rPr>
        <w:t xml:space="preserve"> medzinárodných vzťahov najmä:</w:t>
      </w:r>
    </w:p>
    <w:p w:rsidR="00F51C8F" w:rsidRPr="009D0269" w:rsidRDefault="00F51C8F" w:rsidP="009D0269">
      <w:pPr>
        <w:pStyle w:val="Odsekzoznamu"/>
        <w:numPr>
          <w:ilvl w:val="0"/>
          <w:numId w:val="89"/>
        </w:numPr>
        <w:tabs>
          <w:tab w:val="clear" w:pos="360"/>
          <w:tab w:val="num" w:pos="4308"/>
        </w:tabs>
        <w:autoSpaceDE w:val="0"/>
        <w:autoSpaceDN w:val="0"/>
        <w:adjustRightInd w:val="0"/>
        <w:spacing w:line="276" w:lineRule="auto"/>
        <w:rPr>
          <w:color w:val="000000" w:themeColor="text1"/>
        </w:rPr>
      </w:pPr>
      <w:r w:rsidRPr="009D0269">
        <w:rPr>
          <w:color w:val="000000" w:themeColor="text1"/>
        </w:rPr>
        <w:t>pripravuje koncepčné materiály týkajúce sa zahraničnej politiky rezortu zdravotníctva;</w:t>
      </w:r>
    </w:p>
    <w:p w:rsidR="00F51C8F" w:rsidRPr="009D0269" w:rsidRDefault="00F51C8F" w:rsidP="009D0269">
      <w:pPr>
        <w:pStyle w:val="Odsekzoznamu"/>
        <w:numPr>
          <w:ilvl w:val="0"/>
          <w:numId w:val="89"/>
        </w:numPr>
        <w:tabs>
          <w:tab w:val="clear" w:pos="360"/>
          <w:tab w:val="num" w:pos="3960"/>
        </w:tabs>
        <w:autoSpaceDE w:val="0"/>
        <w:autoSpaceDN w:val="0"/>
        <w:adjustRightInd w:val="0"/>
        <w:spacing w:line="276" w:lineRule="auto"/>
        <w:rPr>
          <w:color w:val="000000" w:themeColor="text1"/>
        </w:rPr>
      </w:pPr>
      <w:r w:rsidRPr="009D0269">
        <w:rPr>
          <w:color w:val="000000" w:themeColor="text1"/>
        </w:rPr>
        <w:t>pripravuje odborné stanoviská a pripomienky k materiálom na rokovanie vlády a NR SR týkajúce sa multilaterálnych a bilaterálnych zahraničných vzťahov;</w:t>
      </w:r>
    </w:p>
    <w:p w:rsidR="00F51C8F" w:rsidRPr="009D0269" w:rsidRDefault="00F51C8F" w:rsidP="009D0269">
      <w:pPr>
        <w:pStyle w:val="Odsekzoznamu"/>
        <w:numPr>
          <w:ilvl w:val="0"/>
          <w:numId w:val="89"/>
        </w:numPr>
        <w:tabs>
          <w:tab w:val="clear" w:pos="360"/>
          <w:tab w:val="num" w:pos="4320"/>
        </w:tabs>
        <w:autoSpaceDE w:val="0"/>
        <w:autoSpaceDN w:val="0"/>
        <w:adjustRightInd w:val="0"/>
        <w:spacing w:line="276" w:lineRule="auto"/>
        <w:rPr>
          <w:color w:val="000000" w:themeColor="text1"/>
        </w:rPr>
      </w:pPr>
      <w:r w:rsidRPr="009D0269">
        <w:rPr>
          <w:color w:val="000000" w:themeColor="text1"/>
        </w:rPr>
        <w:t>pripravuje podklady a návrhy na uzatváranie a vypovedanie dvojstranných medzivládnych a rezortných zmlúv v oblasti zdravotníctva (medzinárodných dohôd o spolupráci v oblasti zdravotníctva, vykonávacích plánov k medzinárodným dohodám, rezortných plánov sp</w:t>
      </w:r>
      <w:r w:rsidRPr="009D0269">
        <w:rPr>
          <w:color w:val="000000" w:themeColor="text1"/>
        </w:rPr>
        <w:t>o</w:t>
      </w:r>
      <w:r w:rsidRPr="009D0269">
        <w:rPr>
          <w:color w:val="000000" w:themeColor="text1"/>
        </w:rPr>
        <w:t>lupráce a pod.) v spolupráci s odbornými útvarmi ministerstva a Ministerstvom zahrani</w:t>
      </w:r>
      <w:r w:rsidRPr="009D0269">
        <w:rPr>
          <w:color w:val="000000" w:themeColor="text1"/>
        </w:rPr>
        <w:t>č</w:t>
      </w:r>
      <w:r w:rsidRPr="009D0269">
        <w:rPr>
          <w:color w:val="000000" w:themeColor="text1"/>
        </w:rPr>
        <w:t>ných vecí a európskych záležitostí SR;</w:t>
      </w:r>
    </w:p>
    <w:p w:rsidR="00F51C8F" w:rsidRPr="009D0269" w:rsidRDefault="00F51C8F" w:rsidP="009D0269">
      <w:pPr>
        <w:pStyle w:val="Odsekzoznamu"/>
        <w:numPr>
          <w:ilvl w:val="0"/>
          <w:numId w:val="89"/>
        </w:numPr>
        <w:tabs>
          <w:tab w:val="clear" w:pos="360"/>
          <w:tab w:val="num" w:pos="4320"/>
        </w:tabs>
        <w:autoSpaceDE w:val="0"/>
        <w:autoSpaceDN w:val="0"/>
        <w:adjustRightInd w:val="0"/>
        <w:spacing w:line="276" w:lineRule="auto"/>
        <w:rPr>
          <w:color w:val="000000" w:themeColor="text1"/>
        </w:rPr>
      </w:pPr>
      <w:r w:rsidRPr="009D0269">
        <w:rPr>
          <w:color w:val="000000" w:themeColor="text1"/>
        </w:rPr>
        <w:t>koordinuje rozpracovanie a plnenie úloh vyplývajúcich z medzinárodných zmlúv a úloh vyplývajúcich z príslušných uznesení vlády SR a NR SR pre rezort zdravotníctva;</w:t>
      </w:r>
    </w:p>
    <w:p w:rsidR="00F51C8F" w:rsidRPr="009D0269" w:rsidRDefault="00F51C8F" w:rsidP="009D0269">
      <w:pPr>
        <w:pStyle w:val="Odsekzoznamu"/>
        <w:numPr>
          <w:ilvl w:val="0"/>
          <w:numId w:val="89"/>
        </w:numPr>
        <w:tabs>
          <w:tab w:val="clear" w:pos="360"/>
          <w:tab w:val="num" w:pos="4320"/>
        </w:tabs>
        <w:autoSpaceDE w:val="0"/>
        <w:autoSpaceDN w:val="0"/>
        <w:adjustRightInd w:val="0"/>
        <w:spacing w:line="276" w:lineRule="auto"/>
        <w:rPr>
          <w:color w:val="000000" w:themeColor="text1"/>
        </w:rPr>
      </w:pPr>
      <w:r w:rsidRPr="009D0269">
        <w:rPr>
          <w:color w:val="000000" w:themeColor="text1"/>
        </w:rPr>
        <w:t>zabezpečuje vypĺňanie medzinárodných dotazníkov okrem medzinárodných dotazníkov súvisiacich s členstvom SR v EÚ;</w:t>
      </w:r>
    </w:p>
    <w:p w:rsidR="00F51C8F" w:rsidRPr="009D0269" w:rsidRDefault="00F51C8F" w:rsidP="009D0269">
      <w:pPr>
        <w:pStyle w:val="Odsekzoznamu"/>
        <w:numPr>
          <w:ilvl w:val="0"/>
          <w:numId w:val="89"/>
        </w:numPr>
        <w:tabs>
          <w:tab w:val="clear" w:pos="360"/>
          <w:tab w:val="num" w:pos="4680"/>
        </w:tabs>
        <w:autoSpaceDE w:val="0"/>
        <w:autoSpaceDN w:val="0"/>
        <w:adjustRightInd w:val="0"/>
        <w:spacing w:line="276" w:lineRule="auto"/>
        <w:rPr>
          <w:color w:val="000000" w:themeColor="text1"/>
        </w:rPr>
      </w:pPr>
      <w:r w:rsidRPr="009D0269">
        <w:rPr>
          <w:color w:val="000000" w:themeColor="text1"/>
        </w:rPr>
        <w:t>zabezpečuje oficiálny písomný a osobný styk ministerstva so zahraničím v úzkej spol</w:t>
      </w:r>
      <w:r w:rsidRPr="009D0269">
        <w:rPr>
          <w:color w:val="000000" w:themeColor="text1"/>
        </w:rPr>
        <w:t>u</w:t>
      </w:r>
      <w:r w:rsidRPr="009D0269">
        <w:rPr>
          <w:color w:val="000000" w:themeColor="text1"/>
        </w:rPr>
        <w:t>práci</w:t>
      </w:r>
      <w:r w:rsidR="00306EA6" w:rsidRPr="009D0269">
        <w:rPr>
          <w:color w:val="000000" w:themeColor="text1"/>
        </w:rPr>
        <w:t xml:space="preserve"> </w:t>
      </w:r>
      <w:r w:rsidRPr="009D0269">
        <w:rPr>
          <w:color w:val="000000" w:themeColor="text1"/>
        </w:rPr>
        <w:t>s Ministerstvom zahraničných vecí a európskych záležitostí SR, so zastupiteľskými úradmi SR v zahraničí a so zahraničnými zastupiteľskými úradmi na území SR;</w:t>
      </w:r>
    </w:p>
    <w:p w:rsidR="00F51C8F" w:rsidRPr="009D0269" w:rsidRDefault="00F51C8F" w:rsidP="009D0269">
      <w:pPr>
        <w:pStyle w:val="Odsekzoznamu"/>
        <w:numPr>
          <w:ilvl w:val="0"/>
          <w:numId w:val="89"/>
        </w:numPr>
        <w:tabs>
          <w:tab w:val="clear" w:pos="360"/>
          <w:tab w:val="num" w:pos="4320"/>
        </w:tabs>
        <w:autoSpaceDE w:val="0"/>
        <w:autoSpaceDN w:val="0"/>
        <w:adjustRightInd w:val="0"/>
        <w:spacing w:line="276" w:lineRule="auto"/>
        <w:rPr>
          <w:color w:val="000000" w:themeColor="text1"/>
        </w:rPr>
      </w:pPr>
      <w:r w:rsidRPr="009D0269">
        <w:rPr>
          <w:color w:val="000000" w:themeColor="text1"/>
        </w:rPr>
        <w:t>koordinuje (mimo záležitostí EÚ):</w:t>
      </w:r>
    </w:p>
    <w:p w:rsidR="00F51C8F" w:rsidRPr="009D0269" w:rsidRDefault="00F51C8F" w:rsidP="009D0269">
      <w:pPr>
        <w:pStyle w:val="Odsekzoznamu"/>
        <w:numPr>
          <w:ilvl w:val="3"/>
          <w:numId w:val="90"/>
        </w:numPr>
        <w:autoSpaceDE w:val="0"/>
        <w:autoSpaceDN w:val="0"/>
        <w:adjustRightInd w:val="0"/>
        <w:spacing w:line="276" w:lineRule="auto"/>
        <w:ind w:left="709" w:hanging="283"/>
        <w:rPr>
          <w:color w:val="000000" w:themeColor="text1"/>
        </w:rPr>
      </w:pPr>
      <w:r w:rsidRPr="009D0269">
        <w:rPr>
          <w:color w:val="000000" w:themeColor="text1"/>
        </w:rPr>
        <w:t>zahraničné pracovné cesty ministra, štátnych tajomníkov a</w:t>
      </w:r>
      <w:r w:rsidR="0058038E" w:rsidRPr="009D0269">
        <w:rPr>
          <w:color w:val="000000" w:themeColor="text1"/>
        </w:rPr>
        <w:t> generálneho tajomníka</w:t>
      </w:r>
      <w:r w:rsidRPr="009D0269">
        <w:rPr>
          <w:color w:val="000000" w:themeColor="text1"/>
        </w:rPr>
        <w:t xml:space="preserve"> sl</w:t>
      </w:r>
      <w:r w:rsidRPr="009D0269">
        <w:rPr>
          <w:color w:val="000000" w:themeColor="text1"/>
        </w:rPr>
        <w:t>u</w:t>
      </w:r>
      <w:r w:rsidRPr="009D0269">
        <w:rPr>
          <w:color w:val="000000" w:themeColor="text1"/>
        </w:rPr>
        <w:t>žobného úradu vrátane protokolárnych otázok;</w:t>
      </w:r>
    </w:p>
    <w:p w:rsidR="00F51C8F" w:rsidRPr="009D0269" w:rsidRDefault="00F51C8F" w:rsidP="009D0269">
      <w:pPr>
        <w:pStyle w:val="Odsekzoznamu"/>
        <w:numPr>
          <w:ilvl w:val="0"/>
          <w:numId w:val="90"/>
        </w:numPr>
        <w:autoSpaceDE w:val="0"/>
        <w:autoSpaceDN w:val="0"/>
        <w:adjustRightInd w:val="0"/>
        <w:spacing w:line="276" w:lineRule="auto"/>
        <w:ind w:left="709" w:hanging="283"/>
        <w:rPr>
          <w:color w:val="000000" w:themeColor="text1"/>
        </w:rPr>
      </w:pPr>
      <w:r w:rsidRPr="009D0269">
        <w:rPr>
          <w:color w:val="000000" w:themeColor="text1"/>
        </w:rPr>
        <w:t>zahraničné pracovné cesty zamestnancov ministerstva;</w:t>
      </w:r>
    </w:p>
    <w:p w:rsidR="00F51C8F" w:rsidRPr="009D0269" w:rsidRDefault="00F51C8F" w:rsidP="009D0269">
      <w:pPr>
        <w:pStyle w:val="Odsekzoznamu"/>
        <w:numPr>
          <w:ilvl w:val="0"/>
          <w:numId w:val="90"/>
        </w:numPr>
        <w:autoSpaceDE w:val="0"/>
        <w:autoSpaceDN w:val="0"/>
        <w:adjustRightInd w:val="0"/>
        <w:spacing w:line="276" w:lineRule="auto"/>
        <w:ind w:left="709" w:hanging="283"/>
        <w:rPr>
          <w:color w:val="000000" w:themeColor="text1"/>
        </w:rPr>
      </w:pPr>
      <w:r w:rsidRPr="009D0269">
        <w:rPr>
          <w:color w:val="000000" w:themeColor="text1"/>
        </w:rPr>
        <w:t>prijatia zahraničných návštev na ministerstve, vrátane protokolu;</w:t>
      </w:r>
    </w:p>
    <w:p w:rsidR="00F51C8F" w:rsidRPr="009D0269" w:rsidRDefault="00F51C8F" w:rsidP="009D0269">
      <w:pPr>
        <w:pStyle w:val="Odsekzoznamu"/>
        <w:numPr>
          <w:ilvl w:val="0"/>
          <w:numId w:val="89"/>
        </w:numPr>
        <w:tabs>
          <w:tab w:val="clear" w:pos="360"/>
          <w:tab w:val="num" w:pos="4320"/>
        </w:tabs>
        <w:autoSpaceDE w:val="0"/>
        <w:autoSpaceDN w:val="0"/>
        <w:adjustRightInd w:val="0"/>
        <w:spacing w:line="276" w:lineRule="auto"/>
        <w:rPr>
          <w:color w:val="000000" w:themeColor="text1"/>
        </w:rPr>
      </w:pPr>
      <w:r w:rsidRPr="009D0269">
        <w:rPr>
          <w:color w:val="000000" w:themeColor="text1"/>
        </w:rPr>
        <w:lastRenderedPageBreak/>
        <w:t>koordinuje plnenie úloh vyplývajúcich pre ministerstvo z členstva SR vo Svetovej zdr</w:t>
      </w:r>
      <w:r w:rsidRPr="009D0269">
        <w:rPr>
          <w:color w:val="000000" w:themeColor="text1"/>
        </w:rPr>
        <w:t>a</w:t>
      </w:r>
      <w:r w:rsidRPr="009D0269">
        <w:rPr>
          <w:color w:val="000000" w:themeColor="text1"/>
        </w:rPr>
        <w:t>votníckej organizácii, v OECD a v iných medzinárodných organizáciách, OSN, Rade E</w:t>
      </w:r>
      <w:r w:rsidRPr="009D0269">
        <w:rPr>
          <w:color w:val="000000" w:themeColor="text1"/>
        </w:rPr>
        <w:t>u</w:t>
      </w:r>
      <w:r w:rsidRPr="009D0269">
        <w:rPr>
          <w:color w:val="000000" w:themeColor="text1"/>
        </w:rPr>
        <w:t>rópy a pod.;</w:t>
      </w:r>
    </w:p>
    <w:p w:rsidR="00F51C8F" w:rsidRPr="009D0269" w:rsidRDefault="00F51C8F" w:rsidP="009D0269">
      <w:pPr>
        <w:pStyle w:val="Odsekzoznamu"/>
        <w:numPr>
          <w:ilvl w:val="0"/>
          <w:numId w:val="89"/>
        </w:numPr>
        <w:tabs>
          <w:tab w:val="clear" w:pos="360"/>
          <w:tab w:val="num" w:pos="3960"/>
        </w:tabs>
        <w:autoSpaceDE w:val="0"/>
        <w:autoSpaceDN w:val="0"/>
        <w:adjustRightInd w:val="0"/>
        <w:spacing w:line="276" w:lineRule="auto"/>
        <w:rPr>
          <w:color w:val="000000" w:themeColor="text1"/>
        </w:rPr>
      </w:pPr>
      <w:r w:rsidRPr="009D0269">
        <w:rPr>
          <w:color w:val="000000" w:themeColor="text1"/>
        </w:rPr>
        <w:t>komplexne koordinuje spoluprácu MZ SR s WHO, vrátane prípravy Dvojročných dohôd o spolupráci medzi MZ SR a Regionálnym úradom WHO pre Európu;</w:t>
      </w:r>
    </w:p>
    <w:p w:rsidR="00F51C8F" w:rsidRPr="009D0269" w:rsidRDefault="00F51C8F" w:rsidP="009D0269">
      <w:pPr>
        <w:pStyle w:val="Odsekzoznamu"/>
        <w:numPr>
          <w:ilvl w:val="0"/>
          <w:numId w:val="89"/>
        </w:numPr>
        <w:tabs>
          <w:tab w:val="clear" w:pos="360"/>
          <w:tab w:val="num" w:pos="3600"/>
        </w:tabs>
        <w:autoSpaceDE w:val="0"/>
        <w:autoSpaceDN w:val="0"/>
        <w:adjustRightInd w:val="0"/>
        <w:spacing w:line="276" w:lineRule="auto"/>
        <w:rPr>
          <w:color w:val="000000" w:themeColor="text1"/>
        </w:rPr>
      </w:pPr>
      <w:r w:rsidRPr="009D0269">
        <w:rPr>
          <w:color w:val="000000" w:themeColor="text1"/>
        </w:rPr>
        <w:t>sleduje a vyhodnocuje plnenie úloh vyplývajúcich z Dvojročných dohôd o spolupráci m</w:t>
      </w:r>
      <w:r w:rsidRPr="009D0269">
        <w:rPr>
          <w:color w:val="000000" w:themeColor="text1"/>
        </w:rPr>
        <w:t>e</w:t>
      </w:r>
      <w:r w:rsidRPr="009D0269">
        <w:rPr>
          <w:color w:val="000000" w:themeColor="text1"/>
        </w:rPr>
        <w:t>dzi MZ SR a Regionálnym úradom WHO pre Európu;</w:t>
      </w:r>
    </w:p>
    <w:p w:rsidR="00F51C8F" w:rsidRPr="009D0269" w:rsidRDefault="00F51C8F" w:rsidP="009D0269">
      <w:pPr>
        <w:pStyle w:val="Odsekzoznamu"/>
        <w:numPr>
          <w:ilvl w:val="0"/>
          <w:numId w:val="89"/>
        </w:numPr>
        <w:tabs>
          <w:tab w:val="clear" w:pos="360"/>
          <w:tab w:val="num" w:pos="3600"/>
        </w:tabs>
        <w:autoSpaceDE w:val="0"/>
        <w:autoSpaceDN w:val="0"/>
        <w:adjustRightInd w:val="0"/>
        <w:spacing w:line="276" w:lineRule="auto"/>
        <w:rPr>
          <w:color w:val="000000" w:themeColor="text1"/>
        </w:rPr>
      </w:pPr>
      <w:r w:rsidRPr="009D0269">
        <w:rPr>
          <w:color w:val="000000" w:themeColor="text1"/>
        </w:rPr>
        <w:t>koordinuje prípravu stanovísk SR na rokovania Svetového zdravotníckeho zhromaždenia, Výkonnej rady WHO a ostatných článkov WHO v spolupráci s odbornými útvarmi mini</w:t>
      </w:r>
      <w:r w:rsidRPr="009D0269">
        <w:rPr>
          <w:color w:val="000000" w:themeColor="text1"/>
        </w:rPr>
        <w:t>s</w:t>
      </w:r>
      <w:r w:rsidRPr="009D0269">
        <w:rPr>
          <w:color w:val="000000" w:themeColor="text1"/>
        </w:rPr>
        <w:t>terstva a Stálou misiou SR pri OSN v Ženeve;</w:t>
      </w:r>
    </w:p>
    <w:p w:rsidR="00F51C8F" w:rsidRPr="009D0269" w:rsidRDefault="00F51C8F" w:rsidP="009D0269">
      <w:pPr>
        <w:pStyle w:val="Odsekzoznamu"/>
        <w:numPr>
          <w:ilvl w:val="0"/>
          <w:numId w:val="89"/>
        </w:numPr>
        <w:tabs>
          <w:tab w:val="clear" w:pos="360"/>
          <w:tab w:val="num" w:pos="3240"/>
        </w:tabs>
        <w:autoSpaceDE w:val="0"/>
        <w:autoSpaceDN w:val="0"/>
        <w:adjustRightInd w:val="0"/>
        <w:spacing w:line="276" w:lineRule="auto"/>
        <w:rPr>
          <w:color w:val="000000" w:themeColor="text1"/>
        </w:rPr>
      </w:pPr>
      <w:r w:rsidRPr="009D0269">
        <w:rPr>
          <w:color w:val="000000" w:themeColor="text1"/>
        </w:rPr>
        <w:t>zabezpečuje prípravu, prerokovanie, uzatváranie a vypovedanie zmluvných dokumentov Rady Európy v rozsahu pôsobnosti ministerstva;</w:t>
      </w:r>
    </w:p>
    <w:p w:rsidR="00F51C8F" w:rsidRPr="009D0269" w:rsidRDefault="00F51C8F" w:rsidP="009D0269">
      <w:pPr>
        <w:pStyle w:val="Odsekzoznamu"/>
        <w:numPr>
          <w:ilvl w:val="0"/>
          <w:numId w:val="89"/>
        </w:numPr>
        <w:tabs>
          <w:tab w:val="clear" w:pos="360"/>
          <w:tab w:val="num" w:pos="3240"/>
        </w:tabs>
        <w:autoSpaceDE w:val="0"/>
        <w:autoSpaceDN w:val="0"/>
        <w:adjustRightInd w:val="0"/>
        <w:spacing w:line="276" w:lineRule="auto"/>
        <w:rPr>
          <w:color w:val="000000" w:themeColor="text1"/>
        </w:rPr>
      </w:pPr>
      <w:r w:rsidRPr="009D0269">
        <w:rPr>
          <w:color w:val="000000" w:themeColor="text1"/>
        </w:rPr>
        <w:t>tvorí koncepciu rozvoja vzťahov ministerstva a Európskeho zdravotného výboru Rady Európy, permanentných výborov a ad hoc výborov prostredníctvom zástupcov rezortu;</w:t>
      </w:r>
    </w:p>
    <w:p w:rsidR="00F51C8F" w:rsidRPr="009D0269" w:rsidRDefault="00F51C8F" w:rsidP="009D0269">
      <w:pPr>
        <w:pStyle w:val="Odsekzoznamu"/>
        <w:numPr>
          <w:ilvl w:val="0"/>
          <w:numId w:val="89"/>
        </w:numPr>
        <w:tabs>
          <w:tab w:val="clear" w:pos="360"/>
          <w:tab w:val="num" w:pos="3600"/>
        </w:tabs>
        <w:autoSpaceDE w:val="0"/>
        <w:autoSpaceDN w:val="0"/>
        <w:adjustRightInd w:val="0"/>
        <w:spacing w:line="276" w:lineRule="auto"/>
        <w:rPr>
          <w:color w:val="000000" w:themeColor="text1"/>
        </w:rPr>
      </w:pPr>
      <w:r w:rsidRPr="009D0269">
        <w:rPr>
          <w:color w:val="000000" w:themeColor="text1"/>
        </w:rPr>
        <w:t>vypracúva prehľad o vyhodnotení úloh a prínosov zahraničných pracovných ciest v gescii ministerstva súvisiacich s medzinárodnými aktivitami rezortu;</w:t>
      </w:r>
    </w:p>
    <w:p w:rsidR="00F51C8F" w:rsidRPr="009D0269" w:rsidRDefault="00F51C8F" w:rsidP="009D0269">
      <w:pPr>
        <w:pStyle w:val="Odsekzoznamu"/>
        <w:numPr>
          <w:ilvl w:val="0"/>
          <w:numId w:val="89"/>
        </w:numPr>
        <w:tabs>
          <w:tab w:val="clear" w:pos="360"/>
          <w:tab w:val="num" w:pos="3600"/>
        </w:tabs>
        <w:autoSpaceDE w:val="0"/>
        <w:autoSpaceDN w:val="0"/>
        <w:adjustRightInd w:val="0"/>
        <w:spacing w:line="276" w:lineRule="auto"/>
        <w:rPr>
          <w:color w:val="000000" w:themeColor="text1"/>
        </w:rPr>
      </w:pPr>
      <w:r w:rsidRPr="009D0269">
        <w:rPr>
          <w:color w:val="000000" w:themeColor="text1"/>
        </w:rPr>
        <w:t>sleduje, eviduje a spracováva finančné vysporiadanie prostriedkov poskytnutých pre tec</w:t>
      </w:r>
      <w:r w:rsidRPr="009D0269">
        <w:rPr>
          <w:color w:val="000000" w:themeColor="text1"/>
        </w:rPr>
        <w:t>h</w:t>
      </w:r>
      <w:r w:rsidRPr="009D0269">
        <w:rPr>
          <w:color w:val="000000" w:themeColor="text1"/>
        </w:rPr>
        <w:t>nicko-organizačné zabezpečenie zahraničných pracovných ciest;</w:t>
      </w:r>
    </w:p>
    <w:p w:rsidR="00F51C8F" w:rsidRPr="009D0269" w:rsidRDefault="00F51C8F" w:rsidP="009D0269">
      <w:pPr>
        <w:pStyle w:val="Odsekzoznamu"/>
        <w:numPr>
          <w:ilvl w:val="0"/>
          <w:numId w:val="89"/>
        </w:numPr>
        <w:tabs>
          <w:tab w:val="clear" w:pos="360"/>
          <w:tab w:val="num" w:pos="3960"/>
        </w:tabs>
        <w:spacing w:line="276" w:lineRule="auto"/>
        <w:rPr>
          <w:color w:val="000000" w:themeColor="text1"/>
        </w:rPr>
      </w:pPr>
      <w:r w:rsidRPr="009D0269">
        <w:rPr>
          <w:color w:val="000000" w:themeColor="text1"/>
        </w:rPr>
        <w:t>v spolupráci s Kanceláriou ministra zabezpečuje agendu darov ministra na medzináro</w:t>
      </w:r>
      <w:r w:rsidRPr="009D0269">
        <w:rPr>
          <w:color w:val="000000" w:themeColor="text1"/>
        </w:rPr>
        <w:t>d</w:t>
      </w:r>
      <w:r w:rsidRPr="009D0269">
        <w:rPr>
          <w:color w:val="000000" w:themeColor="text1"/>
        </w:rPr>
        <w:t>ných podujatiach a prijatiach (zabezpečuje nákup, evidenciu a manipuláciu s darmi mini</w:t>
      </w:r>
      <w:r w:rsidRPr="009D0269">
        <w:rPr>
          <w:color w:val="000000" w:themeColor="text1"/>
        </w:rPr>
        <w:t>s</w:t>
      </w:r>
      <w:r w:rsidRPr="009D0269">
        <w:rPr>
          <w:color w:val="000000" w:themeColor="text1"/>
        </w:rPr>
        <w:t>tra, ktoré minister alebo štátni tajomníci odovzdávajú oficiálnym návštevám ministerstva na Slovensku, alebo pri zahraničných pracovných cestách delegácie SR vedenej mini</w:t>
      </w:r>
      <w:r w:rsidRPr="009D0269">
        <w:rPr>
          <w:color w:val="000000" w:themeColor="text1"/>
        </w:rPr>
        <w:t>s</w:t>
      </w:r>
      <w:r w:rsidRPr="009D0269">
        <w:rPr>
          <w:color w:val="000000" w:themeColor="text1"/>
        </w:rPr>
        <w:t>trom alebo štátnymi tajomníkmi v zahraničí).</w:t>
      </w:r>
    </w:p>
    <w:p w:rsidR="00F51C8F" w:rsidRPr="009D0269" w:rsidRDefault="00F51C8F" w:rsidP="009D0269">
      <w:pPr>
        <w:tabs>
          <w:tab w:val="left" w:pos="0"/>
        </w:tabs>
        <w:spacing w:line="276" w:lineRule="auto"/>
        <w:rPr>
          <w:color w:val="000000" w:themeColor="text1"/>
        </w:rPr>
      </w:pPr>
    </w:p>
    <w:p w:rsidR="00F51C8F" w:rsidRPr="005700E1" w:rsidRDefault="00F51C8F" w:rsidP="009D0269">
      <w:pPr>
        <w:tabs>
          <w:tab w:val="left" w:pos="0"/>
        </w:tabs>
        <w:spacing w:line="276" w:lineRule="auto"/>
        <w:rPr>
          <w:color w:val="000000" w:themeColor="text1"/>
        </w:rPr>
      </w:pPr>
      <w:r w:rsidRPr="009D0269">
        <w:rPr>
          <w:color w:val="000000" w:themeColor="text1"/>
        </w:rPr>
        <w:tab/>
        <w:t xml:space="preserve">(2) </w:t>
      </w:r>
      <w:r w:rsidR="005E5DE4" w:rsidRPr="009D0269">
        <w:rPr>
          <w:color w:val="000000" w:themeColor="text1"/>
        </w:rPr>
        <w:t>Vedúci oddelenia</w:t>
      </w:r>
      <w:r w:rsidRPr="009D0269">
        <w:rPr>
          <w:color w:val="000000" w:themeColor="text1"/>
        </w:rPr>
        <w:t xml:space="preserve"> medzinárodných vzťahov zodpovedá za činnosť od</w:t>
      </w:r>
      <w:r w:rsidR="005E5DE4" w:rsidRPr="009D0269">
        <w:rPr>
          <w:color w:val="000000" w:themeColor="text1"/>
        </w:rPr>
        <w:t xml:space="preserve">delenia </w:t>
      </w:r>
      <w:r w:rsidRPr="009D0269">
        <w:rPr>
          <w:color w:val="000000" w:themeColor="text1"/>
        </w:rPr>
        <w:t>riad</w:t>
      </w:r>
      <w:r w:rsidRPr="009D0269">
        <w:rPr>
          <w:color w:val="000000" w:themeColor="text1"/>
        </w:rPr>
        <w:t>i</w:t>
      </w:r>
      <w:r w:rsidRPr="009D0269">
        <w:rPr>
          <w:color w:val="000000" w:themeColor="text1"/>
        </w:rPr>
        <w:t xml:space="preserve">teľovi </w:t>
      </w:r>
      <w:r w:rsidR="005E5DE4" w:rsidRPr="009D0269">
        <w:rPr>
          <w:color w:val="000000" w:themeColor="text1"/>
        </w:rPr>
        <w:t>odboru</w:t>
      </w:r>
      <w:r w:rsidRPr="009D0269">
        <w:rPr>
          <w:color w:val="000000" w:themeColor="text1"/>
        </w:rPr>
        <w:t xml:space="preserve"> medzinárodných vzťahov a záležitostí EÚ a plní úlohy uvedené v článkoch 9, 1</w:t>
      </w:r>
      <w:r w:rsidR="005E5DE4" w:rsidRPr="009D0269">
        <w:rPr>
          <w:color w:val="000000" w:themeColor="text1"/>
        </w:rPr>
        <w:t>2</w:t>
      </w:r>
      <w:r w:rsidRPr="009D0269">
        <w:rPr>
          <w:color w:val="000000" w:themeColor="text1"/>
        </w:rPr>
        <w:t xml:space="preserve"> a 1</w:t>
      </w:r>
      <w:r w:rsidR="005E5DE4" w:rsidRPr="009D0269">
        <w:rPr>
          <w:color w:val="000000" w:themeColor="text1"/>
        </w:rPr>
        <w:t>3</w:t>
      </w:r>
      <w:r w:rsidRPr="009D0269">
        <w:rPr>
          <w:color w:val="000000" w:themeColor="text1"/>
        </w:rPr>
        <w:t>.</w:t>
      </w:r>
    </w:p>
    <w:p w:rsidR="00F51C8F" w:rsidRPr="005700E1" w:rsidRDefault="00F51C8F" w:rsidP="009D0269">
      <w:pPr>
        <w:spacing w:line="276" w:lineRule="auto"/>
        <w:ind w:left="708"/>
        <w:rPr>
          <w:b/>
          <w:bCs/>
          <w:color w:val="000000" w:themeColor="text1"/>
        </w:rPr>
      </w:pPr>
    </w:p>
    <w:p w:rsidR="0052124C" w:rsidRDefault="0052124C" w:rsidP="009D0269">
      <w:pPr>
        <w:tabs>
          <w:tab w:val="num" w:pos="1800"/>
        </w:tabs>
        <w:spacing w:line="276" w:lineRule="auto"/>
        <w:jc w:val="center"/>
        <w:rPr>
          <w:b/>
          <w:bCs/>
          <w:color w:val="000000" w:themeColor="text1"/>
        </w:rPr>
      </w:pPr>
    </w:p>
    <w:p w:rsidR="00B00F52" w:rsidRPr="009D0269" w:rsidRDefault="0058038E" w:rsidP="009D0269">
      <w:pPr>
        <w:tabs>
          <w:tab w:val="num" w:pos="1800"/>
        </w:tabs>
        <w:spacing w:line="276" w:lineRule="auto"/>
        <w:jc w:val="center"/>
        <w:rPr>
          <w:b/>
          <w:bCs/>
          <w:color w:val="000000" w:themeColor="text1"/>
        </w:rPr>
      </w:pPr>
      <w:r w:rsidRPr="009D0269">
        <w:rPr>
          <w:b/>
          <w:bCs/>
          <w:color w:val="000000" w:themeColor="text1"/>
        </w:rPr>
        <w:t xml:space="preserve">Článok </w:t>
      </w:r>
      <w:r w:rsidR="00495AD3" w:rsidRPr="009D0269">
        <w:rPr>
          <w:b/>
          <w:bCs/>
          <w:color w:val="000000" w:themeColor="text1"/>
        </w:rPr>
        <w:t>1</w:t>
      </w:r>
      <w:r w:rsidR="0069636D" w:rsidRPr="009D0269">
        <w:rPr>
          <w:b/>
          <w:bCs/>
          <w:color w:val="000000" w:themeColor="text1"/>
        </w:rPr>
        <w:t>8</w:t>
      </w:r>
    </w:p>
    <w:p w:rsidR="0058038E" w:rsidRPr="009D0269" w:rsidRDefault="0058038E" w:rsidP="009D0269">
      <w:pPr>
        <w:tabs>
          <w:tab w:val="num" w:pos="1800"/>
        </w:tabs>
        <w:spacing w:line="276" w:lineRule="auto"/>
        <w:jc w:val="center"/>
        <w:rPr>
          <w:b/>
          <w:bCs/>
          <w:color w:val="000000" w:themeColor="text1"/>
        </w:rPr>
      </w:pPr>
      <w:r w:rsidRPr="009D0269">
        <w:rPr>
          <w:b/>
          <w:bCs/>
          <w:color w:val="000000" w:themeColor="text1"/>
        </w:rPr>
        <w:t xml:space="preserve">Pôsobnosť oddelenia záležitostí  EÚ </w:t>
      </w:r>
    </w:p>
    <w:p w:rsidR="0058038E" w:rsidRPr="009D0269" w:rsidRDefault="0058038E" w:rsidP="009D0269">
      <w:pPr>
        <w:spacing w:line="276" w:lineRule="auto"/>
        <w:jc w:val="center"/>
        <w:rPr>
          <w:b/>
          <w:bCs/>
          <w:color w:val="000000" w:themeColor="text1"/>
        </w:rPr>
      </w:pPr>
    </w:p>
    <w:p w:rsidR="0058038E" w:rsidRPr="009D0269" w:rsidRDefault="0058038E" w:rsidP="009D0269">
      <w:pPr>
        <w:spacing w:line="276" w:lineRule="auto"/>
        <w:ind w:firstLine="708"/>
        <w:rPr>
          <w:color w:val="000000" w:themeColor="text1"/>
        </w:rPr>
      </w:pPr>
      <w:r w:rsidRPr="009D0269">
        <w:rPr>
          <w:color w:val="000000" w:themeColor="text1"/>
        </w:rPr>
        <w:t xml:space="preserve">(1) Oddelenie záležitostí EÚ zabezpečuje a koordinuje úlohy vyplývajúce pre rezort zdravotníctva z členstva SR v EÚ a vytvára koncepciu spolupráce SR s inštitúciami EÚ. </w:t>
      </w:r>
    </w:p>
    <w:p w:rsidR="0058038E" w:rsidRPr="009D0269" w:rsidRDefault="0058038E" w:rsidP="009D0269">
      <w:pPr>
        <w:spacing w:line="276" w:lineRule="auto"/>
        <w:ind w:firstLine="708"/>
        <w:rPr>
          <w:color w:val="000000" w:themeColor="text1"/>
        </w:rPr>
      </w:pPr>
    </w:p>
    <w:p w:rsidR="0058038E" w:rsidRPr="009D0269" w:rsidRDefault="0058038E" w:rsidP="009D0269">
      <w:pPr>
        <w:spacing w:line="276" w:lineRule="auto"/>
        <w:ind w:firstLine="708"/>
        <w:rPr>
          <w:color w:val="000000" w:themeColor="text1"/>
        </w:rPr>
      </w:pPr>
      <w:r w:rsidRPr="009D0269">
        <w:rPr>
          <w:color w:val="000000" w:themeColor="text1"/>
        </w:rPr>
        <w:t>(2) Oddelenie záležitostí EÚ najmä:</w:t>
      </w:r>
    </w:p>
    <w:p w:rsidR="0058038E" w:rsidRPr="009D0269" w:rsidRDefault="0058038E" w:rsidP="009D0269">
      <w:pPr>
        <w:pStyle w:val="Odsekzoznamu"/>
        <w:numPr>
          <w:ilvl w:val="0"/>
          <w:numId w:val="88"/>
        </w:numPr>
        <w:tabs>
          <w:tab w:val="clear" w:pos="360"/>
          <w:tab w:val="num" w:pos="4332"/>
        </w:tabs>
        <w:autoSpaceDE w:val="0"/>
        <w:autoSpaceDN w:val="0"/>
        <w:adjustRightInd w:val="0"/>
        <w:spacing w:line="276" w:lineRule="auto"/>
        <w:rPr>
          <w:color w:val="000000" w:themeColor="text1"/>
        </w:rPr>
      </w:pPr>
      <w:r w:rsidRPr="009D0269">
        <w:rPr>
          <w:color w:val="000000" w:themeColor="text1"/>
        </w:rPr>
        <w:t>koordinuje rozpracovanie a plnenie úloh vyplývajúcich pre ministerstvo z členstva SR v EÚ, ako aj z uznesení NR SR a vlády SR týkajúcich sa záležitostí EÚ;</w:t>
      </w:r>
    </w:p>
    <w:p w:rsidR="0058038E" w:rsidRPr="009D0269" w:rsidRDefault="0058038E" w:rsidP="009D0269">
      <w:pPr>
        <w:pStyle w:val="Odsekzoznamu"/>
        <w:numPr>
          <w:ilvl w:val="0"/>
          <w:numId w:val="88"/>
        </w:numPr>
        <w:tabs>
          <w:tab w:val="clear" w:pos="360"/>
          <w:tab w:val="num" w:pos="4680"/>
        </w:tabs>
        <w:autoSpaceDE w:val="0"/>
        <w:autoSpaceDN w:val="0"/>
        <w:adjustRightInd w:val="0"/>
        <w:spacing w:line="276" w:lineRule="auto"/>
        <w:rPr>
          <w:color w:val="000000" w:themeColor="text1"/>
        </w:rPr>
      </w:pPr>
      <w:r w:rsidRPr="009D0269">
        <w:rPr>
          <w:color w:val="000000" w:themeColor="text1"/>
        </w:rPr>
        <w:t>v súčinnosti so Stálym zastúpením SR pri EÚ v Bruseli spolupracuje s EK, Generálnym sekretariátom Rady EÚ a Európskym parlamentom a pripravuje koncepčné dokumenty vyplývajúce z tejto spolupráce v úzkej súčinnosti s vecne príslušnými útvarmi rezortu zdravotníctva;</w:t>
      </w:r>
    </w:p>
    <w:p w:rsidR="0058038E" w:rsidRPr="009D0269" w:rsidRDefault="0058038E" w:rsidP="009D0269">
      <w:pPr>
        <w:pStyle w:val="Odsekzoznamu"/>
        <w:numPr>
          <w:ilvl w:val="0"/>
          <w:numId w:val="88"/>
        </w:numPr>
        <w:tabs>
          <w:tab w:val="clear" w:pos="360"/>
          <w:tab w:val="num" w:pos="5040"/>
        </w:tabs>
        <w:autoSpaceDE w:val="0"/>
        <w:autoSpaceDN w:val="0"/>
        <w:adjustRightInd w:val="0"/>
        <w:spacing w:line="276" w:lineRule="auto"/>
        <w:rPr>
          <w:color w:val="000000" w:themeColor="text1"/>
        </w:rPr>
      </w:pPr>
      <w:r w:rsidRPr="009D0269">
        <w:rPr>
          <w:color w:val="000000" w:themeColor="text1"/>
        </w:rPr>
        <w:t>koordinuje prípravu stanovísk a pripomienok k materiálom súvisiacim s členstvom SR v EÚ na rokovanie vlády a jej poradných orgánov, NR SR a ústredných orgánov štátnej správy;</w:t>
      </w:r>
    </w:p>
    <w:p w:rsidR="0058038E" w:rsidRPr="009D0269" w:rsidRDefault="0058038E" w:rsidP="009D0269">
      <w:pPr>
        <w:pStyle w:val="Odsekzoznamu"/>
        <w:numPr>
          <w:ilvl w:val="0"/>
          <w:numId w:val="88"/>
        </w:numPr>
        <w:tabs>
          <w:tab w:val="clear" w:pos="360"/>
          <w:tab w:val="num" w:pos="4680"/>
        </w:tabs>
        <w:autoSpaceDE w:val="0"/>
        <w:autoSpaceDN w:val="0"/>
        <w:adjustRightInd w:val="0"/>
        <w:spacing w:line="276" w:lineRule="auto"/>
        <w:rPr>
          <w:color w:val="000000" w:themeColor="text1"/>
        </w:rPr>
      </w:pPr>
      <w:r w:rsidRPr="009D0269">
        <w:rPr>
          <w:color w:val="000000" w:themeColor="text1"/>
        </w:rPr>
        <w:lastRenderedPageBreak/>
        <w:t>koordinuje prípravu pozičných dokumentov za rezort zdravotníctva na rokovania s inštit</w:t>
      </w:r>
      <w:r w:rsidRPr="009D0269">
        <w:rPr>
          <w:color w:val="000000" w:themeColor="text1"/>
        </w:rPr>
        <w:t>ú</w:t>
      </w:r>
      <w:r w:rsidRPr="009D0269">
        <w:rPr>
          <w:color w:val="000000" w:themeColor="text1"/>
        </w:rPr>
        <w:t>ciami EÚ;</w:t>
      </w:r>
    </w:p>
    <w:p w:rsidR="0058038E" w:rsidRPr="009D0269" w:rsidRDefault="0058038E" w:rsidP="009D0269">
      <w:pPr>
        <w:pStyle w:val="Odsekzoznamu"/>
        <w:numPr>
          <w:ilvl w:val="0"/>
          <w:numId w:val="88"/>
        </w:numPr>
        <w:tabs>
          <w:tab w:val="clear" w:pos="360"/>
          <w:tab w:val="num" w:pos="5040"/>
        </w:tabs>
        <w:autoSpaceDE w:val="0"/>
        <w:autoSpaceDN w:val="0"/>
        <w:adjustRightInd w:val="0"/>
        <w:spacing w:line="276" w:lineRule="auto"/>
        <w:rPr>
          <w:color w:val="000000" w:themeColor="text1"/>
        </w:rPr>
      </w:pPr>
      <w:r w:rsidRPr="009D0269">
        <w:rPr>
          <w:color w:val="000000" w:themeColor="text1"/>
        </w:rPr>
        <w:t>koordinuje spracovanie stanovísk príslušnými odbornými útvarmi ministerstva k prijím</w:t>
      </w:r>
      <w:r w:rsidRPr="009D0269">
        <w:rPr>
          <w:color w:val="000000" w:themeColor="text1"/>
        </w:rPr>
        <w:t>a</w:t>
      </w:r>
      <w:r w:rsidRPr="009D0269">
        <w:rPr>
          <w:color w:val="000000" w:themeColor="text1"/>
        </w:rPr>
        <w:t>niu novej európskej legislatívy;</w:t>
      </w:r>
    </w:p>
    <w:p w:rsidR="0058038E" w:rsidRPr="009D0269" w:rsidRDefault="0058038E" w:rsidP="009D0269">
      <w:pPr>
        <w:pStyle w:val="Odsekzoznamu"/>
        <w:numPr>
          <w:ilvl w:val="0"/>
          <w:numId w:val="88"/>
        </w:numPr>
        <w:tabs>
          <w:tab w:val="clear" w:pos="360"/>
          <w:tab w:val="num" w:pos="5400"/>
        </w:tabs>
        <w:autoSpaceDE w:val="0"/>
        <w:autoSpaceDN w:val="0"/>
        <w:adjustRightInd w:val="0"/>
        <w:spacing w:line="276" w:lineRule="auto"/>
        <w:rPr>
          <w:color w:val="000000" w:themeColor="text1"/>
        </w:rPr>
      </w:pPr>
      <w:r w:rsidRPr="009D0269">
        <w:rPr>
          <w:color w:val="000000" w:themeColor="text1"/>
        </w:rPr>
        <w:t>pripravuje materiály a predbežné stanoviská k novým legislatívnym a nelegislatívnym návrhom EÚ v rámci rozhodovacích procesov v záležitostiach EÚ pre NR SR – Výbor pre európske záležitosti (VEZ), Úrad vlády SR, Ministerstvo zahraničných vecí a európskych záležitostí SR a Stále zastúpenie SR pre EÚ;</w:t>
      </w:r>
    </w:p>
    <w:p w:rsidR="0058038E" w:rsidRPr="009D0269" w:rsidRDefault="00BF22D4" w:rsidP="009D0269">
      <w:pPr>
        <w:pStyle w:val="Odsekzoznamu"/>
        <w:numPr>
          <w:ilvl w:val="0"/>
          <w:numId w:val="88"/>
        </w:numPr>
        <w:tabs>
          <w:tab w:val="clear" w:pos="360"/>
          <w:tab w:val="num" w:pos="5040"/>
        </w:tabs>
        <w:autoSpaceDE w:val="0"/>
        <w:autoSpaceDN w:val="0"/>
        <w:adjustRightInd w:val="0"/>
        <w:spacing w:line="276" w:lineRule="auto"/>
        <w:rPr>
          <w:color w:val="000000" w:themeColor="text1"/>
        </w:rPr>
      </w:pPr>
      <w:r w:rsidRPr="009D0269">
        <w:t xml:space="preserve">v prípade </w:t>
      </w:r>
      <w:r w:rsidR="0058038E" w:rsidRPr="009D0269">
        <w:t xml:space="preserve">predsedníctva </w:t>
      </w:r>
      <w:r w:rsidR="0058038E" w:rsidRPr="009D0269">
        <w:rPr>
          <w:color w:val="000000" w:themeColor="text1"/>
        </w:rPr>
        <w:t xml:space="preserve">SR v EÚ </w:t>
      </w:r>
      <w:r w:rsidRPr="009D0269">
        <w:t xml:space="preserve">zabezpečuje realizáciu a vyhodnotenie predsedníctva </w:t>
      </w:r>
      <w:r w:rsidR="0058038E" w:rsidRPr="009D0269">
        <w:rPr>
          <w:color w:val="000000" w:themeColor="text1"/>
        </w:rPr>
        <w:t>v rámci pôsobnosti rezortu zdravotníctva;</w:t>
      </w:r>
    </w:p>
    <w:p w:rsidR="0058038E" w:rsidRPr="009D0269" w:rsidRDefault="0058038E" w:rsidP="009D0269">
      <w:pPr>
        <w:pStyle w:val="Odsekzoznamu"/>
        <w:numPr>
          <w:ilvl w:val="0"/>
          <w:numId w:val="88"/>
        </w:numPr>
        <w:tabs>
          <w:tab w:val="clear" w:pos="360"/>
          <w:tab w:val="num" w:pos="4680"/>
        </w:tabs>
        <w:autoSpaceDE w:val="0"/>
        <w:autoSpaceDN w:val="0"/>
        <w:adjustRightInd w:val="0"/>
        <w:spacing w:line="276" w:lineRule="auto"/>
        <w:rPr>
          <w:color w:val="000000" w:themeColor="text1"/>
        </w:rPr>
      </w:pPr>
      <w:r w:rsidRPr="009D0269">
        <w:rPr>
          <w:color w:val="000000" w:themeColor="text1"/>
        </w:rPr>
        <w:t>zabezpečuje odborné podklady pre účasť ministra na zasadnutiach Rady ministrov EÚ;</w:t>
      </w:r>
    </w:p>
    <w:p w:rsidR="0058038E" w:rsidRPr="009D0269" w:rsidRDefault="0058038E" w:rsidP="009D0269">
      <w:pPr>
        <w:pStyle w:val="Odsekzoznamu"/>
        <w:numPr>
          <w:ilvl w:val="0"/>
          <w:numId w:val="88"/>
        </w:numPr>
        <w:tabs>
          <w:tab w:val="clear" w:pos="360"/>
          <w:tab w:val="num" w:pos="4320"/>
        </w:tabs>
        <w:autoSpaceDE w:val="0"/>
        <w:autoSpaceDN w:val="0"/>
        <w:adjustRightInd w:val="0"/>
        <w:spacing w:line="276" w:lineRule="auto"/>
        <w:rPr>
          <w:color w:val="000000" w:themeColor="text1"/>
        </w:rPr>
      </w:pPr>
      <w:r w:rsidRPr="009D0269">
        <w:rPr>
          <w:color w:val="000000" w:themeColor="text1"/>
        </w:rPr>
        <w:t>zabezpečuje rámcové pozície ministerstva pre rokovanie stálych predstaviteľov SR pri EÚ v Bruseli, na stretnutia COREPER 1 a COREPER 2, na základe odborných stanovísk ve</w:t>
      </w:r>
      <w:r w:rsidRPr="009D0269">
        <w:rPr>
          <w:color w:val="000000" w:themeColor="text1"/>
        </w:rPr>
        <w:t>c</w:t>
      </w:r>
      <w:r w:rsidRPr="009D0269">
        <w:rPr>
          <w:color w:val="000000" w:themeColor="text1"/>
        </w:rPr>
        <w:t>ných útvarov;</w:t>
      </w:r>
    </w:p>
    <w:p w:rsidR="0058038E" w:rsidRPr="009D0269" w:rsidRDefault="0058038E" w:rsidP="009D0269">
      <w:pPr>
        <w:pStyle w:val="Odsekzoznamu"/>
        <w:numPr>
          <w:ilvl w:val="0"/>
          <w:numId w:val="88"/>
        </w:numPr>
        <w:tabs>
          <w:tab w:val="clear" w:pos="360"/>
          <w:tab w:val="num" w:pos="3960"/>
        </w:tabs>
        <w:autoSpaceDE w:val="0"/>
        <w:autoSpaceDN w:val="0"/>
        <w:adjustRightInd w:val="0"/>
        <w:spacing w:line="276" w:lineRule="auto"/>
        <w:rPr>
          <w:color w:val="000000" w:themeColor="text1"/>
        </w:rPr>
      </w:pPr>
      <w:r w:rsidRPr="009D0269">
        <w:rPr>
          <w:color w:val="000000" w:themeColor="text1"/>
        </w:rPr>
        <w:t>zabezpečuje nominácie odborníkov rezortu zdravotníctva do pracovných skupín a výborov Európskej komisie, Rady EÚ;</w:t>
      </w:r>
    </w:p>
    <w:p w:rsidR="0058038E" w:rsidRPr="009D0269" w:rsidRDefault="0058038E" w:rsidP="009D0269">
      <w:pPr>
        <w:pStyle w:val="Odsekzoznamu"/>
        <w:numPr>
          <w:ilvl w:val="0"/>
          <w:numId w:val="88"/>
        </w:numPr>
        <w:tabs>
          <w:tab w:val="clear" w:pos="360"/>
          <w:tab w:val="num" w:pos="3600"/>
        </w:tabs>
        <w:autoSpaceDE w:val="0"/>
        <w:autoSpaceDN w:val="0"/>
        <w:adjustRightInd w:val="0"/>
        <w:spacing w:line="276" w:lineRule="auto"/>
        <w:rPr>
          <w:color w:val="000000" w:themeColor="text1"/>
        </w:rPr>
      </w:pPr>
      <w:r w:rsidRPr="009D0269">
        <w:rPr>
          <w:color w:val="000000" w:themeColor="text1"/>
        </w:rPr>
        <w:t>zúčastňuje sa rokovaní výborov, pracovných skupín EK a Rady EÚ podľa potreby, vrát</w:t>
      </w:r>
      <w:r w:rsidRPr="009D0269">
        <w:rPr>
          <w:color w:val="000000" w:themeColor="text1"/>
        </w:rPr>
        <w:t>a</w:t>
      </w:r>
      <w:r w:rsidRPr="009D0269">
        <w:rPr>
          <w:color w:val="000000" w:themeColor="text1"/>
        </w:rPr>
        <w:t>ne plnenia úloh vyplývajúcich z účasti;</w:t>
      </w:r>
    </w:p>
    <w:p w:rsidR="0058038E" w:rsidRPr="009D0269" w:rsidRDefault="0058038E" w:rsidP="009D0269">
      <w:pPr>
        <w:pStyle w:val="Odsekzoznamu"/>
        <w:numPr>
          <w:ilvl w:val="0"/>
          <w:numId w:val="88"/>
        </w:numPr>
        <w:tabs>
          <w:tab w:val="clear" w:pos="360"/>
          <w:tab w:val="num" w:pos="3240"/>
        </w:tabs>
        <w:autoSpaceDE w:val="0"/>
        <w:autoSpaceDN w:val="0"/>
        <w:adjustRightInd w:val="0"/>
        <w:spacing w:line="276" w:lineRule="auto"/>
        <w:rPr>
          <w:color w:val="000000" w:themeColor="text1"/>
        </w:rPr>
      </w:pPr>
      <w:r w:rsidRPr="009D0269">
        <w:rPr>
          <w:color w:val="000000" w:themeColor="text1"/>
        </w:rPr>
        <w:t>koordinuje (v rámci záležitostí EÚ):</w:t>
      </w:r>
    </w:p>
    <w:p w:rsidR="0058038E" w:rsidRPr="009D0269" w:rsidRDefault="0058038E" w:rsidP="009D0269">
      <w:pPr>
        <w:pStyle w:val="Odsekzoznamu"/>
        <w:numPr>
          <w:ilvl w:val="3"/>
          <w:numId w:val="90"/>
        </w:numPr>
        <w:autoSpaceDE w:val="0"/>
        <w:autoSpaceDN w:val="0"/>
        <w:adjustRightInd w:val="0"/>
        <w:spacing w:line="276" w:lineRule="auto"/>
        <w:ind w:left="709" w:hanging="283"/>
        <w:rPr>
          <w:color w:val="000000" w:themeColor="text1"/>
        </w:rPr>
      </w:pPr>
      <w:r w:rsidRPr="009D0269">
        <w:rPr>
          <w:color w:val="000000" w:themeColor="text1"/>
        </w:rPr>
        <w:t>zahraničné pracovné cesty ministra, štátnych tajomníkov a generálneho tajomníka sl</w:t>
      </w:r>
      <w:r w:rsidRPr="009D0269">
        <w:rPr>
          <w:color w:val="000000" w:themeColor="text1"/>
        </w:rPr>
        <w:t>u</w:t>
      </w:r>
      <w:r w:rsidRPr="009D0269">
        <w:rPr>
          <w:color w:val="000000" w:themeColor="text1"/>
        </w:rPr>
        <w:t>žobného úradu vrátane protokolárnych otázok;</w:t>
      </w:r>
    </w:p>
    <w:p w:rsidR="0058038E" w:rsidRPr="009D0269" w:rsidRDefault="0058038E" w:rsidP="009D0269">
      <w:pPr>
        <w:pStyle w:val="Odsekzoznamu"/>
        <w:numPr>
          <w:ilvl w:val="3"/>
          <w:numId w:val="90"/>
        </w:numPr>
        <w:autoSpaceDE w:val="0"/>
        <w:autoSpaceDN w:val="0"/>
        <w:adjustRightInd w:val="0"/>
        <w:spacing w:line="276" w:lineRule="auto"/>
        <w:ind w:left="786"/>
        <w:rPr>
          <w:color w:val="000000" w:themeColor="text1"/>
        </w:rPr>
      </w:pPr>
      <w:r w:rsidRPr="009D0269">
        <w:rPr>
          <w:color w:val="000000" w:themeColor="text1"/>
        </w:rPr>
        <w:t>zahraničné pracovné cesty zamestnancov ministerstva;</w:t>
      </w:r>
    </w:p>
    <w:p w:rsidR="0058038E" w:rsidRPr="009D0269" w:rsidRDefault="0058038E" w:rsidP="009D0269">
      <w:pPr>
        <w:pStyle w:val="Odsekzoznamu"/>
        <w:numPr>
          <w:ilvl w:val="3"/>
          <w:numId w:val="90"/>
        </w:numPr>
        <w:autoSpaceDE w:val="0"/>
        <w:autoSpaceDN w:val="0"/>
        <w:adjustRightInd w:val="0"/>
        <w:spacing w:line="276" w:lineRule="auto"/>
        <w:ind w:left="786"/>
        <w:rPr>
          <w:color w:val="000000" w:themeColor="text1"/>
        </w:rPr>
      </w:pPr>
      <w:r w:rsidRPr="009D0269">
        <w:rPr>
          <w:color w:val="000000" w:themeColor="text1"/>
        </w:rPr>
        <w:t>prijatia zahraničných návštev na ministerstve, vrátane protokolu;</w:t>
      </w:r>
    </w:p>
    <w:p w:rsidR="0058038E" w:rsidRPr="009D0269" w:rsidRDefault="0058038E" w:rsidP="009D0269">
      <w:pPr>
        <w:pStyle w:val="Odsekzoznamu"/>
        <w:numPr>
          <w:ilvl w:val="0"/>
          <w:numId w:val="88"/>
        </w:numPr>
        <w:tabs>
          <w:tab w:val="clear" w:pos="360"/>
          <w:tab w:val="num" w:pos="2880"/>
        </w:tabs>
        <w:autoSpaceDE w:val="0"/>
        <w:autoSpaceDN w:val="0"/>
        <w:adjustRightInd w:val="0"/>
        <w:spacing w:line="276" w:lineRule="auto"/>
        <w:rPr>
          <w:color w:val="000000" w:themeColor="text1"/>
        </w:rPr>
      </w:pPr>
      <w:r w:rsidRPr="009D0269">
        <w:rPr>
          <w:color w:val="000000" w:themeColor="text1"/>
        </w:rPr>
        <w:t>zabezpečuje písomný a osobný styk súvisiaci s členstvom SR v EÚ v úzkej spolupráci s Ministerstvom zahraničných vecí a európskych záležitostí SR, Stálym zastúpením SR pri EÚ v Bruseli a s ostatnými ústrednými orgánmi štátnej správy;</w:t>
      </w:r>
    </w:p>
    <w:p w:rsidR="0058038E" w:rsidRPr="009D0269" w:rsidRDefault="0058038E" w:rsidP="009D0269">
      <w:pPr>
        <w:pStyle w:val="Odsekzoznamu"/>
        <w:numPr>
          <w:ilvl w:val="0"/>
          <w:numId w:val="88"/>
        </w:numPr>
        <w:tabs>
          <w:tab w:val="clear" w:pos="360"/>
          <w:tab w:val="num" w:pos="2520"/>
        </w:tabs>
        <w:autoSpaceDE w:val="0"/>
        <w:autoSpaceDN w:val="0"/>
        <w:adjustRightInd w:val="0"/>
        <w:spacing w:line="276" w:lineRule="auto"/>
        <w:rPr>
          <w:color w:val="000000" w:themeColor="text1"/>
        </w:rPr>
      </w:pPr>
      <w:r w:rsidRPr="009D0269">
        <w:rPr>
          <w:color w:val="000000" w:themeColor="text1"/>
        </w:rPr>
        <w:t>zabezpečuje spoluprácu ministerstva s ústrednými orgánmi štátnej správy v oblasti zálež</w:t>
      </w:r>
      <w:r w:rsidRPr="009D0269">
        <w:rPr>
          <w:color w:val="000000" w:themeColor="text1"/>
        </w:rPr>
        <w:t>i</w:t>
      </w:r>
      <w:r w:rsidRPr="009D0269">
        <w:rPr>
          <w:color w:val="000000" w:themeColor="text1"/>
        </w:rPr>
        <w:t>tostí EÚ;</w:t>
      </w:r>
    </w:p>
    <w:p w:rsidR="0058038E" w:rsidRPr="009D0269" w:rsidRDefault="0058038E" w:rsidP="009D0269">
      <w:pPr>
        <w:pStyle w:val="Odsekzoznamu"/>
        <w:numPr>
          <w:ilvl w:val="0"/>
          <w:numId w:val="88"/>
        </w:numPr>
        <w:tabs>
          <w:tab w:val="clear" w:pos="360"/>
          <w:tab w:val="num" w:pos="2508"/>
        </w:tabs>
        <w:autoSpaceDE w:val="0"/>
        <w:autoSpaceDN w:val="0"/>
        <w:adjustRightInd w:val="0"/>
        <w:spacing w:line="276" w:lineRule="auto"/>
        <w:rPr>
          <w:color w:val="000000" w:themeColor="text1"/>
        </w:rPr>
      </w:pPr>
      <w:r w:rsidRPr="009D0269">
        <w:rPr>
          <w:color w:val="000000" w:themeColor="text1"/>
        </w:rPr>
        <w:t>zastupuje ministerstvo v Komisii pre záležitosti EÚ pri Ministerstve zahraničných vecí a európskych záležitostí SR;</w:t>
      </w:r>
    </w:p>
    <w:p w:rsidR="0058038E" w:rsidRPr="009D0269" w:rsidRDefault="0058038E" w:rsidP="009D0269">
      <w:pPr>
        <w:pStyle w:val="Odsekzoznamu"/>
        <w:numPr>
          <w:ilvl w:val="0"/>
          <w:numId w:val="88"/>
        </w:numPr>
        <w:tabs>
          <w:tab w:val="clear" w:pos="360"/>
          <w:tab w:val="num" w:pos="1800"/>
        </w:tabs>
        <w:autoSpaceDE w:val="0"/>
        <w:autoSpaceDN w:val="0"/>
        <w:adjustRightInd w:val="0"/>
        <w:spacing w:line="276" w:lineRule="auto"/>
        <w:rPr>
          <w:color w:val="000000" w:themeColor="text1"/>
        </w:rPr>
      </w:pPr>
      <w:r w:rsidRPr="009D0269">
        <w:rPr>
          <w:color w:val="000000" w:themeColor="text1"/>
        </w:rPr>
        <w:t>zabezpečuje činnosť Rezortnej koordinačnej skupiny pre záležitosti EÚ na ministerstve;</w:t>
      </w:r>
    </w:p>
    <w:p w:rsidR="0058038E" w:rsidRPr="009D0269" w:rsidRDefault="0058038E" w:rsidP="009D0269">
      <w:pPr>
        <w:pStyle w:val="Odsekzoznamu"/>
        <w:numPr>
          <w:ilvl w:val="0"/>
          <w:numId w:val="88"/>
        </w:numPr>
        <w:tabs>
          <w:tab w:val="clear" w:pos="360"/>
          <w:tab w:val="num" w:pos="1440"/>
        </w:tabs>
        <w:autoSpaceDE w:val="0"/>
        <w:autoSpaceDN w:val="0"/>
        <w:adjustRightInd w:val="0"/>
        <w:spacing w:line="276" w:lineRule="auto"/>
        <w:rPr>
          <w:color w:val="000000" w:themeColor="text1"/>
        </w:rPr>
      </w:pPr>
      <w:r w:rsidRPr="009D0269">
        <w:rPr>
          <w:color w:val="000000" w:themeColor="text1"/>
        </w:rPr>
        <w:t>vypracúva prehľad o vyhodnotení úloh a prínosov zahraničných pracovných ciest v gescii ministerstva súvisiacich s členstvom SR v EÚ;</w:t>
      </w:r>
    </w:p>
    <w:p w:rsidR="0058038E" w:rsidRPr="009D0269" w:rsidRDefault="0058038E" w:rsidP="009D0269">
      <w:pPr>
        <w:pStyle w:val="Odsekzoznamu"/>
        <w:numPr>
          <w:ilvl w:val="0"/>
          <w:numId w:val="88"/>
        </w:numPr>
        <w:tabs>
          <w:tab w:val="clear" w:pos="360"/>
          <w:tab w:val="num" w:pos="1080"/>
        </w:tabs>
        <w:autoSpaceDE w:val="0"/>
        <w:autoSpaceDN w:val="0"/>
        <w:adjustRightInd w:val="0"/>
        <w:spacing w:line="276" w:lineRule="auto"/>
        <w:rPr>
          <w:color w:val="000000" w:themeColor="text1"/>
        </w:rPr>
      </w:pPr>
      <w:r w:rsidRPr="009D0269">
        <w:rPr>
          <w:color w:val="000000" w:themeColor="text1"/>
        </w:rPr>
        <w:t>zodpovedá za pravidelnú aktualizáciu webového sídla ministerstva v časti „EÚ a medzinárodné vzťahy“.</w:t>
      </w:r>
    </w:p>
    <w:p w:rsidR="0058038E" w:rsidRPr="009D0269" w:rsidRDefault="0058038E" w:rsidP="009D0269">
      <w:pPr>
        <w:spacing w:line="276" w:lineRule="auto"/>
        <w:jc w:val="center"/>
        <w:rPr>
          <w:b/>
          <w:bCs/>
          <w:color w:val="000000" w:themeColor="text1"/>
        </w:rPr>
      </w:pPr>
    </w:p>
    <w:p w:rsidR="0058038E" w:rsidRPr="009D0269" w:rsidRDefault="0058038E" w:rsidP="009D0269">
      <w:pPr>
        <w:spacing w:line="276" w:lineRule="auto"/>
        <w:ind w:firstLine="708"/>
        <w:rPr>
          <w:bCs/>
          <w:color w:val="000000" w:themeColor="text1"/>
        </w:rPr>
      </w:pPr>
      <w:r w:rsidRPr="009D0269">
        <w:rPr>
          <w:bCs/>
          <w:color w:val="000000" w:themeColor="text1"/>
        </w:rPr>
        <w:t xml:space="preserve">(3) Vedúci oddelenia záležitostí EÚ zodpovedá za činnosť odboru riaditeľovi odboru </w:t>
      </w:r>
      <w:r w:rsidRPr="009D0269">
        <w:rPr>
          <w:color w:val="000000" w:themeColor="text1"/>
        </w:rPr>
        <w:t>medzinárodných vzťahov a záležitostí EÚ</w:t>
      </w:r>
      <w:r w:rsidRPr="009D0269">
        <w:rPr>
          <w:bCs/>
          <w:color w:val="000000" w:themeColor="text1"/>
        </w:rPr>
        <w:t xml:space="preserve"> a plní úlohy uvedené v článkoch 9, 12 a 13.</w:t>
      </w:r>
    </w:p>
    <w:p w:rsidR="0058038E" w:rsidRDefault="0058038E" w:rsidP="009D0269">
      <w:pPr>
        <w:spacing w:line="276" w:lineRule="auto"/>
        <w:jc w:val="center"/>
        <w:rPr>
          <w:b/>
          <w:bCs/>
          <w:i/>
          <w:color w:val="000000" w:themeColor="text1"/>
        </w:rPr>
      </w:pPr>
    </w:p>
    <w:p w:rsidR="005E5DE4" w:rsidRPr="009D0269" w:rsidRDefault="005E5DE4" w:rsidP="009D0269">
      <w:pPr>
        <w:spacing w:line="276" w:lineRule="auto"/>
        <w:jc w:val="center"/>
        <w:rPr>
          <w:b/>
          <w:color w:val="000000" w:themeColor="text1"/>
        </w:rPr>
      </w:pPr>
      <w:r w:rsidRPr="009D0269">
        <w:rPr>
          <w:b/>
          <w:color w:val="000000" w:themeColor="text1"/>
        </w:rPr>
        <w:t>KOMUNIKAČNÝ ODBOR</w:t>
      </w:r>
    </w:p>
    <w:p w:rsidR="005E5DE4" w:rsidRPr="009D0269" w:rsidRDefault="005E5DE4" w:rsidP="009D0269">
      <w:pPr>
        <w:spacing w:line="276" w:lineRule="auto"/>
        <w:jc w:val="center"/>
        <w:rPr>
          <w:color w:val="000000" w:themeColor="text1"/>
        </w:rPr>
      </w:pPr>
    </w:p>
    <w:p w:rsidR="005E5DE4" w:rsidRPr="009D0269" w:rsidRDefault="005E5DE4" w:rsidP="009D0269">
      <w:pPr>
        <w:spacing w:line="276" w:lineRule="auto"/>
        <w:jc w:val="center"/>
        <w:rPr>
          <w:b/>
          <w:bCs/>
          <w:color w:val="000000" w:themeColor="text1"/>
        </w:rPr>
      </w:pPr>
      <w:r w:rsidRPr="009D0269">
        <w:rPr>
          <w:b/>
          <w:color w:val="000000" w:themeColor="text1"/>
        </w:rPr>
        <w:t>Č</w:t>
      </w:r>
      <w:r w:rsidRPr="009D0269">
        <w:rPr>
          <w:b/>
          <w:bCs/>
          <w:color w:val="000000" w:themeColor="text1"/>
        </w:rPr>
        <w:t xml:space="preserve">lánok </w:t>
      </w:r>
      <w:r w:rsidR="0069636D" w:rsidRPr="009D0269">
        <w:rPr>
          <w:b/>
          <w:bCs/>
          <w:color w:val="000000" w:themeColor="text1"/>
        </w:rPr>
        <w:t>19</w:t>
      </w:r>
    </w:p>
    <w:p w:rsidR="005E5DE4" w:rsidRPr="009D0269" w:rsidRDefault="005E5DE4" w:rsidP="009D0269">
      <w:pPr>
        <w:spacing w:line="276" w:lineRule="auto"/>
        <w:jc w:val="center"/>
        <w:rPr>
          <w:b/>
          <w:color w:val="000000" w:themeColor="text1"/>
        </w:rPr>
      </w:pPr>
      <w:r w:rsidRPr="009D0269">
        <w:rPr>
          <w:b/>
          <w:color w:val="000000" w:themeColor="text1"/>
        </w:rPr>
        <w:t>Pôsobnosť komunikačného odboru</w:t>
      </w:r>
    </w:p>
    <w:p w:rsidR="005E5DE4" w:rsidRPr="009D0269" w:rsidRDefault="005E5DE4" w:rsidP="009D0269">
      <w:pPr>
        <w:spacing w:line="276" w:lineRule="auto"/>
        <w:rPr>
          <w:b/>
          <w:color w:val="000000" w:themeColor="text1"/>
        </w:rPr>
      </w:pPr>
      <w:r w:rsidRPr="009D0269">
        <w:rPr>
          <w:b/>
          <w:color w:val="000000" w:themeColor="text1"/>
        </w:rPr>
        <w:t xml:space="preserve">     </w:t>
      </w:r>
    </w:p>
    <w:p w:rsidR="005E5DE4" w:rsidRPr="009D0269" w:rsidRDefault="005E5DE4" w:rsidP="009D0269">
      <w:pPr>
        <w:spacing w:line="276" w:lineRule="auto"/>
        <w:ind w:firstLine="709"/>
        <w:rPr>
          <w:color w:val="000000" w:themeColor="text1"/>
        </w:rPr>
      </w:pPr>
      <w:r w:rsidRPr="009D0269">
        <w:rPr>
          <w:color w:val="000000" w:themeColor="text1"/>
        </w:rPr>
        <w:t xml:space="preserve">(1) Komunikačný odbor spracúva návrh koncepcie mediálnej politiky rezortu a komunikačný plán ministerstva, plní funkciu tlačového orgánu ministra a ministerstva </w:t>
      </w:r>
      <w:r w:rsidRPr="009D0269">
        <w:rPr>
          <w:color w:val="000000" w:themeColor="text1"/>
        </w:rPr>
        <w:lastRenderedPageBreak/>
        <w:t>a zabezpečuje úlohy vyplývajúce z koncepcie mediálnej a informačnej politiky ministerstva. Poslaním odboru je usmerňovať externú a internú komunikáciu v rezorte, oboznamovať v</w:t>
      </w:r>
      <w:r w:rsidRPr="009D0269">
        <w:rPr>
          <w:color w:val="000000" w:themeColor="text1"/>
        </w:rPr>
        <w:t>e</w:t>
      </w:r>
      <w:r w:rsidRPr="009D0269">
        <w:rPr>
          <w:color w:val="000000" w:themeColor="text1"/>
        </w:rPr>
        <w:t>rejnosť so štátnou zdravotnou politikou, s prácou a výsledkami rezortu, komunikovať s médiami a občanmi a budovať dôveryhodnosť a pozitívny obraz rezortu zdravotníctva u občanov.</w:t>
      </w:r>
    </w:p>
    <w:p w:rsidR="004C737E" w:rsidRPr="009D0269" w:rsidRDefault="004C737E" w:rsidP="009D0269">
      <w:pPr>
        <w:spacing w:line="276" w:lineRule="auto"/>
        <w:rPr>
          <w:color w:val="000000" w:themeColor="text1"/>
        </w:rPr>
      </w:pPr>
    </w:p>
    <w:p w:rsidR="005E5DE4" w:rsidRPr="009D0269" w:rsidRDefault="005E5DE4" w:rsidP="009D0269">
      <w:pPr>
        <w:spacing w:line="276" w:lineRule="auto"/>
        <w:rPr>
          <w:color w:val="000000" w:themeColor="text1"/>
        </w:rPr>
      </w:pPr>
      <w:r w:rsidRPr="009D0269">
        <w:rPr>
          <w:color w:val="000000" w:themeColor="text1"/>
        </w:rPr>
        <w:tab/>
        <w:t>(2) Komunikačný odbor plní najmä tieto úlohy:</w:t>
      </w:r>
    </w:p>
    <w:p w:rsidR="005E5DE4" w:rsidRPr="009D0269" w:rsidRDefault="005E5DE4" w:rsidP="009D0269">
      <w:pPr>
        <w:numPr>
          <w:ilvl w:val="1"/>
          <w:numId w:val="28"/>
        </w:numPr>
        <w:spacing w:line="276" w:lineRule="auto"/>
        <w:ind w:left="426" w:hanging="426"/>
        <w:rPr>
          <w:color w:val="000000" w:themeColor="text1"/>
        </w:rPr>
      </w:pPr>
      <w:r w:rsidRPr="009D0269">
        <w:rPr>
          <w:color w:val="000000" w:themeColor="text1"/>
        </w:rPr>
        <w:t>pripravuje metodiku a interné akty riadenia o masmediálnej politike a poskytovaní info</w:t>
      </w:r>
      <w:r w:rsidRPr="009D0269">
        <w:rPr>
          <w:color w:val="000000" w:themeColor="text1"/>
        </w:rPr>
        <w:t>r</w:t>
      </w:r>
      <w:r w:rsidRPr="009D0269">
        <w:rPr>
          <w:color w:val="000000" w:themeColor="text1"/>
        </w:rPr>
        <w:t>mácií verejnosti podľa zákona o slobodnom prístupe k informáciám;</w:t>
      </w:r>
    </w:p>
    <w:p w:rsidR="005E5DE4" w:rsidRPr="009D0269" w:rsidRDefault="005E5DE4" w:rsidP="009D0269">
      <w:pPr>
        <w:numPr>
          <w:ilvl w:val="1"/>
          <w:numId w:val="28"/>
        </w:numPr>
        <w:spacing w:line="276" w:lineRule="auto"/>
        <w:ind w:left="426" w:hanging="426"/>
        <w:rPr>
          <w:color w:val="000000" w:themeColor="text1"/>
        </w:rPr>
      </w:pPr>
      <w:r w:rsidRPr="009D0269">
        <w:rPr>
          <w:color w:val="000000" w:themeColor="text1"/>
        </w:rPr>
        <w:t>riadi a koordinuje poskytovanie akýchkoľvek  informácií predstaviteľom prostriedkov masovej komunikácie (ďalej len „médiá“) zamestnancami ministerstva s výnimkou m</w:t>
      </w:r>
      <w:r w:rsidRPr="009D0269">
        <w:rPr>
          <w:color w:val="000000" w:themeColor="text1"/>
        </w:rPr>
        <w:t>i</w:t>
      </w:r>
      <w:r w:rsidRPr="009D0269">
        <w:rPr>
          <w:color w:val="000000" w:themeColor="text1"/>
        </w:rPr>
        <w:t>nistra;</w:t>
      </w:r>
    </w:p>
    <w:p w:rsidR="005E5DE4" w:rsidRPr="009D0269" w:rsidRDefault="005E5DE4" w:rsidP="009D0269">
      <w:pPr>
        <w:numPr>
          <w:ilvl w:val="1"/>
          <w:numId w:val="28"/>
        </w:numPr>
        <w:spacing w:line="276" w:lineRule="auto"/>
        <w:ind w:left="426" w:hanging="426"/>
        <w:rPr>
          <w:color w:val="000000" w:themeColor="text1"/>
        </w:rPr>
      </w:pPr>
      <w:r w:rsidRPr="009D0269">
        <w:rPr>
          <w:color w:val="000000" w:themeColor="text1"/>
        </w:rPr>
        <w:t>vydáva oficiálne stanoviská v mene ministra a ministerstva do médií;</w:t>
      </w:r>
    </w:p>
    <w:p w:rsidR="005E5DE4" w:rsidRPr="009D0269" w:rsidRDefault="005E5DE4" w:rsidP="009D0269">
      <w:pPr>
        <w:numPr>
          <w:ilvl w:val="1"/>
          <w:numId w:val="28"/>
        </w:numPr>
        <w:spacing w:line="276" w:lineRule="auto"/>
        <w:ind w:left="426" w:hanging="426"/>
        <w:rPr>
          <w:color w:val="000000" w:themeColor="text1"/>
        </w:rPr>
      </w:pPr>
      <w:r w:rsidRPr="009D0269">
        <w:rPr>
          <w:color w:val="000000" w:themeColor="text1"/>
        </w:rPr>
        <w:t>pripravuje mediálne výstupy na aktuálne témy, najmä</w:t>
      </w:r>
    </w:p>
    <w:p w:rsidR="005E5DE4" w:rsidRPr="009D0269" w:rsidRDefault="005E5DE4" w:rsidP="009D0269">
      <w:pPr>
        <w:spacing w:line="276" w:lineRule="auto"/>
        <w:ind w:firstLine="426"/>
        <w:rPr>
          <w:color w:val="000000" w:themeColor="text1"/>
        </w:rPr>
      </w:pPr>
      <w:r w:rsidRPr="009D0269">
        <w:rPr>
          <w:color w:val="000000" w:themeColor="text1"/>
        </w:rPr>
        <w:t>1.  manažuje priame vystúpenia ministra v médiách;</w:t>
      </w:r>
    </w:p>
    <w:p w:rsidR="005E5DE4" w:rsidRPr="009D0269" w:rsidRDefault="005E5DE4" w:rsidP="009D0269">
      <w:pPr>
        <w:spacing w:line="276" w:lineRule="auto"/>
        <w:ind w:firstLine="426"/>
        <w:rPr>
          <w:color w:val="000000" w:themeColor="text1"/>
        </w:rPr>
      </w:pPr>
      <w:r w:rsidRPr="009D0269">
        <w:rPr>
          <w:color w:val="000000" w:themeColor="text1"/>
        </w:rPr>
        <w:t>2.  prezentuje stanoviská ministra a rezortu pre médiá prostredníctvom hovorcu;</w:t>
      </w:r>
    </w:p>
    <w:p w:rsidR="005E5DE4" w:rsidRPr="009D0269" w:rsidRDefault="005E5DE4" w:rsidP="009D0269">
      <w:pPr>
        <w:spacing w:line="276" w:lineRule="auto"/>
        <w:ind w:left="426"/>
        <w:rPr>
          <w:color w:val="000000" w:themeColor="text1"/>
        </w:rPr>
      </w:pPr>
      <w:r w:rsidRPr="009D0269">
        <w:rPr>
          <w:color w:val="000000" w:themeColor="text1"/>
        </w:rPr>
        <w:t>3.  zverejňuje aktuálne zvukové a písomné výpovede na internetovej stránke;</w:t>
      </w:r>
    </w:p>
    <w:p w:rsidR="005E5DE4" w:rsidRPr="009D0269" w:rsidRDefault="005E5DE4" w:rsidP="009D0269">
      <w:pPr>
        <w:spacing w:line="276" w:lineRule="auto"/>
        <w:ind w:left="426"/>
        <w:rPr>
          <w:color w:val="000000" w:themeColor="text1"/>
        </w:rPr>
      </w:pPr>
      <w:r w:rsidRPr="009D0269">
        <w:rPr>
          <w:color w:val="000000" w:themeColor="text1"/>
        </w:rPr>
        <w:t>4.  autorizuje finálne výstupy v printových a elektronických médiách;</w:t>
      </w:r>
    </w:p>
    <w:p w:rsidR="005E5DE4" w:rsidRPr="009D0269" w:rsidRDefault="005E5DE4" w:rsidP="009D0269">
      <w:pPr>
        <w:numPr>
          <w:ilvl w:val="1"/>
          <w:numId w:val="28"/>
        </w:numPr>
        <w:spacing w:line="276" w:lineRule="auto"/>
        <w:ind w:left="426" w:hanging="426"/>
        <w:rPr>
          <w:color w:val="000000" w:themeColor="text1"/>
        </w:rPr>
      </w:pPr>
      <w:r w:rsidRPr="009D0269">
        <w:rPr>
          <w:color w:val="000000" w:themeColor="text1"/>
        </w:rPr>
        <w:t>spracováva aktualizované edukačné materiály poskytujúce základné informácie pre p</w:t>
      </w:r>
      <w:r w:rsidRPr="009D0269">
        <w:rPr>
          <w:color w:val="000000" w:themeColor="text1"/>
        </w:rPr>
        <w:t>a</w:t>
      </w:r>
      <w:r w:rsidRPr="009D0269">
        <w:rPr>
          <w:color w:val="000000" w:themeColor="text1"/>
        </w:rPr>
        <w:t>cientov a klientov;</w:t>
      </w:r>
    </w:p>
    <w:p w:rsidR="005E5DE4" w:rsidRPr="009D0269" w:rsidRDefault="005E5DE4" w:rsidP="009D0269">
      <w:pPr>
        <w:numPr>
          <w:ilvl w:val="1"/>
          <w:numId w:val="28"/>
        </w:numPr>
        <w:spacing w:line="276" w:lineRule="auto"/>
        <w:ind w:left="426" w:hanging="426"/>
        <w:rPr>
          <w:color w:val="000000" w:themeColor="text1"/>
        </w:rPr>
      </w:pPr>
      <w:r w:rsidRPr="009D0269">
        <w:rPr>
          <w:color w:val="000000" w:themeColor="text1"/>
        </w:rPr>
        <w:t>monitoruje tlač, agentúry a elektronické médiá a pripravuje analýzy, rešerše a výhľadové plány na aktuálne témy;</w:t>
      </w:r>
    </w:p>
    <w:p w:rsidR="005E5DE4" w:rsidRPr="009D0269" w:rsidRDefault="005E5DE4" w:rsidP="009D0269">
      <w:pPr>
        <w:numPr>
          <w:ilvl w:val="1"/>
          <w:numId w:val="28"/>
        </w:numPr>
        <w:spacing w:line="276" w:lineRule="auto"/>
        <w:ind w:left="426" w:hanging="426"/>
        <w:rPr>
          <w:color w:val="000000" w:themeColor="text1"/>
        </w:rPr>
      </w:pPr>
      <w:r w:rsidRPr="009D0269">
        <w:rPr>
          <w:color w:val="000000" w:themeColor="text1"/>
        </w:rPr>
        <w:t>zabezpečuje priamy styk s redaktormi prostriedkov masovej komunikácie;</w:t>
      </w:r>
    </w:p>
    <w:p w:rsidR="005E5DE4" w:rsidRPr="009D0269" w:rsidRDefault="005E5DE4" w:rsidP="009D0269">
      <w:pPr>
        <w:numPr>
          <w:ilvl w:val="1"/>
          <w:numId w:val="28"/>
        </w:numPr>
        <w:spacing w:line="276" w:lineRule="auto"/>
        <w:ind w:left="426" w:hanging="426"/>
        <w:rPr>
          <w:color w:val="000000" w:themeColor="text1"/>
        </w:rPr>
      </w:pPr>
      <w:r w:rsidRPr="009D0269">
        <w:rPr>
          <w:color w:val="000000" w:themeColor="text1"/>
        </w:rPr>
        <w:t>pripravuje ohlasy na kritiku a pripomienky uverejnené v hromadných oznamovacích pr</w:t>
      </w:r>
      <w:r w:rsidRPr="009D0269">
        <w:rPr>
          <w:color w:val="000000" w:themeColor="text1"/>
        </w:rPr>
        <w:t>o</w:t>
      </w:r>
      <w:r w:rsidRPr="009D0269">
        <w:rPr>
          <w:color w:val="000000" w:themeColor="text1"/>
        </w:rPr>
        <w:t>striedkoch;</w:t>
      </w:r>
    </w:p>
    <w:p w:rsidR="005E5DE4" w:rsidRPr="009D0269" w:rsidRDefault="005E5DE4" w:rsidP="009D0269">
      <w:pPr>
        <w:numPr>
          <w:ilvl w:val="1"/>
          <w:numId w:val="28"/>
        </w:numPr>
        <w:spacing w:line="276" w:lineRule="auto"/>
        <w:ind w:left="426" w:hanging="426"/>
        <w:rPr>
          <w:color w:val="000000" w:themeColor="text1"/>
        </w:rPr>
      </w:pPr>
      <w:r w:rsidRPr="009D0269">
        <w:rPr>
          <w:color w:val="000000" w:themeColor="text1"/>
        </w:rPr>
        <w:t>zodpovedá za</w:t>
      </w:r>
    </w:p>
    <w:p w:rsidR="005E5DE4" w:rsidRPr="009D0269" w:rsidRDefault="005E5DE4" w:rsidP="009D0269">
      <w:pPr>
        <w:spacing w:line="276" w:lineRule="auto"/>
        <w:ind w:firstLine="426"/>
        <w:rPr>
          <w:color w:val="000000" w:themeColor="text1"/>
        </w:rPr>
      </w:pPr>
      <w:r w:rsidRPr="009D0269">
        <w:rPr>
          <w:color w:val="000000" w:themeColor="text1"/>
        </w:rPr>
        <w:t>1.  dodržiavanie koncepcie informačnej politiky ministerstva;</w:t>
      </w:r>
    </w:p>
    <w:p w:rsidR="005E5DE4" w:rsidRPr="009D0269" w:rsidRDefault="005E5DE4" w:rsidP="009D0269">
      <w:pPr>
        <w:spacing w:line="276" w:lineRule="auto"/>
        <w:ind w:firstLine="426"/>
        <w:rPr>
          <w:color w:val="000000" w:themeColor="text1"/>
        </w:rPr>
      </w:pPr>
      <w:r w:rsidRPr="009D0269">
        <w:rPr>
          <w:color w:val="000000" w:themeColor="text1"/>
        </w:rPr>
        <w:t>2.  prípravu zásadných tlačových materiálov;</w:t>
      </w:r>
    </w:p>
    <w:p w:rsidR="005E5DE4" w:rsidRPr="009D0269" w:rsidRDefault="005E5DE4" w:rsidP="009D0269">
      <w:pPr>
        <w:spacing w:line="276" w:lineRule="auto"/>
        <w:ind w:firstLine="426"/>
        <w:rPr>
          <w:color w:val="000000" w:themeColor="text1"/>
        </w:rPr>
      </w:pPr>
      <w:r w:rsidRPr="009D0269">
        <w:rPr>
          <w:color w:val="000000" w:themeColor="text1"/>
        </w:rPr>
        <w:t>3.  propagáciu a popularizáciu práce ministerstva;</w:t>
      </w:r>
    </w:p>
    <w:p w:rsidR="005E5DE4" w:rsidRPr="009D0269" w:rsidRDefault="005E5DE4" w:rsidP="009D0269">
      <w:pPr>
        <w:spacing w:line="276" w:lineRule="auto"/>
        <w:ind w:left="709" w:hanging="283"/>
        <w:rPr>
          <w:color w:val="000000" w:themeColor="text1"/>
        </w:rPr>
      </w:pPr>
      <w:r w:rsidRPr="009D0269">
        <w:rPr>
          <w:color w:val="000000" w:themeColor="text1"/>
        </w:rPr>
        <w:t>4. plnenie úloh vyplývajúcich pre ministerstvo z medzirezortnej súčinnosti v oblasti pr</w:t>
      </w:r>
      <w:r w:rsidRPr="009D0269">
        <w:rPr>
          <w:color w:val="000000" w:themeColor="text1"/>
        </w:rPr>
        <w:t>o</w:t>
      </w:r>
      <w:r w:rsidRPr="009D0269">
        <w:rPr>
          <w:color w:val="000000" w:themeColor="text1"/>
        </w:rPr>
        <w:t>pagácie;</w:t>
      </w:r>
    </w:p>
    <w:p w:rsidR="005E5DE4" w:rsidRPr="009D0269" w:rsidRDefault="005E5DE4" w:rsidP="009D0269">
      <w:pPr>
        <w:spacing w:line="276" w:lineRule="auto"/>
        <w:ind w:firstLine="426"/>
        <w:rPr>
          <w:color w:val="000000" w:themeColor="text1"/>
        </w:rPr>
      </w:pPr>
      <w:r w:rsidRPr="009D0269">
        <w:rPr>
          <w:color w:val="000000" w:themeColor="text1"/>
        </w:rPr>
        <w:t>5.  zverejňovanie zásadných materiálov a informácií o činnosti ministerstva;</w:t>
      </w:r>
    </w:p>
    <w:p w:rsidR="005E5DE4" w:rsidRPr="009D0269" w:rsidRDefault="005E5DE4" w:rsidP="009D0269">
      <w:pPr>
        <w:numPr>
          <w:ilvl w:val="1"/>
          <w:numId w:val="28"/>
        </w:numPr>
        <w:spacing w:line="276" w:lineRule="auto"/>
        <w:ind w:left="426" w:hanging="426"/>
        <w:rPr>
          <w:color w:val="000000" w:themeColor="text1"/>
        </w:rPr>
      </w:pPr>
      <w:r w:rsidRPr="009D0269">
        <w:rPr>
          <w:color w:val="000000" w:themeColor="text1"/>
        </w:rPr>
        <w:t>robí jazykovú úpravu materiálov ministerstva s výnimkou návrhov právnych predpisov predkladaných sekciou legislatívno-právnou;</w:t>
      </w:r>
    </w:p>
    <w:p w:rsidR="005E5DE4" w:rsidRPr="009D0269" w:rsidRDefault="005E5DE4" w:rsidP="009D0269">
      <w:pPr>
        <w:numPr>
          <w:ilvl w:val="1"/>
          <w:numId w:val="28"/>
        </w:numPr>
        <w:spacing w:line="276" w:lineRule="auto"/>
        <w:ind w:left="426" w:hanging="426"/>
        <w:rPr>
          <w:color w:val="000000" w:themeColor="text1"/>
        </w:rPr>
      </w:pPr>
      <w:r w:rsidRPr="009D0269">
        <w:rPr>
          <w:color w:val="000000" w:themeColor="text1"/>
        </w:rPr>
        <w:t>predkladá návrhy na tvorbu rozhlasových a televíznych relácií o činnosti ministerstva;</w:t>
      </w:r>
    </w:p>
    <w:p w:rsidR="005E5DE4" w:rsidRPr="009D0269" w:rsidRDefault="005E5DE4" w:rsidP="009D0269">
      <w:pPr>
        <w:numPr>
          <w:ilvl w:val="1"/>
          <w:numId w:val="28"/>
        </w:numPr>
        <w:spacing w:line="276" w:lineRule="auto"/>
        <w:ind w:left="426" w:hanging="426"/>
        <w:rPr>
          <w:color w:val="000000" w:themeColor="text1"/>
        </w:rPr>
      </w:pPr>
      <w:r w:rsidRPr="009D0269">
        <w:rPr>
          <w:color w:val="000000" w:themeColor="text1"/>
        </w:rPr>
        <w:t>organizuje tlačové konferencie, besedy, promo akcie a ďalšie podujatia;</w:t>
      </w:r>
    </w:p>
    <w:p w:rsidR="005E5DE4" w:rsidRPr="009D0269" w:rsidRDefault="005E5DE4" w:rsidP="009D0269">
      <w:pPr>
        <w:numPr>
          <w:ilvl w:val="1"/>
          <w:numId w:val="28"/>
        </w:numPr>
        <w:spacing w:line="276" w:lineRule="auto"/>
        <w:ind w:left="426" w:hanging="426"/>
        <w:rPr>
          <w:color w:val="000000" w:themeColor="text1"/>
        </w:rPr>
      </w:pPr>
      <w:r w:rsidRPr="009D0269">
        <w:rPr>
          <w:color w:val="000000" w:themeColor="text1"/>
        </w:rPr>
        <w:t>plní funkciu pracoviska ministerstva pre komunikáciu s verejnosťou;</w:t>
      </w:r>
    </w:p>
    <w:p w:rsidR="005E5DE4" w:rsidRPr="009D0269" w:rsidRDefault="005E5DE4" w:rsidP="009D0269">
      <w:pPr>
        <w:numPr>
          <w:ilvl w:val="1"/>
          <w:numId w:val="28"/>
        </w:numPr>
        <w:spacing w:line="276" w:lineRule="auto"/>
        <w:ind w:left="426" w:hanging="426"/>
        <w:rPr>
          <w:color w:val="000000" w:themeColor="text1"/>
        </w:rPr>
      </w:pPr>
      <w:r w:rsidRPr="009D0269">
        <w:rPr>
          <w:color w:val="000000" w:themeColor="text1"/>
        </w:rPr>
        <w:t>v spolupráci s vecne príslušnými útvarmi ministerstva poskytuje slobodný prístup k informáciám, najmä zverejňuje a sprístupňuje informácie, resp. vydáva rozhodnutia o obmedzení prístupu k informáciám v súlade s platnými právnymi predpismi;</w:t>
      </w:r>
    </w:p>
    <w:p w:rsidR="005E5DE4" w:rsidRPr="009D0269" w:rsidRDefault="005E5DE4" w:rsidP="009D0269">
      <w:pPr>
        <w:numPr>
          <w:ilvl w:val="1"/>
          <w:numId w:val="28"/>
        </w:numPr>
        <w:spacing w:line="276" w:lineRule="auto"/>
        <w:ind w:left="426" w:hanging="426"/>
        <w:rPr>
          <w:color w:val="000000" w:themeColor="text1"/>
        </w:rPr>
      </w:pPr>
      <w:r w:rsidRPr="009D0269">
        <w:rPr>
          <w:color w:val="000000" w:themeColor="text1"/>
        </w:rPr>
        <w:t>plní funkciu gestora obsahu a úpravy internetovej stránky ministerstva;</w:t>
      </w:r>
    </w:p>
    <w:p w:rsidR="005E5DE4" w:rsidRPr="009D0269" w:rsidRDefault="005E5DE4" w:rsidP="009D0269">
      <w:pPr>
        <w:numPr>
          <w:ilvl w:val="1"/>
          <w:numId w:val="28"/>
        </w:numPr>
        <w:spacing w:line="276" w:lineRule="auto"/>
        <w:ind w:left="426" w:hanging="426"/>
        <w:rPr>
          <w:color w:val="000000" w:themeColor="text1"/>
        </w:rPr>
      </w:pPr>
      <w:r w:rsidRPr="009D0269">
        <w:rPr>
          <w:color w:val="000000" w:themeColor="text1"/>
        </w:rPr>
        <w:t>monitoruje tlačové besedy iných inštitúcií, pripravuje rešerše;</w:t>
      </w:r>
    </w:p>
    <w:p w:rsidR="005E5DE4" w:rsidRPr="009D0269" w:rsidRDefault="005E5DE4" w:rsidP="009D0269">
      <w:pPr>
        <w:numPr>
          <w:ilvl w:val="1"/>
          <w:numId w:val="28"/>
        </w:numPr>
        <w:spacing w:line="276" w:lineRule="auto"/>
        <w:ind w:left="426" w:hanging="426"/>
        <w:rPr>
          <w:color w:val="000000" w:themeColor="text1"/>
        </w:rPr>
      </w:pPr>
      <w:r w:rsidRPr="009D0269">
        <w:rPr>
          <w:color w:val="000000" w:themeColor="text1"/>
        </w:rPr>
        <w:t>zabezpečuje tzv. mediálne a komunikačné tréningy pre ministra a vedenie ministerstva;</w:t>
      </w:r>
    </w:p>
    <w:p w:rsidR="005E5DE4" w:rsidRPr="009D0269" w:rsidRDefault="005E5DE4" w:rsidP="009D0269">
      <w:pPr>
        <w:numPr>
          <w:ilvl w:val="1"/>
          <w:numId w:val="28"/>
        </w:numPr>
        <w:spacing w:line="276" w:lineRule="auto"/>
        <w:ind w:left="426" w:hanging="426"/>
        <w:rPr>
          <w:color w:val="000000" w:themeColor="text1"/>
        </w:rPr>
      </w:pPr>
      <w:r w:rsidRPr="009D0269">
        <w:rPr>
          <w:color w:val="000000" w:themeColor="text1"/>
        </w:rPr>
        <w:t>v súčinnosti s ostatnými organizačnými útvarmi ministerstva  zabezpečuje agendu rezor</w:t>
      </w:r>
      <w:r w:rsidRPr="009D0269">
        <w:rPr>
          <w:color w:val="000000" w:themeColor="text1"/>
        </w:rPr>
        <w:t>t</w:t>
      </w:r>
      <w:r w:rsidRPr="009D0269">
        <w:rPr>
          <w:color w:val="000000" w:themeColor="text1"/>
        </w:rPr>
        <w:t>ných vyznamenaní;</w:t>
      </w:r>
    </w:p>
    <w:p w:rsidR="005E5DE4" w:rsidRPr="009D0269" w:rsidRDefault="005E5DE4" w:rsidP="009D0269">
      <w:pPr>
        <w:numPr>
          <w:ilvl w:val="1"/>
          <w:numId w:val="28"/>
        </w:numPr>
        <w:spacing w:line="276" w:lineRule="auto"/>
        <w:ind w:left="426" w:hanging="426"/>
        <w:rPr>
          <w:color w:val="000000" w:themeColor="text1"/>
        </w:rPr>
      </w:pPr>
      <w:r w:rsidRPr="009D0269">
        <w:rPr>
          <w:color w:val="000000" w:themeColor="text1"/>
        </w:rPr>
        <w:t>zabezpečuje služby spojené s PR aktivitami ministerstva;</w:t>
      </w:r>
    </w:p>
    <w:p w:rsidR="005E5DE4" w:rsidRPr="009D0269" w:rsidRDefault="005E5DE4" w:rsidP="009D0269">
      <w:pPr>
        <w:numPr>
          <w:ilvl w:val="1"/>
          <w:numId w:val="28"/>
        </w:numPr>
        <w:spacing w:line="276" w:lineRule="auto"/>
        <w:ind w:left="426" w:hanging="426"/>
        <w:rPr>
          <w:color w:val="000000" w:themeColor="text1"/>
        </w:rPr>
      </w:pPr>
      <w:r w:rsidRPr="009D0269">
        <w:rPr>
          <w:color w:val="000000" w:themeColor="text1"/>
        </w:rPr>
        <w:lastRenderedPageBreak/>
        <w:t>v rámci komunikácie s verejnosťou plní úlohu adresáta oficiálnej elektronickej pošty (</w:t>
      </w:r>
      <w:hyperlink r:id="rId11" w:history="1">
        <w:r w:rsidRPr="009D0269">
          <w:rPr>
            <w:rStyle w:val="Hypertextovprepojenie"/>
            <w:color w:val="000000" w:themeColor="text1"/>
          </w:rPr>
          <w:t>office@health.gov.sk</w:t>
        </w:r>
      </w:hyperlink>
      <w:r w:rsidRPr="009D0269">
        <w:rPr>
          <w:color w:val="000000" w:themeColor="text1"/>
        </w:rPr>
        <w:t>); na žiadosť o informáciu odpovedá priamo alebo prostredníctvom vecne príslušného organizačného útvaru ministerstva.</w:t>
      </w:r>
    </w:p>
    <w:p w:rsidR="005E5DE4" w:rsidRPr="009D0269" w:rsidRDefault="005E5DE4" w:rsidP="009D0269">
      <w:pPr>
        <w:spacing w:line="276" w:lineRule="auto"/>
        <w:rPr>
          <w:color w:val="000000" w:themeColor="text1"/>
        </w:rPr>
      </w:pPr>
    </w:p>
    <w:p w:rsidR="005E5DE4" w:rsidRPr="009D0269" w:rsidRDefault="005E5DE4" w:rsidP="009D0269">
      <w:pPr>
        <w:spacing w:line="276" w:lineRule="auto"/>
        <w:ind w:firstLine="708"/>
        <w:rPr>
          <w:color w:val="000000" w:themeColor="text1"/>
        </w:rPr>
      </w:pPr>
      <w:r w:rsidRPr="009D0269">
        <w:rPr>
          <w:color w:val="000000" w:themeColor="text1"/>
        </w:rPr>
        <w:t>(3) Do komunikačného odboru je začlenený hovorca ministra, ktorý zabezpečuje styk ministra s masmédiami, zúčastňuje sa na tlačových besedách Úradu vlády SR a pripravuje podklady pre publicistické vystúpenia a verejné vystúpenia ministra.</w:t>
      </w:r>
    </w:p>
    <w:p w:rsidR="005E5DE4" w:rsidRPr="009D0269" w:rsidRDefault="005E5DE4" w:rsidP="009D0269">
      <w:pPr>
        <w:spacing w:line="276" w:lineRule="auto"/>
        <w:rPr>
          <w:color w:val="000000" w:themeColor="text1"/>
        </w:rPr>
      </w:pPr>
    </w:p>
    <w:p w:rsidR="005E5DE4" w:rsidRPr="009D0269" w:rsidRDefault="005E5DE4" w:rsidP="009D0269">
      <w:pPr>
        <w:spacing w:line="276" w:lineRule="auto"/>
        <w:rPr>
          <w:bCs/>
          <w:color w:val="000000" w:themeColor="text1"/>
        </w:rPr>
      </w:pPr>
      <w:r w:rsidRPr="009D0269">
        <w:rPr>
          <w:color w:val="000000" w:themeColor="text1"/>
        </w:rPr>
        <w:tab/>
        <w:t>(4) Riaditeľ komunikačného odboru zodpovedá za činnosť odboru ministrovi a plní úlohy uvedené v článkoch 8, 12 a 13.</w:t>
      </w:r>
    </w:p>
    <w:p w:rsidR="00173013" w:rsidRDefault="00173013" w:rsidP="009D0269">
      <w:pPr>
        <w:pStyle w:val="Normlnywebov"/>
        <w:spacing w:before="0" w:beforeAutospacing="0" w:after="0" w:afterAutospacing="0" w:line="276" w:lineRule="auto"/>
        <w:jc w:val="center"/>
        <w:rPr>
          <w:rFonts w:ascii="Times New Roman" w:hAnsi="Times New Roman" w:cs="Times New Roman"/>
          <w:b/>
          <w:color w:val="000000" w:themeColor="text1"/>
          <w:sz w:val="24"/>
          <w:szCs w:val="24"/>
        </w:rPr>
      </w:pPr>
    </w:p>
    <w:p w:rsidR="0052124C" w:rsidRDefault="0052124C" w:rsidP="009D0269">
      <w:pPr>
        <w:spacing w:line="276" w:lineRule="auto"/>
        <w:jc w:val="center"/>
        <w:rPr>
          <w:b/>
          <w:bCs/>
          <w:color w:val="000000" w:themeColor="text1"/>
        </w:rPr>
      </w:pPr>
    </w:p>
    <w:p w:rsidR="00CD4CF1" w:rsidRPr="009D0269" w:rsidRDefault="00CD4CF1" w:rsidP="009D0269">
      <w:pPr>
        <w:spacing w:line="276" w:lineRule="auto"/>
        <w:jc w:val="center"/>
        <w:rPr>
          <w:b/>
          <w:bCs/>
          <w:color w:val="000000" w:themeColor="text1"/>
        </w:rPr>
      </w:pPr>
      <w:r w:rsidRPr="009D0269">
        <w:rPr>
          <w:b/>
          <w:bCs/>
          <w:color w:val="000000" w:themeColor="text1"/>
        </w:rPr>
        <w:t>ZODPOVEDNÁ OSOBA</w:t>
      </w:r>
    </w:p>
    <w:p w:rsidR="00CD4CF1" w:rsidRPr="009D0269" w:rsidRDefault="00CD4CF1" w:rsidP="009D0269">
      <w:pPr>
        <w:spacing w:line="276" w:lineRule="auto"/>
        <w:jc w:val="center"/>
        <w:rPr>
          <w:b/>
          <w:bCs/>
          <w:color w:val="000000" w:themeColor="text1"/>
        </w:rPr>
      </w:pPr>
    </w:p>
    <w:p w:rsidR="00CD4CF1" w:rsidRPr="009D0269" w:rsidRDefault="00CD4CF1" w:rsidP="009D0269">
      <w:pPr>
        <w:spacing w:line="276" w:lineRule="auto"/>
        <w:jc w:val="center"/>
        <w:rPr>
          <w:b/>
          <w:bCs/>
          <w:color w:val="000000" w:themeColor="text1"/>
        </w:rPr>
      </w:pPr>
      <w:r w:rsidRPr="009D0269">
        <w:rPr>
          <w:b/>
          <w:bCs/>
          <w:color w:val="000000" w:themeColor="text1"/>
        </w:rPr>
        <w:t xml:space="preserve">Článok </w:t>
      </w:r>
      <w:r w:rsidR="00495AD3" w:rsidRPr="009D0269">
        <w:rPr>
          <w:b/>
          <w:bCs/>
          <w:color w:val="000000" w:themeColor="text1"/>
        </w:rPr>
        <w:t>2</w:t>
      </w:r>
      <w:r w:rsidR="0069636D" w:rsidRPr="009D0269">
        <w:rPr>
          <w:b/>
          <w:bCs/>
          <w:color w:val="000000" w:themeColor="text1"/>
        </w:rPr>
        <w:t>0</w:t>
      </w:r>
    </w:p>
    <w:p w:rsidR="00CD4CF1" w:rsidRPr="009D0269" w:rsidRDefault="00CD4CF1" w:rsidP="009D0269">
      <w:pPr>
        <w:spacing w:line="276" w:lineRule="auto"/>
        <w:jc w:val="center"/>
        <w:rPr>
          <w:b/>
          <w:bCs/>
          <w:color w:val="000000" w:themeColor="text1"/>
        </w:rPr>
      </w:pPr>
      <w:r w:rsidRPr="009D0269">
        <w:rPr>
          <w:b/>
          <w:bCs/>
          <w:color w:val="000000" w:themeColor="text1"/>
        </w:rPr>
        <w:t>Pôsobnosť zodpovednej osoby</w:t>
      </w:r>
    </w:p>
    <w:p w:rsidR="00C97255" w:rsidRPr="009D0269" w:rsidRDefault="00C97255" w:rsidP="009D0269">
      <w:pPr>
        <w:spacing w:line="276" w:lineRule="auto"/>
        <w:jc w:val="center"/>
        <w:rPr>
          <w:b/>
          <w:bCs/>
          <w:color w:val="000000" w:themeColor="text1"/>
        </w:rPr>
      </w:pPr>
    </w:p>
    <w:p w:rsidR="005A34E5" w:rsidRPr="009D0269" w:rsidRDefault="005A34E5" w:rsidP="009D0269">
      <w:pPr>
        <w:spacing w:line="276" w:lineRule="auto"/>
      </w:pPr>
      <w:r w:rsidRPr="009D0269">
        <w:tab/>
        <w:t>(1)</w:t>
      </w:r>
      <w:r w:rsidRPr="009D0269">
        <w:rPr>
          <w:b/>
        </w:rPr>
        <w:t xml:space="preserve"> </w:t>
      </w:r>
      <w:r w:rsidRPr="009D0269">
        <w:t>Zodpovedná osoba zabezpečuje monitorovanie, analýzu, kontrolu a vyhodnocovanie súladu spracúvania osobných údajov fyzických osôb s nariadením GDPR, zákonom č. 18/2018 Z. z. o ochrane osobných údajov a o zmene a doplnení niektorých zák</w:t>
      </w:r>
      <w:r w:rsidRPr="009D0269">
        <w:t>o</w:t>
      </w:r>
      <w:r w:rsidRPr="009D0269">
        <w:t xml:space="preserve">nov a ďalšími všeobecne záväznými právnymi predpismi. </w:t>
      </w:r>
    </w:p>
    <w:p w:rsidR="00C97255" w:rsidRPr="009D0269" w:rsidRDefault="00C97255" w:rsidP="009D0269">
      <w:pPr>
        <w:spacing w:line="276" w:lineRule="auto"/>
      </w:pPr>
    </w:p>
    <w:p w:rsidR="005A34E5" w:rsidRPr="009D0269" w:rsidRDefault="005A34E5" w:rsidP="009D0269">
      <w:pPr>
        <w:spacing w:line="276" w:lineRule="auto"/>
      </w:pPr>
      <w:r w:rsidRPr="009D0269">
        <w:tab/>
        <w:t>(2) Zodpovedná osoba plní zároveň úlohy kontaktnej osoby pre Úrad pre ochranu osobných údajov Slovenskej republiky a pre všetky fyzické osoby, ktorých sa spracúvanie osobných údajov priamo alebo nepriamo týka (dotknuté osoby).</w:t>
      </w:r>
    </w:p>
    <w:p w:rsidR="00C97255" w:rsidRPr="009D0269" w:rsidRDefault="00C97255" w:rsidP="009D0269">
      <w:pPr>
        <w:spacing w:line="276" w:lineRule="auto"/>
      </w:pPr>
    </w:p>
    <w:p w:rsidR="005A34E5" w:rsidRPr="009D0269" w:rsidRDefault="005A34E5" w:rsidP="009D0269">
      <w:pPr>
        <w:spacing w:line="276" w:lineRule="auto"/>
      </w:pPr>
      <w:r w:rsidRPr="009D0269">
        <w:tab/>
        <w:t>(3) Zodpovedná osoba plní najmä tieto úlohy:</w:t>
      </w:r>
    </w:p>
    <w:p w:rsidR="005A34E5" w:rsidRPr="009D0269" w:rsidRDefault="005A34E5" w:rsidP="009D0269">
      <w:pPr>
        <w:spacing w:line="276" w:lineRule="auto"/>
        <w:ind w:left="284" w:hanging="284"/>
      </w:pPr>
      <w:r w:rsidRPr="009D0269">
        <w:t xml:space="preserve">a) </w:t>
      </w:r>
      <w:r w:rsidRPr="009D0269">
        <w:tab/>
        <w:t>poskytuje prevádzkovateľovi a jeho zamestnancom informácie a poradenstvo o ich právach a povinnostiach podľa nariadenia GDPR a zákona č. 18/2018 Z. z. o ochrane osobných údajov a o zmene a doplnení niektorých zákonov,</w:t>
      </w:r>
    </w:p>
    <w:p w:rsidR="005A34E5" w:rsidRPr="009D0269" w:rsidRDefault="005A34E5" w:rsidP="009D0269">
      <w:pPr>
        <w:spacing w:line="276" w:lineRule="auto"/>
        <w:ind w:left="284" w:hanging="284"/>
      </w:pPr>
      <w:r w:rsidRPr="009D0269">
        <w:t>b) monitoruje súlad vnútorných predpisov a dokumentácie prevádzkovateľa v oblasti ochrany osobných údajov s nariadením GDPR a zákonom č. 18/2018 Z. z. o ochrane osobných úd</w:t>
      </w:r>
      <w:r w:rsidRPr="009D0269">
        <w:t>a</w:t>
      </w:r>
      <w:r w:rsidRPr="009D0269">
        <w:t>jov a o zmene a doplnení niektorých zákonov,</w:t>
      </w:r>
    </w:p>
    <w:p w:rsidR="005A34E5" w:rsidRPr="009D0269" w:rsidRDefault="005A34E5" w:rsidP="009D0269">
      <w:pPr>
        <w:spacing w:line="276" w:lineRule="auto"/>
        <w:ind w:left="284" w:hanging="284"/>
      </w:pPr>
      <w:r w:rsidRPr="009D0269">
        <w:t xml:space="preserve">c) </w:t>
      </w:r>
      <w:r w:rsidRPr="009D0269">
        <w:tab/>
        <w:t>podieľa sa na školeniach a odbornej príprave zamestnancov prevádzkovateľa v oblasti ochrany osobných údajov a</w:t>
      </w:r>
      <w:r w:rsidR="007463D0" w:rsidRPr="009D0269">
        <w:t xml:space="preserve"> </w:t>
      </w:r>
      <w:r w:rsidRPr="009D0269">
        <w:t>s</w:t>
      </w:r>
      <w:r w:rsidR="007463D0" w:rsidRPr="009D0269">
        <w:t xml:space="preserve"> </w:t>
      </w:r>
      <w:r w:rsidRPr="009D0269">
        <w:t>nimi súvisiacich procesov, poskytuje vyjadrenia a</w:t>
      </w:r>
      <w:r w:rsidR="007463D0" w:rsidRPr="009D0269">
        <w:t xml:space="preserve"> </w:t>
      </w:r>
      <w:r w:rsidRPr="009D0269">
        <w:t>prip</w:t>
      </w:r>
      <w:r w:rsidRPr="009D0269">
        <w:t>o</w:t>
      </w:r>
      <w:r w:rsidRPr="009D0269">
        <w:t>mienky k dokumentom prevádzkovateľa, ktoré súvisia s ochranou osobných údajov,</w:t>
      </w:r>
    </w:p>
    <w:p w:rsidR="005A34E5" w:rsidRPr="009D0269" w:rsidRDefault="005A34E5" w:rsidP="009D0269">
      <w:pPr>
        <w:spacing w:line="276" w:lineRule="auto"/>
        <w:ind w:left="284" w:hanging="284"/>
      </w:pPr>
      <w:r w:rsidRPr="009D0269">
        <w:t xml:space="preserve">d) </w:t>
      </w:r>
      <w:r w:rsidRPr="009D0269">
        <w:tab/>
        <w:t>poskytuje poradenstvo a súčinnosť pri posudzovaní vplyvu na ochranu osobných údajov (DPIA), ak typ spracúvania osobných údajov, najmä s využitím nových technológií a s ohľadom na povahu, rozsah, kontext a účel spracúvania osobných údajov, môže viesť k vysokému riziku pre práva fyzických osôb,</w:t>
      </w:r>
    </w:p>
    <w:p w:rsidR="005A34E5" w:rsidRPr="009D0269" w:rsidRDefault="005A34E5" w:rsidP="009D0269">
      <w:pPr>
        <w:spacing w:line="276" w:lineRule="auto"/>
        <w:ind w:left="284" w:hanging="284"/>
      </w:pPr>
      <w:r w:rsidRPr="009D0269">
        <w:t>e)</w:t>
      </w:r>
      <w:r w:rsidRPr="009D0269">
        <w:tab/>
        <w:t xml:space="preserve"> spolupracuje s Úradom na ochranu osobných údajov Slovenskej republiky,</w:t>
      </w:r>
    </w:p>
    <w:p w:rsidR="005A34E5" w:rsidRPr="009D0269" w:rsidRDefault="005A34E5" w:rsidP="009D0269">
      <w:pPr>
        <w:spacing w:line="276" w:lineRule="auto"/>
        <w:ind w:left="284" w:hanging="284"/>
      </w:pPr>
      <w:r w:rsidRPr="009D0269">
        <w:t xml:space="preserve">f) </w:t>
      </w:r>
      <w:r w:rsidRPr="009D0269">
        <w:tab/>
        <w:t>plní úlohy kontaktnej osoby prevádzkovateľa pre dotknuté osoby v záležitostiach, ktoré súvisia so spracúvaním ich osobných údajov prevádzkovateľom a s výkonom ich práv po</w:t>
      </w:r>
      <w:r w:rsidRPr="009D0269">
        <w:t>d</w:t>
      </w:r>
      <w:r w:rsidRPr="009D0269">
        <w:t>ľa príslušných právnych predpisov v oblasti ochrany osobných údajov,</w:t>
      </w:r>
    </w:p>
    <w:p w:rsidR="005A34E5" w:rsidRPr="009D0269" w:rsidRDefault="005A34E5" w:rsidP="009D0269">
      <w:pPr>
        <w:spacing w:line="276" w:lineRule="auto"/>
        <w:ind w:left="284" w:hanging="284"/>
      </w:pPr>
      <w:r w:rsidRPr="009D0269">
        <w:t>g)</w:t>
      </w:r>
      <w:r w:rsidRPr="009D0269">
        <w:tab/>
        <w:t xml:space="preserve">monitoruje vývoj právnej úpravy, stanovísk príslušných (národných a európskych) orgánov a rozhodovaciu činnosť súdnych inštitúcií (národných a európskych) v oblasti ochrany </w:t>
      </w:r>
      <w:r w:rsidRPr="009D0269">
        <w:lastRenderedPageBreak/>
        <w:t>osobných údajov a o týchto skutočnostiach informuje prevádzkovateľa a jeho zamestna</w:t>
      </w:r>
      <w:r w:rsidRPr="009D0269">
        <w:t>n</w:t>
      </w:r>
      <w:r w:rsidRPr="009D0269">
        <w:t>cov,</w:t>
      </w:r>
    </w:p>
    <w:p w:rsidR="005A34E5" w:rsidRPr="009D0269" w:rsidRDefault="005A34E5" w:rsidP="009D0269">
      <w:pPr>
        <w:spacing w:line="276" w:lineRule="auto"/>
        <w:ind w:left="284" w:hanging="284"/>
      </w:pPr>
      <w:r w:rsidRPr="009D0269">
        <w:t>h)</w:t>
      </w:r>
      <w:r w:rsidRPr="009D0269">
        <w:tab/>
        <w:t xml:space="preserve"> monitoruje technický a technologický vývoj súvisiaci s ochranou osobných údajov, pos</w:t>
      </w:r>
      <w:r w:rsidRPr="009D0269">
        <w:t>u</w:t>
      </w:r>
      <w:r w:rsidRPr="009D0269">
        <w:t>dzuje súlad navrhovaných riešení prevádzkovateľa v</w:t>
      </w:r>
      <w:r w:rsidR="005700E1">
        <w:t xml:space="preserve"> </w:t>
      </w:r>
      <w:r w:rsidRPr="009D0269">
        <w:t xml:space="preserve">oblasti informačných a komunikačných technológií s legislatívnymi požiadavkami na ochranu osobných údajov, </w:t>
      </w:r>
    </w:p>
    <w:p w:rsidR="005A34E5" w:rsidRPr="009D0269" w:rsidRDefault="005A34E5" w:rsidP="009D0269">
      <w:pPr>
        <w:spacing w:line="276" w:lineRule="auto"/>
        <w:ind w:left="284" w:hanging="284"/>
      </w:pPr>
      <w:r w:rsidRPr="009D0269">
        <w:t xml:space="preserve">i) </w:t>
      </w:r>
      <w:r w:rsidRPr="009D0269">
        <w:tab/>
        <w:t>posudzuje návrhy dokumentov prevádzkovateľa, ktoré sa týkajú ochrany osobných údajov (najmä politík ochrany osobných údajov, bezpečnostných smerníc, vzorov súhlasov so spracovaním osobných údajov, návrhy zmlúv súvisiacich so spracovaním osobných úd</w:t>
      </w:r>
      <w:r w:rsidRPr="009D0269">
        <w:t>a</w:t>
      </w:r>
      <w:r w:rsidRPr="009D0269">
        <w:t>jov, vzorov podaní a podnetov pre uplatnenie si práv dotknutých osôb a pod.),</w:t>
      </w:r>
    </w:p>
    <w:p w:rsidR="005A34E5" w:rsidRPr="009D0269" w:rsidRDefault="005A34E5" w:rsidP="009D0269">
      <w:pPr>
        <w:spacing w:line="276" w:lineRule="auto"/>
        <w:ind w:left="284" w:hanging="284"/>
      </w:pPr>
      <w:r w:rsidRPr="009D0269">
        <w:t xml:space="preserve">j) </w:t>
      </w:r>
      <w:r w:rsidRPr="009D0269">
        <w:tab/>
        <w:t>prijíma a vyhodnocuje podania a podnety dotknutých osôb v záležitostiach, ktoré sa týkajú spracovania a/alebo ochrany ich osobných údajov a uplatnenia ich práv a oprávnených z</w:t>
      </w:r>
      <w:r w:rsidRPr="009D0269">
        <w:t>á</w:t>
      </w:r>
      <w:r w:rsidRPr="009D0269">
        <w:t>ujmov v oblasti ochrany osobných údajov,</w:t>
      </w:r>
    </w:p>
    <w:p w:rsidR="005A34E5" w:rsidRPr="009D0269" w:rsidRDefault="005A34E5" w:rsidP="009D0269">
      <w:pPr>
        <w:spacing w:line="276" w:lineRule="auto"/>
        <w:ind w:left="284" w:hanging="284"/>
      </w:pPr>
      <w:r w:rsidRPr="009D0269">
        <w:t>k)</w:t>
      </w:r>
      <w:r w:rsidRPr="009D0269">
        <w:tab/>
        <w:t>vedie záznamy o spracovateľských činnostiach,</w:t>
      </w:r>
    </w:p>
    <w:p w:rsidR="005A34E5" w:rsidRPr="009D0269" w:rsidRDefault="005A34E5" w:rsidP="009D0269">
      <w:pPr>
        <w:spacing w:line="276" w:lineRule="auto"/>
        <w:ind w:left="284" w:hanging="284"/>
      </w:pPr>
      <w:r w:rsidRPr="009D0269">
        <w:t>l)</w:t>
      </w:r>
      <w:r w:rsidRPr="009D0269">
        <w:tab/>
        <w:t>navrhuje prevádzkovateľovi opatrenia a postupy pre dosiahnutie súladu s príslušnými právnymi predpismi v oblasti ochrany osobných údajov,</w:t>
      </w:r>
    </w:p>
    <w:p w:rsidR="005A34E5" w:rsidRPr="009D0269" w:rsidRDefault="005A34E5" w:rsidP="009D0269">
      <w:pPr>
        <w:spacing w:line="276" w:lineRule="auto"/>
        <w:ind w:left="284" w:hanging="284"/>
      </w:pPr>
      <w:r w:rsidRPr="009D0269">
        <w:t>m)</w:t>
      </w:r>
      <w:r w:rsidR="00714932" w:rsidRPr="009D0269">
        <w:t xml:space="preserve"> </w:t>
      </w:r>
      <w:r w:rsidRPr="009D0269">
        <w:t>podieľa sa na plnení povinnosti prevádzkovateľa hlásiť porušenie ochrany a/alebo bezpe</w:t>
      </w:r>
      <w:r w:rsidRPr="009D0269">
        <w:t>č</w:t>
      </w:r>
      <w:r w:rsidRPr="009D0269">
        <w:t>nosti osobných údajov (bezpečnostný incident) Úradu na ochranu osobných údajov Sl</w:t>
      </w:r>
      <w:r w:rsidRPr="009D0269">
        <w:t>o</w:t>
      </w:r>
      <w:r w:rsidRPr="009D0269">
        <w:t>venskej republiky</w:t>
      </w:r>
      <w:r w:rsidR="00714932" w:rsidRPr="009D0269">
        <w:t>.</w:t>
      </w:r>
    </w:p>
    <w:p w:rsidR="005A34E5" w:rsidRPr="009D0269" w:rsidRDefault="005A34E5" w:rsidP="009D0269">
      <w:pPr>
        <w:spacing w:line="276" w:lineRule="auto"/>
      </w:pPr>
    </w:p>
    <w:p w:rsidR="005A34E5" w:rsidRPr="009D0269" w:rsidRDefault="005A34E5" w:rsidP="009D0269">
      <w:pPr>
        <w:spacing w:line="276" w:lineRule="auto"/>
      </w:pPr>
      <w:r w:rsidRPr="009D0269">
        <w:tab/>
        <w:t>(4) Zodpovedná osoba je v priamej riadiacej pôsobnosti minist</w:t>
      </w:r>
      <w:r w:rsidR="00D975D8" w:rsidRPr="009D0269">
        <w:t>ra.</w:t>
      </w:r>
    </w:p>
    <w:p w:rsidR="005A34E5" w:rsidRDefault="005A34E5" w:rsidP="009D0269">
      <w:pPr>
        <w:spacing w:line="276" w:lineRule="auto"/>
      </w:pPr>
    </w:p>
    <w:p w:rsidR="0052124C" w:rsidRDefault="0052124C" w:rsidP="009D0269">
      <w:pPr>
        <w:spacing w:line="276" w:lineRule="auto"/>
        <w:jc w:val="center"/>
        <w:rPr>
          <w:b/>
          <w:bCs/>
          <w:color w:val="000000" w:themeColor="text1"/>
        </w:rPr>
      </w:pPr>
    </w:p>
    <w:p w:rsidR="005E5DE4" w:rsidRPr="009D0269" w:rsidRDefault="005E5DE4" w:rsidP="009D0269">
      <w:pPr>
        <w:spacing w:line="276" w:lineRule="auto"/>
        <w:jc w:val="center"/>
        <w:rPr>
          <w:b/>
          <w:bCs/>
          <w:color w:val="000000" w:themeColor="text1"/>
        </w:rPr>
      </w:pPr>
      <w:r w:rsidRPr="009D0269">
        <w:rPr>
          <w:b/>
          <w:bCs/>
          <w:color w:val="000000" w:themeColor="text1"/>
        </w:rPr>
        <w:t>ÚTVAR KONTROLY A SŤAŽNOSTÍ</w:t>
      </w:r>
    </w:p>
    <w:p w:rsidR="005E5DE4" w:rsidRPr="009D0269" w:rsidRDefault="005E5DE4" w:rsidP="009D0269">
      <w:pPr>
        <w:spacing w:line="276" w:lineRule="auto"/>
        <w:rPr>
          <w:color w:val="000000" w:themeColor="text1"/>
        </w:rPr>
      </w:pPr>
    </w:p>
    <w:p w:rsidR="005E5DE4" w:rsidRPr="009D0269" w:rsidRDefault="005E5DE4" w:rsidP="009D0269">
      <w:pPr>
        <w:autoSpaceDE w:val="0"/>
        <w:autoSpaceDN w:val="0"/>
        <w:adjustRightInd w:val="0"/>
        <w:spacing w:line="276" w:lineRule="auto"/>
        <w:jc w:val="center"/>
        <w:rPr>
          <w:b/>
          <w:bCs/>
          <w:color w:val="000000" w:themeColor="text1"/>
        </w:rPr>
      </w:pPr>
      <w:r w:rsidRPr="009D0269">
        <w:rPr>
          <w:b/>
          <w:bCs/>
          <w:color w:val="000000" w:themeColor="text1"/>
        </w:rPr>
        <w:t>Článok 2</w:t>
      </w:r>
      <w:r w:rsidR="00495AD3" w:rsidRPr="009D0269">
        <w:rPr>
          <w:b/>
          <w:bCs/>
          <w:color w:val="000000" w:themeColor="text1"/>
        </w:rPr>
        <w:t>1</w:t>
      </w:r>
    </w:p>
    <w:p w:rsidR="005E5DE4" w:rsidRPr="009D0269" w:rsidRDefault="005E5DE4" w:rsidP="009D0269">
      <w:pPr>
        <w:autoSpaceDE w:val="0"/>
        <w:autoSpaceDN w:val="0"/>
        <w:adjustRightInd w:val="0"/>
        <w:spacing w:line="276" w:lineRule="auto"/>
        <w:jc w:val="center"/>
        <w:rPr>
          <w:b/>
          <w:bCs/>
          <w:color w:val="000000" w:themeColor="text1"/>
        </w:rPr>
      </w:pPr>
      <w:r w:rsidRPr="009D0269">
        <w:rPr>
          <w:b/>
          <w:bCs/>
          <w:color w:val="000000" w:themeColor="text1"/>
        </w:rPr>
        <w:t>Pôsobnosť útvaru kontroly a sťažností</w:t>
      </w:r>
    </w:p>
    <w:p w:rsidR="005E5DE4" w:rsidRPr="009D0269" w:rsidRDefault="005E5DE4" w:rsidP="009D0269">
      <w:pPr>
        <w:autoSpaceDE w:val="0"/>
        <w:autoSpaceDN w:val="0"/>
        <w:adjustRightInd w:val="0"/>
        <w:spacing w:line="276" w:lineRule="auto"/>
        <w:ind w:left="360"/>
        <w:jc w:val="center"/>
        <w:rPr>
          <w:b/>
          <w:bCs/>
          <w:color w:val="000000" w:themeColor="text1"/>
        </w:rPr>
      </w:pPr>
    </w:p>
    <w:p w:rsidR="005E5DE4" w:rsidRPr="009D0269" w:rsidRDefault="005E5DE4" w:rsidP="009D0269">
      <w:pPr>
        <w:autoSpaceDE w:val="0"/>
        <w:autoSpaceDN w:val="0"/>
        <w:adjustRightInd w:val="0"/>
        <w:spacing w:line="276" w:lineRule="auto"/>
        <w:ind w:firstLine="708"/>
        <w:rPr>
          <w:color w:val="000000" w:themeColor="text1"/>
        </w:rPr>
      </w:pPr>
      <w:r w:rsidRPr="009D0269">
        <w:rPr>
          <w:color w:val="000000" w:themeColor="text1"/>
        </w:rPr>
        <w:t>(1) Útvar kontroly a sťažností plní úlohy ministerstva na úseku kontroly, vládneho a</w:t>
      </w:r>
      <w:r w:rsidRPr="009D0269">
        <w:rPr>
          <w:color w:val="000000" w:themeColor="text1"/>
        </w:rPr>
        <w:t>u</w:t>
      </w:r>
      <w:r w:rsidRPr="009D0269">
        <w:rPr>
          <w:color w:val="000000" w:themeColor="text1"/>
        </w:rPr>
        <w:t>ditu a dozoru podľa osobitných predpisov a prešetrovania a vybavovania podaní, oznámení, sťažností a petícií vo vecnej pôsobnosti ministerstva.</w:t>
      </w:r>
    </w:p>
    <w:p w:rsidR="0087008A" w:rsidRPr="009D0269" w:rsidRDefault="0087008A" w:rsidP="009D0269">
      <w:pPr>
        <w:autoSpaceDE w:val="0"/>
        <w:autoSpaceDN w:val="0"/>
        <w:adjustRightInd w:val="0"/>
        <w:spacing w:line="276" w:lineRule="auto"/>
        <w:ind w:firstLine="708"/>
        <w:rPr>
          <w:color w:val="000000" w:themeColor="text1"/>
        </w:rPr>
      </w:pPr>
    </w:p>
    <w:p w:rsidR="005E5DE4" w:rsidRPr="009D0269" w:rsidRDefault="005E5DE4" w:rsidP="009D0269">
      <w:pPr>
        <w:autoSpaceDE w:val="0"/>
        <w:autoSpaceDN w:val="0"/>
        <w:adjustRightInd w:val="0"/>
        <w:spacing w:line="276" w:lineRule="auto"/>
        <w:ind w:firstLine="708"/>
        <w:rPr>
          <w:color w:val="000000" w:themeColor="text1"/>
        </w:rPr>
      </w:pPr>
      <w:r w:rsidRPr="009D0269">
        <w:rPr>
          <w:color w:val="000000" w:themeColor="text1"/>
        </w:rPr>
        <w:t>(2) Útvar kontroly a sťažností na úseku kontroly najmä:</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riadi, zabezpečuje a vykonáva kontrolu v zmysle zákona č. 10/1996 Z. z. o kontrole v štátnej správe v znení neskorších predpisov (ďalej len „zákon o kontrole v štátnej spr</w:t>
      </w:r>
      <w:r w:rsidRPr="009D0269">
        <w:rPr>
          <w:color w:val="000000" w:themeColor="text1"/>
        </w:rPr>
        <w:t>á</w:t>
      </w:r>
      <w:r w:rsidRPr="009D0269">
        <w:rPr>
          <w:color w:val="000000" w:themeColor="text1"/>
        </w:rPr>
        <w:t>ve“) zameranú na kontrolu plnenia úloh štátnej správy na ministerstve a v organizáciách v zriaďovateľskej alebo zakladateľskej pôsobnosti ministerstva;</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zabezpečuje a vykonáva finančnú kontrolu na mieste v zmysle zákona č. 357/2015 Z. z.                      o finančnej kontrole a audite a o zmene a doplnení niektorých zákonov</w:t>
      </w:r>
      <w:r w:rsidR="00C13E2C" w:rsidRPr="009D0269">
        <w:rPr>
          <w:color w:val="000000" w:themeColor="text1"/>
        </w:rPr>
        <w:t xml:space="preserve"> v znení neskorších predpisov</w:t>
      </w:r>
      <w:r w:rsidRPr="009D0269">
        <w:rPr>
          <w:color w:val="000000" w:themeColor="text1"/>
        </w:rPr>
        <w:t>;</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koordinuje kontrolnú činnosť s Úradom vlády SR a Najvyšším kontrolným úradom SR;</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spolupracuje s Ministerstvom financií SR a Úradom vlády SR pri zabezpečovaní odbornej prípravy zamestnancov odboru pracujúcich v oblasti kontroly;</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 xml:space="preserve">spolupracuje s Ministerstvom financií SR, Úradom vlády SR, kontrolnými orgánmi ES, Európskym úradom na boj proti podvodom </w:t>
      </w:r>
      <w:r w:rsidR="009B5753" w:rsidRPr="009D0269">
        <w:rPr>
          <w:color w:val="000000" w:themeColor="text1"/>
        </w:rPr>
        <w:t>-</w:t>
      </w:r>
      <w:r w:rsidRPr="009D0269">
        <w:rPr>
          <w:color w:val="000000" w:themeColor="text1"/>
        </w:rPr>
        <w:t xml:space="preserve"> OLAF pri zabezpečovaní ochrany finan</w:t>
      </w:r>
      <w:r w:rsidRPr="009D0269">
        <w:rPr>
          <w:color w:val="000000" w:themeColor="text1"/>
        </w:rPr>
        <w:t>č</w:t>
      </w:r>
      <w:r w:rsidRPr="009D0269">
        <w:rPr>
          <w:color w:val="000000" w:themeColor="text1"/>
        </w:rPr>
        <w:t>ných záujmov EÚ;</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lastRenderedPageBreak/>
        <w:t>zabezpečuje spracovanie podkladov do záverečného účtu na príslušný rok za príslušnú oblasť;</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vypracúva Ročný plán a zameranie kontrolnej a dozornej činnosti ministerstva v spolupráci s organizačnými útvarmi ministerstva a predkladá ho na schválenie ministr</w:t>
      </w:r>
      <w:r w:rsidRPr="009D0269">
        <w:rPr>
          <w:color w:val="000000" w:themeColor="text1"/>
        </w:rPr>
        <w:t>o</w:t>
      </w:r>
      <w:r w:rsidRPr="009D0269">
        <w:rPr>
          <w:color w:val="000000" w:themeColor="text1"/>
        </w:rPr>
        <w:t>vi;</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vykonáva kontrolné akcie v súlade so schváleným Plánom a zameraním kontrolnej a dozornej činnosti ministerstva a mimoriadne kontrolné akcie uložené ministrom;</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zabezpečuje kontrolu plnenia opatrení z kontrol vykonaných vonkajšími kontrolnými o</w:t>
      </w:r>
      <w:r w:rsidRPr="009D0269">
        <w:rPr>
          <w:color w:val="000000" w:themeColor="text1"/>
        </w:rPr>
        <w:t>r</w:t>
      </w:r>
      <w:r w:rsidRPr="009D0269">
        <w:rPr>
          <w:color w:val="000000" w:themeColor="text1"/>
        </w:rPr>
        <w:t>gánmi;</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zabezpečuje kontrolu plnenia uznesení vlády SR a jej poradných orgánov, NR SR, výb</w:t>
      </w:r>
      <w:r w:rsidRPr="009D0269">
        <w:rPr>
          <w:color w:val="000000" w:themeColor="text1"/>
        </w:rPr>
        <w:t>o</w:t>
      </w:r>
      <w:r w:rsidRPr="009D0269">
        <w:rPr>
          <w:color w:val="000000" w:themeColor="text1"/>
        </w:rPr>
        <w:t>rov NR SR, ktorými je uložené plnenie ministerstvu;</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vykonáva kontroly vyplývajúce z platných uznesení vlády SR;</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spolupracuje s vonkajšími kontrolnými orgánmi pri výkone spoločných kontrolných akcií;</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zabezpečuje odstupovanie nedostatkov zistených kontrolou, ktorých riešenie patrí                        do pôsobnosti iných vecne príslušných orgánov;</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spolupracuje s orgánmi činnými v trestnom konaní pri objasňovaní korupcie v zdravotníctve v súlade s platnou legislatívou;</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vykonáva kontrolu plnenia uznesení vlády štvrťročne, prípadne podľa potreby;</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rozhoduje v správnom konaní o uložení poriadkových pokút podľa osobitných zákonov;</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spolupracuje s Ministerstvom financií SR a Úradom vlády SR pri vypracúvaní stanovísk, koncepcií a pripomienok k návrhom právnych predpisov a k materiálom na rokovanie vlády SR, ktoré súvisia s kontrolnou činnosťou, sťažnosťami a petíciami;</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zabezpečuje centrálnu evidenciu a archivácia dokumentácie z kontrolných akcií vykon</w:t>
      </w:r>
      <w:r w:rsidRPr="009D0269">
        <w:rPr>
          <w:color w:val="000000" w:themeColor="text1"/>
        </w:rPr>
        <w:t>a</w:t>
      </w:r>
      <w:r w:rsidRPr="009D0269">
        <w:rPr>
          <w:color w:val="000000" w:themeColor="text1"/>
        </w:rPr>
        <w:t>ných útvarom;</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spolupracuje pri plnení úloh s Ministerstvom financií, Najvyšším kontrolným úradom SR                   a inými orgánmi štátnej správy;</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poskytuje poradenskú a konzultačnú činnosť pre organizačné útvary ministerstva v oblasti výkonu kontroly v zmysle zákona o kontrole v štátnej správe;</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vypracúva interné riadiace akty súvisiace s vykonávaním kontrolnej činnosti;</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spolupracuje s Úradom vlády SR, s orgánmi miestnej štátnej správy a územnej samospr</w:t>
      </w:r>
      <w:r w:rsidRPr="009D0269">
        <w:rPr>
          <w:color w:val="000000" w:themeColor="text1"/>
        </w:rPr>
        <w:t>á</w:t>
      </w:r>
      <w:r w:rsidRPr="009D0269">
        <w:rPr>
          <w:color w:val="000000" w:themeColor="text1"/>
        </w:rPr>
        <w:t>vy, orgánmi činnými v trestnom konaní a inými orgánmi štátnej správy v oblasti vnútornej kontroly;</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vypracúva stanoviská a pripomienky k návrhom všeobecne záväzných právnych predp</w:t>
      </w:r>
      <w:r w:rsidRPr="009D0269">
        <w:rPr>
          <w:color w:val="000000" w:themeColor="text1"/>
        </w:rPr>
        <w:t>i</w:t>
      </w:r>
      <w:r w:rsidRPr="009D0269">
        <w:rPr>
          <w:color w:val="000000" w:themeColor="text1"/>
        </w:rPr>
        <w:t>sov v rámci vnútrorezortného a medzirezortného pripomienkového konania, k interným riadiacim aktom a k materiálom predkladaným na rokovanie vlády SR;</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zabezpečuje oznamovanie podozrenia z trestnej činnosti orgánom činným v trestnom k</w:t>
      </w:r>
      <w:r w:rsidRPr="009D0269">
        <w:rPr>
          <w:color w:val="000000" w:themeColor="text1"/>
        </w:rPr>
        <w:t>o</w:t>
      </w:r>
      <w:r w:rsidRPr="009D0269">
        <w:rPr>
          <w:color w:val="000000" w:themeColor="text1"/>
        </w:rPr>
        <w:t>naní a iné skutočnosti orgánom príslušným podľa osobitných predpisov;</w:t>
      </w:r>
    </w:p>
    <w:p w:rsidR="005E5DE4" w:rsidRPr="009D0269" w:rsidRDefault="005E5DE4" w:rsidP="009D0269">
      <w:pPr>
        <w:numPr>
          <w:ilvl w:val="0"/>
          <w:numId w:val="100"/>
        </w:numPr>
        <w:autoSpaceDE w:val="0"/>
        <w:autoSpaceDN w:val="0"/>
        <w:adjustRightInd w:val="0"/>
        <w:spacing w:line="276" w:lineRule="auto"/>
        <w:rPr>
          <w:color w:val="000000" w:themeColor="text1"/>
        </w:rPr>
      </w:pPr>
      <w:r w:rsidRPr="009D0269">
        <w:rPr>
          <w:color w:val="000000" w:themeColor="text1"/>
        </w:rPr>
        <w:t>plní iné úlohy uložené ministrom.</w:t>
      </w:r>
    </w:p>
    <w:p w:rsidR="005E5DE4" w:rsidRPr="009D0269" w:rsidRDefault="005E5DE4" w:rsidP="009D0269">
      <w:pPr>
        <w:autoSpaceDE w:val="0"/>
        <w:autoSpaceDN w:val="0"/>
        <w:adjustRightInd w:val="0"/>
        <w:spacing w:line="276" w:lineRule="auto"/>
        <w:rPr>
          <w:color w:val="000000" w:themeColor="text1"/>
        </w:rPr>
      </w:pPr>
    </w:p>
    <w:p w:rsidR="005E5DE4" w:rsidRPr="009D0269" w:rsidRDefault="005E5DE4" w:rsidP="009D0269">
      <w:pPr>
        <w:autoSpaceDE w:val="0"/>
        <w:autoSpaceDN w:val="0"/>
        <w:adjustRightInd w:val="0"/>
        <w:spacing w:line="276" w:lineRule="auto"/>
        <w:ind w:firstLine="708"/>
        <w:rPr>
          <w:color w:val="000000" w:themeColor="text1"/>
        </w:rPr>
      </w:pPr>
      <w:r w:rsidRPr="009D0269">
        <w:rPr>
          <w:color w:val="000000" w:themeColor="text1"/>
        </w:rPr>
        <w:t>(3) Útvar kontroly a sťažností na úseku vládneho auditu najmä:</w:t>
      </w:r>
    </w:p>
    <w:p w:rsidR="005E5DE4" w:rsidRPr="009D0269" w:rsidRDefault="005E5DE4" w:rsidP="009D0269">
      <w:pPr>
        <w:numPr>
          <w:ilvl w:val="0"/>
          <w:numId w:val="101"/>
        </w:numPr>
        <w:autoSpaceDE w:val="0"/>
        <w:autoSpaceDN w:val="0"/>
        <w:adjustRightInd w:val="0"/>
        <w:spacing w:line="276" w:lineRule="auto"/>
        <w:rPr>
          <w:color w:val="000000" w:themeColor="text1"/>
        </w:rPr>
      </w:pPr>
      <w:r w:rsidRPr="009D0269">
        <w:rPr>
          <w:color w:val="000000" w:themeColor="text1"/>
        </w:rPr>
        <w:t>zabezpečuje činnosti Ministerstva zdravotníctva SR ako spolupracujúceho orgánu aj                        po skončení Dohody o pravidlách spolupráce s Orgánom auditu Ministerstva financií SR;</w:t>
      </w:r>
    </w:p>
    <w:p w:rsidR="005E5DE4" w:rsidRPr="009D0269" w:rsidRDefault="005E5DE4" w:rsidP="009D0269">
      <w:pPr>
        <w:numPr>
          <w:ilvl w:val="0"/>
          <w:numId w:val="101"/>
        </w:numPr>
        <w:autoSpaceDE w:val="0"/>
        <w:autoSpaceDN w:val="0"/>
        <w:adjustRightInd w:val="0"/>
        <w:spacing w:line="276" w:lineRule="auto"/>
        <w:rPr>
          <w:color w:val="000000" w:themeColor="text1"/>
        </w:rPr>
      </w:pPr>
      <w:r w:rsidRPr="009D0269">
        <w:rPr>
          <w:color w:val="000000" w:themeColor="text1"/>
        </w:rPr>
        <w:t>zabezpečuje Ministerstvu financií SR poskytovanie súčinnosti a informácií potrebných pre zabezpečenie plnenia úloh orgánu auditu podľa Čl. 62 nariadenia (ES) č. 1083/2006 za vládne audity vykonané ako spolupracujúci orgán;</w:t>
      </w:r>
    </w:p>
    <w:p w:rsidR="005E5DE4" w:rsidRPr="009D0269" w:rsidRDefault="005E5DE4" w:rsidP="009D0269">
      <w:pPr>
        <w:numPr>
          <w:ilvl w:val="0"/>
          <w:numId w:val="101"/>
        </w:numPr>
        <w:autoSpaceDE w:val="0"/>
        <w:autoSpaceDN w:val="0"/>
        <w:adjustRightInd w:val="0"/>
        <w:spacing w:line="276" w:lineRule="auto"/>
        <w:rPr>
          <w:color w:val="000000" w:themeColor="text1"/>
        </w:rPr>
      </w:pPr>
      <w:r w:rsidRPr="009D0269">
        <w:rPr>
          <w:color w:val="000000" w:themeColor="text1"/>
        </w:rPr>
        <w:lastRenderedPageBreak/>
        <w:t>v prípade požiadavky zabezpečuje spoluprácu s Európskou komisiou, Európskym dvorom audítorov, Najvyšším kontrolným úradom, Úradom vlády SR a ďalšími na to oprávnen</w:t>
      </w:r>
      <w:r w:rsidRPr="009D0269">
        <w:rPr>
          <w:color w:val="000000" w:themeColor="text1"/>
        </w:rPr>
        <w:t>ý</w:t>
      </w:r>
      <w:r w:rsidRPr="009D0269">
        <w:rPr>
          <w:color w:val="000000" w:themeColor="text1"/>
        </w:rPr>
        <w:t>mi externými orgánmi a poskytuje im potrebnú súčinnosť pri nimi vykonávaných auditoch</w:t>
      </w:r>
      <w:r w:rsidR="00306EA6" w:rsidRPr="009D0269">
        <w:rPr>
          <w:color w:val="000000" w:themeColor="text1"/>
        </w:rPr>
        <w:t xml:space="preserve"> </w:t>
      </w:r>
      <w:r w:rsidRPr="009D0269">
        <w:rPr>
          <w:color w:val="000000" w:themeColor="text1"/>
        </w:rPr>
        <w:t>a kontrolách za vládne audity vykonané ako spolupracujúci orgán;</w:t>
      </w:r>
    </w:p>
    <w:p w:rsidR="005E5DE4" w:rsidRPr="009D0269" w:rsidRDefault="005E5DE4" w:rsidP="009D0269">
      <w:pPr>
        <w:numPr>
          <w:ilvl w:val="0"/>
          <w:numId w:val="101"/>
        </w:numPr>
        <w:autoSpaceDE w:val="0"/>
        <w:autoSpaceDN w:val="0"/>
        <w:adjustRightInd w:val="0"/>
        <w:spacing w:line="276" w:lineRule="auto"/>
        <w:rPr>
          <w:color w:val="000000" w:themeColor="text1"/>
        </w:rPr>
      </w:pPr>
      <w:r w:rsidRPr="009D0269">
        <w:rPr>
          <w:color w:val="000000" w:themeColor="text1"/>
        </w:rPr>
        <w:t>zabezpečuje uchovávanie dokumentácie a podporných dokumentov týkajúcich sa výkonu vládneho auditu po dobu najmenej troch rokov od ukončenia príslušného operačného programu a na požiadanie zabezpečuje ich predloženie orgánu auditu;</w:t>
      </w:r>
    </w:p>
    <w:p w:rsidR="005E5DE4" w:rsidRPr="009D0269" w:rsidRDefault="005E5DE4" w:rsidP="009D0269">
      <w:pPr>
        <w:numPr>
          <w:ilvl w:val="0"/>
          <w:numId w:val="101"/>
        </w:numPr>
        <w:autoSpaceDE w:val="0"/>
        <w:autoSpaceDN w:val="0"/>
        <w:adjustRightInd w:val="0"/>
        <w:spacing w:line="276" w:lineRule="auto"/>
        <w:rPr>
          <w:color w:val="000000" w:themeColor="text1"/>
        </w:rPr>
      </w:pPr>
      <w:r w:rsidRPr="009D0269">
        <w:rPr>
          <w:color w:val="000000" w:themeColor="text1"/>
        </w:rPr>
        <w:t>plní iné úlohy uložené ministrom.</w:t>
      </w:r>
    </w:p>
    <w:p w:rsidR="005E5DE4" w:rsidRPr="009D0269" w:rsidRDefault="005E5DE4" w:rsidP="009D0269">
      <w:pPr>
        <w:autoSpaceDE w:val="0"/>
        <w:autoSpaceDN w:val="0"/>
        <w:adjustRightInd w:val="0"/>
        <w:spacing w:line="276" w:lineRule="auto"/>
        <w:rPr>
          <w:color w:val="000000" w:themeColor="text1"/>
        </w:rPr>
      </w:pPr>
    </w:p>
    <w:p w:rsidR="005E5DE4" w:rsidRPr="009D0269" w:rsidRDefault="005E5DE4" w:rsidP="009D0269">
      <w:pPr>
        <w:autoSpaceDE w:val="0"/>
        <w:autoSpaceDN w:val="0"/>
        <w:adjustRightInd w:val="0"/>
        <w:spacing w:line="276" w:lineRule="auto"/>
        <w:ind w:firstLine="708"/>
        <w:rPr>
          <w:color w:val="000000" w:themeColor="text1"/>
        </w:rPr>
      </w:pPr>
      <w:r w:rsidRPr="009D0269">
        <w:rPr>
          <w:color w:val="000000" w:themeColor="text1"/>
        </w:rPr>
        <w:t>(4) Útvar kontroly a sťažností na úseku dozoru najmä:</w:t>
      </w:r>
    </w:p>
    <w:p w:rsidR="005E5DE4" w:rsidRPr="009D0269" w:rsidRDefault="005E5DE4" w:rsidP="009D0269">
      <w:pPr>
        <w:numPr>
          <w:ilvl w:val="0"/>
          <w:numId w:val="102"/>
        </w:numPr>
        <w:autoSpaceDE w:val="0"/>
        <w:autoSpaceDN w:val="0"/>
        <w:adjustRightInd w:val="0"/>
        <w:spacing w:line="276" w:lineRule="auto"/>
        <w:rPr>
          <w:color w:val="000000" w:themeColor="text1"/>
        </w:rPr>
      </w:pPr>
      <w:r w:rsidRPr="009D0269">
        <w:rPr>
          <w:color w:val="000000" w:themeColor="text1"/>
        </w:rPr>
        <w:t>koordinuje výkon dozoru u poskytovateľov zdravotnej starostlivosti v zmysle zákona                            o poskytovateľoch zdravotnej starostlivosti v súčinnosti s odbornými útvarmi ministerstva                   a prizvanými osobami;</w:t>
      </w:r>
    </w:p>
    <w:p w:rsidR="005E5DE4" w:rsidRPr="009D0269" w:rsidRDefault="005E5DE4" w:rsidP="009D0269">
      <w:pPr>
        <w:numPr>
          <w:ilvl w:val="0"/>
          <w:numId w:val="102"/>
        </w:numPr>
        <w:autoSpaceDE w:val="0"/>
        <w:autoSpaceDN w:val="0"/>
        <w:adjustRightInd w:val="0"/>
        <w:spacing w:line="276" w:lineRule="auto"/>
        <w:rPr>
          <w:color w:val="000000" w:themeColor="text1"/>
        </w:rPr>
      </w:pPr>
      <w:r w:rsidRPr="009D0269">
        <w:rPr>
          <w:color w:val="000000" w:themeColor="text1"/>
        </w:rPr>
        <w:t>plní iné úlohy uložené ministrom.</w:t>
      </w:r>
    </w:p>
    <w:p w:rsidR="005E5DE4" w:rsidRPr="009D0269" w:rsidRDefault="005E5DE4" w:rsidP="009D0269">
      <w:pPr>
        <w:autoSpaceDE w:val="0"/>
        <w:autoSpaceDN w:val="0"/>
        <w:adjustRightInd w:val="0"/>
        <w:spacing w:line="276" w:lineRule="auto"/>
        <w:rPr>
          <w:color w:val="000000" w:themeColor="text1"/>
        </w:rPr>
      </w:pPr>
    </w:p>
    <w:p w:rsidR="005E5DE4" w:rsidRPr="009D0269" w:rsidRDefault="005E5DE4" w:rsidP="009D0269">
      <w:pPr>
        <w:autoSpaceDE w:val="0"/>
        <w:autoSpaceDN w:val="0"/>
        <w:adjustRightInd w:val="0"/>
        <w:spacing w:line="276" w:lineRule="auto"/>
        <w:ind w:firstLine="708"/>
        <w:rPr>
          <w:color w:val="000000" w:themeColor="text1"/>
        </w:rPr>
      </w:pPr>
      <w:r w:rsidRPr="009D0269">
        <w:rPr>
          <w:color w:val="000000" w:themeColor="text1"/>
        </w:rPr>
        <w:t>(5) Útvar kontroly a sťažností na úseku prešetrovania a vybavovania sťažností a petícií najmä:</w:t>
      </w:r>
    </w:p>
    <w:p w:rsidR="005E5DE4" w:rsidRPr="009D0269" w:rsidRDefault="005E5DE4" w:rsidP="009D0269">
      <w:pPr>
        <w:numPr>
          <w:ilvl w:val="0"/>
          <w:numId w:val="103"/>
        </w:numPr>
        <w:autoSpaceDE w:val="0"/>
        <w:autoSpaceDN w:val="0"/>
        <w:adjustRightInd w:val="0"/>
        <w:spacing w:line="276" w:lineRule="auto"/>
        <w:rPr>
          <w:color w:val="000000" w:themeColor="text1"/>
        </w:rPr>
      </w:pPr>
      <w:r w:rsidRPr="009D0269">
        <w:rPr>
          <w:color w:val="000000" w:themeColor="text1"/>
        </w:rPr>
        <w:t>vykonáva prešetrovanie a vybavovanie sťažností podľa zákona č. 9/2010 Z. z. o sťažnostiach v znení neskorších predpisov (ďalej len „zákon o sťažnostiach“) vo vecnej pôsobnosti ministerstva;</w:t>
      </w:r>
    </w:p>
    <w:p w:rsidR="005E5DE4" w:rsidRPr="009D0269" w:rsidRDefault="005E5DE4" w:rsidP="009D0269">
      <w:pPr>
        <w:numPr>
          <w:ilvl w:val="0"/>
          <w:numId w:val="103"/>
        </w:numPr>
        <w:autoSpaceDE w:val="0"/>
        <w:autoSpaceDN w:val="0"/>
        <w:adjustRightInd w:val="0"/>
        <w:spacing w:line="276" w:lineRule="auto"/>
        <w:rPr>
          <w:color w:val="000000" w:themeColor="text1"/>
        </w:rPr>
      </w:pPr>
      <w:r w:rsidRPr="009D0269">
        <w:rPr>
          <w:color w:val="000000" w:themeColor="text1"/>
        </w:rPr>
        <w:t>zabezpečuje vybavovanie podaní označených podávateľmi ako „sťažnosť“ v spolupráci                     s odbornými útvarmi ministerstva;</w:t>
      </w:r>
    </w:p>
    <w:p w:rsidR="005E5DE4" w:rsidRPr="009D0269" w:rsidRDefault="005E5DE4" w:rsidP="009D0269">
      <w:pPr>
        <w:numPr>
          <w:ilvl w:val="0"/>
          <w:numId w:val="103"/>
        </w:numPr>
        <w:autoSpaceDE w:val="0"/>
        <w:autoSpaceDN w:val="0"/>
        <w:adjustRightInd w:val="0"/>
        <w:spacing w:line="276" w:lineRule="auto"/>
        <w:rPr>
          <w:color w:val="000000" w:themeColor="text1"/>
        </w:rPr>
      </w:pPr>
      <w:r w:rsidRPr="009D0269">
        <w:rPr>
          <w:color w:val="000000" w:themeColor="text1"/>
        </w:rPr>
        <w:t>vedie centrálnu evidenciu sťažností a petícií fyzických a právnických osôb za ministe</w:t>
      </w:r>
      <w:r w:rsidRPr="009D0269">
        <w:rPr>
          <w:color w:val="000000" w:themeColor="text1"/>
        </w:rPr>
        <w:t>r</w:t>
      </w:r>
      <w:r w:rsidRPr="009D0269">
        <w:rPr>
          <w:color w:val="000000" w:themeColor="text1"/>
        </w:rPr>
        <w:t>stvo;</w:t>
      </w:r>
    </w:p>
    <w:p w:rsidR="005E5DE4" w:rsidRPr="009D0269" w:rsidRDefault="005E5DE4" w:rsidP="009D0269">
      <w:pPr>
        <w:numPr>
          <w:ilvl w:val="0"/>
          <w:numId w:val="103"/>
        </w:numPr>
        <w:autoSpaceDE w:val="0"/>
        <w:autoSpaceDN w:val="0"/>
        <w:adjustRightInd w:val="0"/>
        <w:spacing w:line="276" w:lineRule="auto"/>
        <w:rPr>
          <w:color w:val="000000" w:themeColor="text1"/>
        </w:rPr>
      </w:pPr>
      <w:r w:rsidRPr="009D0269">
        <w:rPr>
          <w:color w:val="000000" w:themeColor="text1"/>
        </w:rPr>
        <w:t>zabezpečuje a vykonáva prešetrovanie a vybavovanie petícií v zmysle zákona č. 85/1990 Zb. o petičnom práve v znení neskorších predpisov v súčinnosti s odbornými útvarmi m</w:t>
      </w:r>
      <w:r w:rsidRPr="009D0269">
        <w:rPr>
          <w:color w:val="000000" w:themeColor="text1"/>
        </w:rPr>
        <w:t>i</w:t>
      </w:r>
      <w:r w:rsidRPr="009D0269">
        <w:rPr>
          <w:color w:val="000000" w:themeColor="text1"/>
        </w:rPr>
        <w:t>nisterstva;</w:t>
      </w:r>
    </w:p>
    <w:p w:rsidR="005E5DE4" w:rsidRPr="009D0269" w:rsidRDefault="005E5DE4" w:rsidP="009D0269">
      <w:pPr>
        <w:numPr>
          <w:ilvl w:val="0"/>
          <w:numId w:val="103"/>
        </w:numPr>
        <w:autoSpaceDE w:val="0"/>
        <w:autoSpaceDN w:val="0"/>
        <w:adjustRightInd w:val="0"/>
        <w:spacing w:line="276" w:lineRule="auto"/>
        <w:rPr>
          <w:color w:val="000000" w:themeColor="text1"/>
        </w:rPr>
      </w:pPr>
      <w:r w:rsidRPr="009D0269">
        <w:rPr>
          <w:color w:val="000000" w:themeColor="text1"/>
        </w:rPr>
        <w:t>vykonáva kontrolu dodržiavania zákona o sťažnostiach na ministerstve a v organizáciách                      v zriaďovateľskej alebo zakladateľskej pôsobnosti ministerstva;</w:t>
      </w:r>
    </w:p>
    <w:p w:rsidR="005E5DE4" w:rsidRPr="009D0269" w:rsidRDefault="005E5DE4" w:rsidP="009D0269">
      <w:pPr>
        <w:numPr>
          <w:ilvl w:val="0"/>
          <w:numId w:val="103"/>
        </w:numPr>
        <w:autoSpaceDE w:val="0"/>
        <w:autoSpaceDN w:val="0"/>
        <w:adjustRightInd w:val="0"/>
        <w:spacing w:line="276" w:lineRule="auto"/>
        <w:rPr>
          <w:color w:val="000000" w:themeColor="text1"/>
        </w:rPr>
      </w:pPr>
      <w:r w:rsidRPr="009D0269">
        <w:rPr>
          <w:color w:val="000000" w:themeColor="text1"/>
        </w:rPr>
        <w:t>zabezpečuje prijímanie a evidenciu sťažností a petícií doručených ministerstvu;</w:t>
      </w:r>
    </w:p>
    <w:p w:rsidR="005E5DE4" w:rsidRPr="009D0269" w:rsidRDefault="005E5DE4" w:rsidP="009D0269">
      <w:pPr>
        <w:numPr>
          <w:ilvl w:val="0"/>
          <w:numId w:val="103"/>
        </w:numPr>
        <w:autoSpaceDE w:val="0"/>
        <w:autoSpaceDN w:val="0"/>
        <w:adjustRightInd w:val="0"/>
        <w:spacing w:line="276" w:lineRule="auto"/>
        <w:rPr>
          <w:color w:val="000000" w:themeColor="text1"/>
        </w:rPr>
      </w:pPr>
      <w:r w:rsidRPr="009D0269">
        <w:rPr>
          <w:color w:val="000000" w:themeColor="text1"/>
        </w:rPr>
        <w:t>spracúva ročnú správu o vybavovaní sťažností a petícií za ministerstvo a organizácie                        v zriaďovateľskej alebo zakladateľskej pôsobnosti ministerstva a zabezpečuje jej predl</w:t>
      </w:r>
      <w:r w:rsidRPr="009D0269">
        <w:rPr>
          <w:color w:val="000000" w:themeColor="text1"/>
        </w:rPr>
        <w:t>o</w:t>
      </w:r>
      <w:r w:rsidRPr="009D0269">
        <w:rPr>
          <w:color w:val="000000" w:themeColor="text1"/>
        </w:rPr>
        <w:t>ženie Úradu vlády SR;</w:t>
      </w:r>
    </w:p>
    <w:p w:rsidR="005E5DE4" w:rsidRPr="009D0269" w:rsidRDefault="005E5DE4" w:rsidP="009D0269">
      <w:pPr>
        <w:numPr>
          <w:ilvl w:val="0"/>
          <w:numId w:val="103"/>
        </w:numPr>
        <w:autoSpaceDE w:val="0"/>
        <w:autoSpaceDN w:val="0"/>
        <w:adjustRightInd w:val="0"/>
        <w:spacing w:line="276" w:lineRule="auto"/>
        <w:rPr>
          <w:color w:val="000000" w:themeColor="text1"/>
        </w:rPr>
      </w:pPr>
      <w:r w:rsidRPr="009D0269">
        <w:rPr>
          <w:color w:val="000000" w:themeColor="text1"/>
        </w:rPr>
        <w:t>vypracúva interné riadiace akty súvisiace s prešetrovaním a vybavovaním sťažností a petícií;</w:t>
      </w:r>
    </w:p>
    <w:p w:rsidR="005E5DE4" w:rsidRPr="009D0269" w:rsidRDefault="005E5DE4" w:rsidP="009D0269">
      <w:pPr>
        <w:numPr>
          <w:ilvl w:val="0"/>
          <w:numId w:val="103"/>
        </w:numPr>
        <w:autoSpaceDE w:val="0"/>
        <w:autoSpaceDN w:val="0"/>
        <w:adjustRightInd w:val="0"/>
        <w:spacing w:line="276" w:lineRule="auto"/>
        <w:rPr>
          <w:color w:val="000000" w:themeColor="text1"/>
        </w:rPr>
      </w:pPr>
      <w:r w:rsidRPr="009D0269">
        <w:rPr>
          <w:color w:val="000000" w:themeColor="text1"/>
        </w:rPr>
        <w:t>spolupracuje s Úradom vlády SR, s orgánmi miestnej štátnej správy a územnej samospr</w:t>
      </w:r>
      <w:r w:rsidRPr="009D0269">
        <w:rPr>
          <w:color w:val="000000" w:themeColor="text1"/>
        </w:rPr>
        <w:t>á</w:t>
      </w:r>
      <w:r w:rsidRPr="009D0269">
        <w:rPr>
          <w:color w:val="000000" w:themeColor="text1"/>
        </w:rPr>
        <w:t>vy, orgánmi činnými v trestnom konaní a inými orgánmi štátnej správy pri vybavovaní sťažností a petícií;</w:t>
      </w:r>
    </w:p>
    <w:p w:rsidR="005E5DE4" w:rsidRPr="009D0269" w:rsidRDefault="005E5DE4" w:rsidP="009D0269">
      <w:pPr>
        <w:numPr>
          <w:ilvl w:val="0"/>
          <w:numId w:val="103"/>
        </w:numPr>
        <w:autoSpaceDE w:val="0"/>
        <w:autoSpaceDN w:val="0"/>
        <w:adjustRightInd w:val="0"/>
        <w:spacing w:line="276" w:lineRule="auto"/>
        <w:rPr>
          <w:color w:val="000000" w:themeColor="text1"/>
        </w:rPr>
      </w:pPr>
      <w:r w:rsidRPr="009D0269">
        <w:rPr>
          <w:color w:val="000000" w:themeColor="text1"/>
        </w:rPr>
        <w:t>plní iné úlohy uložené ministrom.</w:t>
      </w:r>
    </w:p>
    <w:p w:rsidR="005E5DE4" w:rsidRPr="009D0269" w:rsidRDefault="005E5DE4" w:rsidP="009D0269">
      <w:pPr>
        <w:autoSpaceDE w:val="0"/>
        <w:autoSpaceDN w:val="0"/>
        <w:adjustRightInd w:val="0"/>
        <w:spacing w:line="276" w:lineRule="auto"/>
        <w:ind w:firstLine="708"/>
        <w:rPr>
          <w:color w:val="000000" w:themeColor="text1"/>
        </w:rPr>
      </w:pPr>
    </w:p>
    <w:p w:rsidR="005E5DE4" w:rsidRPr="009D0269" w:rsidRDefault="005E5DE4" w:rsidP="009D0269">
      <w:pPr>
        <w:autoSpaceDE w:val="0"/>
        <w:autoSpaceDN w:val="0"/>
        <w:adjustRightInd w:val="0"/>
        <w:spacing w:line="276" w:lineRule="auto"/>
        <w:ind w:firstLine="708"/>
        <w:rPr>
          <w:color w:val="000000" w:themeColor="text1"/>
        </w:rPr>
      </w:pPr>
      <w:r w:rsidRPr="009D0269">
        <w:rPr>
          <w:color w:val="000000" w:themeColor="text1"/>
        </w:rPr>
        <w:t>(6) Útvar kontroly a sťažností na úseku boja proti korupcii najmä:</w:t>
      </w:r>
    </w:p>
    <w:p w:rsidR="005E5DE4" w:rsidRPr="009D0269" w:rsidRDefault="005E5DE4" w:rsidP="009D0269">
      <w:pPr>
        <w:numPr>
          <w:ilvl w:val="0"/>
          <w:numId w:val="104"/>
        </w:numPr>
        <w:autoSpaceDE w:val="0"/>
        <w:autoSpaceDN w:val="0"/>
        <w:adjustRightInd w:val="0"/>
        <w:spacing w:line="276" w:lineRule="auto"/>
        <w:rPr>
          <w:color w:val="000000" w:themeColor="text1"/>
        </w:rPr>
      </w:pPr>
      <w:r w:rsidRPr="009D0269">
        <w:rPr>
          <w:color w:val="000000" w:themeColor="text1"/>
        </w:rPr>
        <w:t>zabezpečuje vybavovanie podaní doručených ministerstvu do e-mailovej schránky „k</w:t>
      </w:r>
      <w:r w:rsidRPr="009D0269">
        <w:rPr>
          <w:color w:val="000000" w:themeColor="text1"/>
        </w:rPr>
        <w:t>o</w:t>
      </w:r>
      <w:r w:rsidRPr="009D0269">
        <w:rPr>
          <w:color w:val="000000" w:themeColor="text1"/>
        </w:rPr>
        <w:t>rupcia“ zriadenej na možnosť nahlasovania podozrení z korupčného konania v rezorte zdravotníctva;</w:t>
      </w:r>
    </w:p>
    <w:p w:rsidR="005E5DE4" w:rsidRPr="009D0269" w:rsidRDefault="005E5DE4" w:rsidP="009D0269">
      <w:pPr>
        <w:numPr>
          <w:ilvl w:val="0"/>
          <w:numId w:val="104"/>
        </w:numPr>
        <w:autoSpaceDE w:val="0"/>
        <w:autoSpaceDN w:val="0"/>
        <w:adjustRightInd w:val="0"/>
        <w:spacing w:line="276" w:lineRule="auto"/>
        <w:rPr>
          <w:color w:val="000000" w:themeColor="text1"/>
        </w:rPr>
      </w:pPr>
      <w:r w:rsidRPr="009D0269">
        <w:rPr>
          <w:color w:val="000000" w:themeColor="text1"/>
        </w:rPr>
        <w:t>zabezpečuje a koordinuje činnosti vyplývajúce ministerstvu z</w:t>
      </w:r>
      <w:r w:rsidR="00856515" w:rsidRPr="009D0269">
        <w:rPr>
          <w:color w:val="000000" w:themeColor="text1"/>
        </w:rPr>
        <w:t> Národnej expertnej</w:t>
      </w:r>
      <w:r w:rsidR="0067389C" w:rsidRPr="009D0269">
        <w:rPr>
          <w:color w:val="000000" w:themeColor="text1"/>
        </w:rPr>
        <w:t xml:space="preserve"> skupiny </w:t>
      </w:r>
      <w:r w:rsidRPr="009D0269">
        <w:rPr>
          <w:color w:val="000000" w:themeColor="text1"/>
        </w:rPr>
        <w:t>boj</w:t>
      </w:r>
      <w:r w:rsidR="0067389C" w:rsidRPr="009D0269">
        <w:rPr>
          <w:color w:val="000000" w:themeColor="text1"/>
        </w:rPr>
        <w:t>a</w:t>
      </w:r>
      <w:r w:rsidRPr="009D0269">
        <w:rPr>
          <w:color w:val="000000" w:themeColor="text1"/>
        </w:rPr>
        <w:t xml:space="preserve"> proti korupcii;</w:t>
      </w:r>
    </w:p>
    <w:p w:rsidR="005E5DE4" w:rsidRPr="009D0269" w:rsidRDefault="005E5DE4" w:rsidP="009D0269">
      <w:pPr>
        <w:numPr>
          <w:ilvl w:val="0"/>
          <w:numId w:val="104"/>
        </w:numPr>
        <w:autoSpaceDE w:val="0"/>
        <w:autoSpaceDN w:val="0"/>
        <w:adjustRightInd w:val="0"/>
        <w:spacing w:line="276" w:lineRule="auto"/>
        <w:rPr>
          <w:color w:val="000000" w:themeColor="text1"/>
        </w:rPr>
      </w:pPr>
      <w:r w:rsidRPr="009D0269">
        <w:rPr>
          <w:color w:val="000000" w:themeColor="text1"/>
        </w:rPr>
        <w:lastRenderedPageBreak/>
        <w:t>zabezpečuje oznamovanie podozrenia z trestnej činnosti orgánom činným v trestnom k</w:t>
      </w:r>
      <w:r w:rsidRPr="009D0269">
        <w:rPr>
          <w:color w:val="000000" w:themeColor="text1"/>
        </w:rPr>
        <w:t>o</w:t>
      </w:r>
      <w:r w:rsidRPr="009D0269">
        <w:rPr>
          <w:color w:val="000000" w:themeColor="text1"/>
        </w:rPr>
        <w:t>naní a iné skutočnosti orgánom príslušným podľa osobitných predpisov;</w:t>
      </w:r>
    </w:p>
    <w:p w:rsidR="005E5DE4" w:rsidRPr="009D0269" w:rsidRDefault="005E5DE4" w:rsidP="009D0269">
      <w:pPr>
        <w:numPr>
          <w:ilvl w:val="0"/>
          <w:numId w:val="104"/>
        </w:numPr>
        <w:autoSpaceDE w:val="0"/>
        <w:autoSpaceDN w:val="0"/>
        <w:adjustRightInd w:val="0"/>
        <w:spacing w:line="276" w:lineRule="auto"/>
        <w:rPr>
          <w:color w:val="000000" w:themeColor="text1"/>
        </w:rPr>
      </w:pPr>
      <w:r w:rsidRPr="009D0269">
        <w:rPr>
          <w:color w:val="000000" w:themeColor="text1"/>
        </w:rPr>
        <w:t>spolupracuje pri plnení úloh v oblasti boja proti korupcii s Ministerstvom vnútra SR, Úr</w:t>
      </w:r>
      <w:r w:rsidRPr="009D0269">
        <w:rPr>
          <w:color w:val="000000" w:themeColor="text1"/>
        </w:rPr>
        <w:t>a</w:t>
      </w:r>
      <w:r w:rsidRPr="009D0269">
        <w:rPr>
          <w:color w:val="000000" w:themeColor="text1"/>
        </w:rPr>
        <w:t>dom vlády SR a orgánmi činnými v trestnom konaní;</w:t>
      </w:r>
    </w:p>
    <w:p w:rsidR="005E5DE4" w:rsidRPr="009D0269" w:rsidRDefault="005E5DE4" w:rsidP="009D0269">
      <w:pPr>
        <w:numPr>
          <w:ilvl w:val="0"/>
          <w:numId w:val="104"/>
        </w:numPr>
        <w:autoSpaceDE w:val="0"/>
        <w:autoSpaceDN w:val="0"/>
        <w:adjustRightInd w:val="0"/>
        <w:spacing w:line="276" w:lineRule="auto"/>
        <w:rPr>
          <w:color w:val="000000" w:themeColor="text1"/>
        </w:rPr>
      </w:pPr>
      <w:r w:rsidRPr="009D0269">
        <w:rPr>
          <w:color w:val="000000" w:themeColor="text1"/>
        </w:rPr>
        <w:t>plní iné úlohy uložené ministrom.</w:t>
      </w:r>
    </w:p>
    <w:p w:rsidR="005E5DE4" w:rsidRPr="009D0269" w:rsidRDefault="005E5DE4" w:rsidP="009D0269">
      <w:pPr>
        <w:autoSpaceDE w:val="0"/>
        <w:autoSpaceDN w:val="0"/>
        <w:adjustRightInd w:val="0"/>
        <w:spacing w:line="276" w:lineRule="auto"/>
        <w:rPr>
          <w:color w:val="000000" w:themeColor="text1"/>
        </w:rPr>
      </w:pPr>
    </w:p>
    <w:p w:rsidR="005E5DE4" w:rsidRPr="009D0269" w:rsidRDefault="005E5DE4" w:rsidP="009D0269">
      <w:pPr>
        <w:autoSpaceDE w:val="0"/>
        <w:autoSpaceDN w:val="0"/>
        <w:adjustRightInd w:val="0"/>
        <w:spacing w:line="276" w:lineRule="auto"/>
        <w:ind w:firstLine="708"/>
        <w:rPr>
          <w:color w:val="000000" w:themeColor="text1"/>
        </w:rPr>
      </w:pPr>
      <w:r w:rsidRPr="009D0269">
        <w:rPr>
          <w:color w:val="000000" w:themeColor="text1"/>
        </w:rPr>
        <w:t>(7) Útvar kontroly a sťažností na úseku vybavovania podnetov oznamovateľov krim</w:t>
      </w:r>
      <w:r w:rsidRPr="009D0269">
        <w:rPr>
          <w:color w:val="000000" w:themeColor="text1"/>
        </w:rPr>
        <w:t>i</w:t>
      </w:r>
      <w:r w:rsidRPr="009D0269">
        <w:rPr>
          <w:color w:val="000000" w:themeColor="text1"/>
        </w:rPr>
        <w:t xml:space="preserve">nality alebo inej protispoločenskej činnosti vyplývajúcej zo zákona č. </w:t>
      </w:r>
      <w:r w:rsidR="0067389C" w:rsidRPr="009D0269">
        <w:rPr>
          <w:color w:val="000000" w:themeColor="text1"/>
        </w:rPr>
        <w:t>54</w:t>
      </w:r>
      <w:r w:rsidRPr="009D0269">
        <w:rPr>
          <w:color w:val="000000" w:themeColor="text1"/>
        </w:rPr>
        <w:t>/201</w:t>
      </w:r>
      <w:r w:rsidR="0067389C" w:rsidRPr="009D0269">
        <w:rPr>
          <w:color w:val="000000" w:themeColor="text1"/>
        </w:rPr>
        <w:t>9</w:t>
      </w:r>
      <w:r w:rsidRPr="009D0269">
        <w:rPr>
          <w:color w:val="000000" w:themeColor="text1"/>
        </w:rPr>
        <w:t xml:space="preserve"> Z. z. o</w:t>
      </w:r>
      <w:r w:rsidR="0067389C" w:rsidRPr="009D0269">
        <w:rPr>
          <w:color w:val="000000" w:themeColor="text1"/>
        </w:rPr>
        <w:t> ochrane oznamovateľov</w:t>
      </w:r>
      <w:r w:rsidR="00DE3CEF" w:rsidRPr="009D0269">
        <w:rPr>
          <w:color w:val="000000" w:themeColor="text1"/>
        </w:rPr>
        <w:t xml:space="preserve"> </w:t>
      </w:r>
      <w:r w:rsidRPr="009D0269">
        <w:rPr>
          <w:color w:val="000000" w:themeColor="text1"/>
        </w:rPr>
        <w:t xml:space="preserve">protispoločenskej činnosti a o zmene a doplnení niektorých zákonov (ďalej len „zákon č. </w:t>
      </w:r>
      <w:r w:rsidR="0067389C" w:rsidRPr="009D0269">
        <w:rPr>
          <w:color w:val="000000" w:themeColor="text1"/>
        </w:rPr>
        <w:t>54</w:t>
      </w:r>
      <w:r w:rsidRPr="009D0269">
        <w:rPr>
          <w:color w:val="000000" w:themeColor="text1"/>
        </w:rPr>
        <w:t>/201</w:t>
      </w:r>
      <w:r w:rsidR="0067389C" w:rsidRPr="009D0269">
        <w:rPr>
          <w:color w:val="000000" w:themeColor="text1"/>
        </w:rPr>
        <w:t>9</w:t>
      </w:r>
      <w:r w:rsidRPr="009D0269">
        <w:rPr>
          <w:color w:val="000000" w:themeColor="text1"/>
        </w:rPr>
        <w:t xml:space="preserve"> Z. z.“):</w:t>
      </w:r>
    </w:p>
    <w:p w:rsidR="005E5DE4" w:rsidRPr="009D0269" w:rsidRDefault="005E5DE4" w:rsidP="009D0269">
      <w:pPr>
        <w:numPr>
          <w:ilvl w:val="0"/>
          <w:numId w:val="105"/>
        </w:numPr>
        <w:spacing w:line="276" w:lineRule="auto"/>
        <w:rPr>
          <w:color w:val="000000" w:themeColor="text1"/>
        </w:rPr>
      </w:pPr>
      <w:r w:rsidRPr="009D0269">
        <w:rPr>
          <w:color w:val="000000" w:themeColor="text1"/>
        </w:rPr>
        <w:t xml:space="preserve">je určenou „zodpovednou osobou“ podľa zákona č. </w:t>
      </w:r>
      <w:r w:rsidR="0067389C" w:rsidRPr="009D0269">
        <w:rPr>
          <w:color w:val="000000" w:themeColor="text1"/>
        </w:rPr>
        <w:t>54</w:t>
      </w:r>
      <w:r w:rsidRPr="009D0269">
        <w:rPr>
          <w:color w:val="000000" w:themeColor="text1"/>
        </w:rPr>
        <w:t>/201</w:t>
      </w:r>
      <w:r w:rsidR="0067389C" w:rsidRPr="009D0269">
        <w:rPr>
          <w:color w:val="000000" w:themeColor="text1"/>
        </w:rPr>
        <w:t>9</w:t>
      </w:r>
      <w:r w:rsidRPr="009D0269">
        <w:rPr>
          <w:color w:val="000000" w:themeColor="text1"/>
        </w:rPr>
        <w:t xml:space="preserve"> Z. z.;</w:t>
      </w:r>
    </w:p>
    <w:p w:rsidR="005E5DE4" w:rsidRPr="009D0269" w:rsidRDefault="005E5DE4" w:rsidP="009D0269">
      <w:pPr>
        <w:numPr>
          <w:ilvl w:val="0"/>
          <w:numId w:val="105"/>
        </w:numPr>
        <w:spacing w:line="276" w:lineRule="auto"/>
        <w:rPr>
          <w:color w:val="000000" w:themeColor="text1"/>
        </w:rPr>
      </w:pPr>
      <w:r w:rsidRPr="009D0269">
        <w:rPr>
          <w:color w:val="000000" w:themeColor="text1"/>
        </w:rPr>
        <w:t>zabezpečuje činnosti v zmysle interného riadiaceho aktu ministerstva.</w:t>
      </w:r>
    </w:p>
    <w:p w:rsidR="005E5DE4" w:rsidRPr="009D0269" w:rsidRDefault="005E5DE4" w:rsidP="009D0269">
      <w:pPr>
        <w:autoSpaceDE w:val="0"/>
        <w:autoSpaceDN w:val="0"/>
        <w:adjustRightInd w:val="0"/>
        <w:spacing w:line="276" w:lineRule="auto"/>
        <w:rPr>
          <w:color w:val="000000" w:themeColor="text1"/>
        </w:rPr>
      </w:pPr>
    </w:p>
    <w:p w:rsidR="005E5DE4" w:rsidRPr="009D0269" w:rsidRDefault="005E5DE4" w:rsidP="009D0269">
      <w:pPr>
        <w:autoSpaceDE w:val="0"/>
        <w:autoSpaceDN w:val="0"/>
        <w:adjustRightInd w:val="0"/>
        <w:spacing w:line="276" w:lineRule="auto"/>
        <w:ind w:firstLine="708"/>
        <w:rPr>
          <w:color w:val="000000" w:themeColor="text1"/>
        </w:rPr>
      </w:pPr>
      <w:r w:rsidRPr="009D0269">
        <w:rPr>
          <w:color w:val="000000" w:themeColor="text1"/>
        </w:rPr>
        <w:t xml:space="preserve">(8) </w:t>
      </w:r>
      <w:r w:rsidR="009B5753" w:rsidRPr="009D0269">
        <w:rPr>
          <w:color w:val="000000" w:themeColor="text1"/>
        </w:rPr>
        <w:t>R</w:t>
      </w:r>
      <w:r w:rsidRPr="009D0269">
        <w:rPr>
          <w:color w:val="000000" w:themeColor="text1"/>
        </w:rPr>
        <w:t xml:space="preserve">iaditeľ útvaru kontroly a sťažností zodpovedá za činnosť útvaru ministrovi a plní úlohy uvedené v článkoch </w:t>
      </w:r>
      <w:r w:rsidR="009B5753" w:rsidRPr="009D0269">
        <w:rPr>
          <w:color w:val="000000" w:themeColor="text1"/>
        </w:rPr>
        <w:t>8</w:t>
      </w:r>
      <w:r w:rsidRPr="009D0269">
        <w:rPr>
          <w:color w:val="000000" w:themeColor="text1"/>
        </w:rPr>
        <w:t>, 12 a 13.</w:t>
      </w:r>
    </w:p>
    <w:p w:rsidR="005700E1" w:rsidRDefault="005700E1" w:rsidP="009D0269">
      <w:pPr>
        <w:spacing w:line="276" w:lineRule="auto"/>
        <w:jc w:val="center"/>
        <w:rPr>
          <w:b/>
          <w:bCs/>
          <w:color w:val="000000" w:themeColor="text1"/>
        </w:rPr>
      </w:pPr>
    </w:p>
    <w:p w:rsidR="00A3175E" w:rsidRDefault="00A3175E" w:rsidP="009D0269">
      <w:pPr>
        <w:spacing w:line="276" w:lineRule="auto"/>
        <w:jc w:val="center"/>
        <w:rPr>
          <w:b/>
          <w:bCs/>
          <w:color w:val="000000" w:themeColor="text1"/>
        </w:rPr>
      </w:pPr>
    </w:p>
    <w:p w:rsidR="005E5DE4" w:rsidRPr="009D0269" w:rsidRDefault="005E5DE4" w:rsidP="009D0269">
      <w:pPr>
        <w:spacing w:line="276" w:lineRule="auto"/>
        <w:jc w:val="center"/>
        <w:rPr>
          <w:b/>
          <w:color w:val="000000" w:themeColor="text1"/>
        </w:rPr>
      </w:pPr>
      <w:r w:rsidRPr="009D0269">
        <w:rPr>
          <w:b/>
          <w:bCs/>
          <w:color w:val="000000" w:themeColor="text1"/>
        </w:rPr>
        <w:t>ÚTVAR VNÚTORNÉHO AUDITU</w:t>
      </w:r>
    </w:p>
    <w:p w:rsidR="005E5DE4" w:rsidRPr="009D0269" w:rsidRDefault="005E5DE4" w:rsidP="009D0269">
      <w:pPr>
        <w:spacing w:line="276" w:lineRule="auto"/>
        <w:rPr>
          <w:bCs/>
          <w:color w:val="000000" w:themeColor="text1"/>
        </w:rPr>
      </w:pPr>
    </w:p>
    <w:p w:rsidR="005E5DE4" w:rsidRPr="009D0269" w:rsidRDefault="00B00F52" w:rsidP="009D0269">
      <w:pPr>
        <w:spacing w:line="276" w:lineRule="auto"/>
        <w:jc w:val="center"/>
        <w:rPr>
          <w:b/>
          <w:bCs/>
          <w:color w:val="000000" w:themeColor="text1"/>
        </w:rPr>
      </w:pPr>
      <w:r w:rsidRPr="009D0269">
        <w:rPr>
          <w:b/>
          <w:bCs/>
          <w:color w:val="000000" w:themeColor="text1"/>
        </w:rPr>
        <w:t>Článok 2</w:t>
      </w:r>
      <w:r w:rsidR="00495AD3" w:rsidRPr="009D0269">
        <w:rPr>
          <w:b/>
          <w:bCs/>
          <w:color w:val="000000" w:themeColor="text1"/>
        </w:rPr>
        <w:t>2</w:t>
      </w:r>
    </w:p>
    <w:p w:rsidR="005E5DE4" w:rsidRPr="009D0269" w:rsidRDefault="005E5DE4" w:rsidP="009D0269">
      <w:pPr>
        <w:spacing w:line="276" w:lineRule="auto"/>
        <w:jc w:val="center"/>
        <w:rPr>
          <w:b/>
          <w:bCs/>
          <w:color w:val="000000" w:themeColor="text1"/>
        </w:rPr>
      </w:pPr>
      <w:r w:rsidRPr="009D0269">
        <w:rPr>
          <w:b/>
          <w:bCs/>
          <w:color w:val="000000" w:themeColor="text1"/>
        </w:rPr>
        <w:t>Pôsobnosť útvaru vnútorného auditu</w:t>
      </w:r>
    </w:p>
    <w:p w:rsidR="005E5DE4" w:rsidRPr="009D0269" w:rsidRDefault="005E5DE4" w:rsidP="009D0269">
      <w:pPr>
        <w:spacing w:line="276" w:lineRule="auto"/>
        <w:ind w:left="360"/>
        <w:rPr>
          <w:b/>
          <w:color w:val="000000" w:themeColor="text1"/>
        </w:rPr>
      </w:pPr>
    </w:p>
    <w:p w:rsidR="005E5DE4" w:rsidRPr="009D0269" w:rsidRDefault="005E5DE4" w:rsidP="009D0269">
      <w:pPr>
        <w:spacing w:line="276" w:lineRule="auto"/>
        <w:ind w:firstLine="708"/>
        <w:rPr>
          <w:color w:val="000000" w:themeColor="text1"/>
        </w:rPr>
      </w:pPr>
      <w:r w:rsidRPr="009D0269">
        <w:rPr>
          <w:color w:val="000000" w:themeColor="text1"/>
        </w:rPr>
        <w:t>(1) Útvar vnútorného auditu zabezpečuje súhrnne výkon nezávislých, objektívnych, overovacích, hodnotiacich, uisťovacích a konzultačných činností zameraných na zdokonaľ</w:t>
      </w:r>
      <w:r w:rsidRPr="009D0269">
        <w:rPr>
          <w:color w:val="000000" w:themeColor="text1"/>
        </w:rPr>
        <w:t>o</w:t>
      </w:r>
      <w:r w:rsidRPr="009D0269">
        <w:rPr>
          <w:color w:val="000000" w:themeColor="text1"/>
        </w:rPr>
        <w:t>vanie riadiacich a kontrolných procesov so zohľadnením medzinárodne uznávaných audíto</w:t>
      </w:r>
      <w:r w:rsidRPr="009D0269">
        <w:rPr>
          <w:color w:val="000000" w:themeColor="text1"/>
        </w:rPr>
        <w:t>r</w:t>
      </w:r>
      <w:r w:rsidRPr="009D0269">
        <w:rPr>
          <w:color w:val="000000" w:themeColor="text1"/>
        </w:rPr>
        <w:t>ských štandardov.</w:t>
      </w:r>
    </w:p>
    <w:p w:rsidR="005E5DE4" w:rsidRPr="009D0269" w:rsidRDefault="005E5DE4" w:rsidP="009D0269">
      <w:pPr>
        <w:spacing w:line="276" w:lineRule="auto"/>
        <w:ind w:firstLine="708"/>
        <w:rPr>
          <w:color w:val="000000" w:themeColor="text1"/>
        </w:rPr>
      </w:pPr>
    </w:p>
    <w:p w:rsidR="005E5DE4" w:rsidRPr="009D0269" w:rsidRDefault="005E5DE4" w:rsidP="009D0269">
      <w:pPr>
        <w:spacing w:line="276" w:lineRule="auto"/>
        <w:ind w:firstLine="708"/>
        <w:rPr>
          <w:color w:val="000000" w:themeColor="text1"/>
        </w:rPr>
      </w:pPr>
      <w:r w:rsidRPr="009D0269">
        <w:rPr>
          <w:color w:val="000000" w:themeColor="text1"/>
        </w:rPr>
        <w:t>(2) Útvar vnútorného auditu je v priamej riadiacej pôsobnosti ministra, ktorý je oprá</w:t>
      </w:r>
      <w:r w:rsidRPr="009D0269">
        <w:rPr>
          <w:color w:val="000000" w:themeColor="text1"/>
        </w:rPr>
        <w:t>v</w:t>
      </w:r>
      <w:r w:rsidRPr="009D0269">
        <w:rPr>
          <w:color w:val="000000" w:themeColor="text1"/>
        </w:rPr>
        <w:t>nený vymenovať a odvolať vnútorných audítorov za podmienok ustanovených zákonom č. 357/2015 Z. z. o finančnej kontrole a audite a o zmene a doplnení niektorých zákonov</w:t>
      </w:r>
      <w:r w:rsidR="00C13E2C" w:rsidRPr="009D0269">
        <w:rPr>
          <w:color w:val="000000" w:themeColor="text1"/>
        </w:rPr>
        <w:t xml:space="preserve"> v znení neskorších predpisov</w:t>
      </w:r>
      <w:r w:rsidRPr="009D0269">
        <w:rPr>
          <w:color w:val="000000" w:themeColor="text1"/>
        </w:rPr>
        <w:t>.</w:t>
      </w:r>
    </w:p>
    <w:p w:rsidR="005E5DE4" w:rsidRPr="009D0269" w:rsidRDefault="005E5DE4" w:rsidP="009D0269">
      <w:pPr>
        <w:spacing w:line="276" w:lineRule="auto"/>
        <w:ind w:firstLine="708"/>
        <w:rPr>
          <w:color w:val="000000" w:themeColor="text1"/>
        </w:rPr>
      </w:pPr>
    </w:p>
    <w:p w:rsidR="005E5DE4" w:rsidRPr="009D0269" w:rsidRDefault="005E5DE4" w:rsidP="009D0269">
      <w:pPr>
        <w:spacing w:line="276" w:lineRule="auto"/>
        <w:ind w:firstLine="708"/>
        <w:rPr>
          <w:color w:val="000000" w:themeColor="text1"/>
        </w:rPr>
      </w:pPr>
      <w:r w:rsidRPr="009D0269">
        <w:rPr>
          <w:color w:val="000000" w:themeColor="text1"/>
        </w:rPr>
        <w:t>(3) Postavenie, ciele a činnosti útvaru vnútorného auditu sú upravené Štatútom vn</w:t>
      </w:r>
      <w:r w:rsidRPr="009D0269">
        <w:rPr>
          <w:color w:val="000000" w:themeColor="text1"/>
        </w:rPr>
        <w:t>ú</w:t>
      </w:r>
      <w:r w:rsidRPr="009D0269">
        <w:rPr>
          <w:color w:val="000000" w:themeColor="text1"/>
        </w:rPr>
        <w:t>torného auditu.</w:t>
      </w:r>
    </w:p>
    <w:p w:rsidR="005E5DE4" w:rsidRPr="009D0269" w:rsidRDefault="005E5DE4" w:rsidP="009D0269">
      <w:pPr>
        <w:pStyle w:val="Odsekzoznamu"/>
        <w:spacing w:line="276" w:lineRule="auto"/>
        <w:ind w:left="426"/>
        <w:rPr>
          <w:color w:val="000000" w:themeColor="text1"/>
        </w:rPr>
      </w:pPr>
      <w:r w:rsidRPr="009D0269">
        <w:rPr>
          <w:color w:val="000000" w:themeColor="text1"/>
        </w:rPr>
        <w:t xml:space="preserve">             </w:t>
      </w:r>
    </w:p>
    <w:p w:rsidR="000E10A2" w:rsidRPr="009D0269" w:rsidRDefault="000E10A2" w:rsidP="009D0269">
      <w:pPr>
        <w:spacing w:line="276" w:lineRule="auto"/>
        <w:ind w:firstLine="708"/>
        <w:rPr>
          <w:color w:val="000000" w:themeColor="text1"/>
        </w:rPr>
      </w:pPr>
      <w:r w:rsidRPr="009D0269">
        <w:rPr>
          <w:color w:val="000000" w:themeColor="text1"/>
        </w:rPr>
        <w:t>(4) Útvar vnútorného auditu okrem výkonu vnútorných auditov vykonáva ďalšie či</w:t>
      </w:r>
      <w:r w:rsidRPr="009D0269">
        <w:rPr>
          <w:color w:val="000000" w:themeColor="text1"/>
        </w:rPr>
        <w:t>n</w:t>
      </w:r>
      <w:r w:rsidRPr="009D0269">
        <w:rPr>
          <w:color w:val="000000" w:themeColor="text1"/>
        </w:rPr>
        <w:t>nosti, najmä:</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vypracúva strednodobý plán vnútorného auditu a ročný plán jednotlivých vnútorných auditov na základe objektívneho hodnotenia rizík, ktoré vyplývajú z určených úloh a cieľov ministerstva s prihliadnutím na výsledky iných kontrol a auditov a predkladá ich na schválenie;</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oboznamuje sa s výsledkami iných kontrol a auditov;</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zabezpečuje zaslanie schváleného strednodobého plánu a schváleného ročného plánu je</w:t>
      </w:r>
      <w:r w:rsidRPr="009D0269">
        <w:rPr>
          <w:color w:val="000000" w:themeColor="text1"/>
        </w:rPr>
        <w:t>d</w:t>
      </w:r>
      <w:r w:rsidRPr="009D0269">
        <w:rPr>
          <w:color w:val="000000" w:themeColor="text1"/>
        </w:rPr>
        <w:t>notlivých vnútorných auditov MF SR a NKÚ SR;</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vykonáva vnútorné audity v súlade so schváleným ročným plánom vnútorných auditov a neplánované vnútorné audity na základe rozhodnutia ministra alebo s jeho súhlasom;</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lastRenderedPageBreak/>
        <w:t>vypracúva ročnú správu o vykonaných vnútorných auditoch a predkladá ju na schválenie;</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zabezpečuje zaslanie schválenej ročnej správy o vykonaných vnútorných auditoch MF SR a Výboru pre vnútorný audit a vládny audit;</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zabezpečuje zaslanie návrhu  čiastkovej správy z vykonaného vnútorného auditu a návrhu správy z vykonaného vnútorného auditu  povinnej osobe po ich prerokovaní;</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zabezpečuje zaslanie čiastkovej správy z vykonaného vnútorného auditu alebo správy z vykonaného vnútorného auditu povinnej osobe;</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zabezpečuje predloženie správy z vykonaného vnútorného auditu alebo čiastkovej správy z vykonaného vnútorného auditu ministrovi;</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získava a analyzuje informácie vzťahujúce sa k činnosti povinnej osoby so zameraním na dosiahnutie cieľa vnútorného auditu;</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zabezpečuje zhromažďovanie dokumentácie preukazujúcej prípravu, tvorbu a zmenu pl</w:t>
      </w:r>
      <w:r w:rsidRPr="009D0269">
        <w:rPr>
          <w:color w:val="000000" w:themeColor="text1"/>
        </w:rPr>
        <w:t>á</w:t>
      </w:r>
      <w:r w:rsidRPr="009D0269">
        <w:rPr>
          <w:color w:val="000000" w:themeColor="text1"/>
        </w:rPr>
        <w:t>nov vnútorného auditu a vedenie a uchovávanie príslušnej pracovnej dokumentácie ku každému vnútornému auditu;</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predkladá materiály, dokumenty a poskytuje informácie pri hodnotení kvality vykonáv</w:t>
      </w:r>
      <w:r w:rsidRPr="009D0269">
        <w:rPr>
          <w:color w:val="000000" w:themeColor="text1"/>
        </w:rPr>
        <w:t>a</w:t>
      </w:r>
      <w:r w:rsidRPr="009D0269">
        <w:rPr>
          <w:color w:val="000000" w:themeColor="text1"/>
        </w:rPr>
        <w:t xml:space="preserve">nia vnútorného auditu; </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zúčastňuje sa prerokovania zistení a výsledkov hodnotenia kvality vykonávania vnúto</w:t>
      </w:r>
      <w:r w:rsidRPr="009D0269">
        <w:rPr>
          <w:color w:val="000000" w:themeColor="text1"/>
        </w:rPr>
        <w:t>r</w:t>
      </w:r>
      <w:r w:rsidRPr="009D0269">
        <w:rPr>
          <w:color w:val="000000" w:themeColor="text1"/>
        </w:rPr>
        <w:t>ného auditu;</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oboznamuje sa a predkladá stanovisko k zisteniam a výsledkom hodnotenia kvality v</w:t>
      </w:r>
      <w:r w:rsidRPr="009D0269">
        <w:rPr>
          <w:color w:val="000000" w:themeColor="text1"/>
        </w:rPr>
        <w:t>y</w:t>
      </w:r>
      <w:r w:rsidRPr="009D0269">
        <w:rPr>
          <w:color w:val="000000" w:themeColor="text1"/>
        </w:rPr>
        <w:t>konávania vnútorného auditu;</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poskytuje konzultačnú činnosť zameranú na zdokonaľovanie riadiacich a kontrolných procesov;</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tvorí koncepčné materiály v oblasti vnútorného auditu;</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vypracúva interné predpisy upravujúce výkon vnútorného auditu na ministerstve;</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vypracúva stanoviská a pripomienky k návrhom všeobecne záväzných právnych predp</w:t>
      </w:r>
      <w:r w:rsidRPr="009D0269">
        <w:rPr>
          <w:color w:val="000000" w:themeColor="text1"/>
        </w:rPr>
        <w:t>i</w:t>
      </w:r>
      <w:r w:rsidRPr="009D0269">
        <w:rPr>
          <w:color w:val="000000" w:themeColor="text1"/>
        </w:rPr>
        <w:t>sov v rámci vnútrorezortného  a  medzirezortného pripomienkového konania, k interným riadiacim aktom a k materiálom predkladaným na rokovanie vlády SR priamo súvisiac</w:t>
      </w:r>
      <w:r w:rsidRPr="009D0269">
        <w:rPr>
          <w:color w:val="000000" w:themeColor="text1"/>
        </w:rPr>
        <w:t>i</w:t>
      </w:r>
      <w:r w:rsidRPr="009D0269">
        <w:rPr>
          <w:color w:val="000000" w:themeColor="text1"/>
        </w:rPr>
        <w:t xml:space="preserve">mi s vnútorným auditom; </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spolupracuje s MF SR pri vypracúvaní stanovísk, koncepcií a pripomienok k návrhom právnych predpisov, ktoré súvisia s vnútorným auditom;</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poskytuje súčinnosť iným orgánom pri vykoná</w:t>
      </w:r>
      <w:r w:rsidRPr="009D0269">
        <w:rPr>
          <w:color w:val="000000" w:themeColor="text1"/>
        </w:rPr>
        <w:softHyphen/>
        <w:t>vaní auditov;</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plní ďalšie úlohy vyplývajúce zo zákona o finančnej kontrole a audite;</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 xml:space="preserve">metodicky usmerňuje činnosť v útvare, </w:t>
      </w:r>
    </w:p>
    <w:p w:rsidR="000E10A2" w:rsidRPr="009D0269" w:rsidRDefault="000E10A2" w:rsidP="009D0269">
      <w:pPr>
        <w:pStyle w:val="Odsekzoznamu"/>
        <w:numPr>
          <w:ilvl w:val="0"/>
          <w:numId w:val="107"/>
        </w:numPr>
        <w:spacing w:line="276" w:lineRule="auto"/>
        <w:ind w:left="426" w:hanging="426"/>
        <w:rPr>
          <w:color w:val="000000" w:themeColor="text1"/>
        </w:rPr>
      </w:pPr>
      <w:r w:rsidRPr="009D0269">
        <w:rPr>
          <w:color w:val="000000" w:themeColor="text1"/>
        </w:rPr>
        <w:t>plní iné úlohy uložené ministrom.</w:t>
      </w:r>
    </w:p>
    <w:p w:rsidR="000E10A2" w:rsidRPr="009D0269" w:rsidRDefault="000E10A2" w:rsidP="009D0269">
      <w:pPr>
        <w:spacing w:line="276" w:lineRule="auto"/>
        <w:ind w:left="426" w:hanging="426"/>
        <w:rPr>
          <w:color w:val="000000" w:themeColor="text1"/>
        </w:rPr>
      </w:pPr>
    </w:p>
    <w:p w:rsidR="000E10A2" w:rsidRPr="009D0269" w:rsidRDefault="000E10A2" w:rsidP="009D0269">
      <w:pPr>
        <w:pStyle w:val="Odsekzoznamu"/>
        <w:spacing w:line="276" w:lineRule="auto"/>
        <w:ind w:left="0" w:firstLine="708"/>
        <w:rPr>
          <w:color w:val="000000" w:themeColor="text1"/>
        </w:rPr>
      </w:pPr>
      <w:r w:rsidRPr="009D0269">
        <w:rPr>
          <w:color w:val="000000" w:themeColor="text1"/>
        </w:rPr>
        <w:t xml:space="preserve">(5) Riaditeľ útvaru vnútorného auditu zodpovedá za plnenie úloh útvaru ministrovi </w:t>
      </w:r>
      <w:r w:rsidR="00173013" w:rsidRPr="009D0269">
        <w:rPr>
          <w:color w:val="000000" w:themeColor="text1"/>
        </w:rPr>
        <w:t xml:space="preserve">              </w:t>
      </w:r>
      <w:r w:rsidRPr="009D0269">
        <w:rPr>
          <w:color w:val="000000" w:themeColor="text1"/>
        </w:rPr>
        <w:t>a plní úlohy uvedené v článku 8 (okrem ods. 2 písm. c), ods. 2 písm. d) body 4, 5, 6, 11 a 14) a v článkoch 12 a 13.</w:t>
      </w:r>
    </w:p>
    <w:p w:rsidR="005E5DE4" w:rsidRPr="009D0269" w:rsidRDefault="005E5DE4" w:rsidP="009D0269">
      <w:pPr>
        <w:spacing w:line="276" w:lineRule="auto"/>
        <w:jc w:val="center"/>
        <w:rPr>
          <w:b/>
          <w:bCs/>
          <w:color w:val="000000" w:themeColor="text1"/>
        </w:rPr>
      </w:pPr>
    </w:p>
    <w:p w:rsidR="0036093F" w:rsidRPr="0036093F" w:rsidRDefault="0036093F" w:rsidP="009D0269">
      <w:pPr>
        <w:spacing w:line="276" w:lineRule="auto"/>
        <w:jc w:val="center"/>
        <w:rPr>
          <w:b/>
          <w:bCs/>
          <w:color w:val="000000" w:themeColor="text1"/>
          <w:sz w:val="12"/>
          <w:szCs w:val="12"/>
        </w:rPr>
      </w:pPr>
    </w:p>
    <w:p w:rsidR="005E5DE4" w:rsidRPr="009D0269" w:rsidRDefault="005E5DE4" w:rsidP="009D0269">
      <w:pPr>
        <w:spacing w:line="276" w:lineRule="auto"/>
        <w:jc w:val="center"/>
        <w:rPr>
          <w:b/>
          <w:bCs/>
          <w:color w:val="000000" w:themeColor="text1"/>
        </w:rPr>
      </w:pPr>
      <w:r w:rsidRPr="009D0269">
        <w:rPr>
          <w:b/>
          <w:bCs/>
          <w:color w:val="000000" w:themeColor="text1"/>
        </w:rPr>
        <w:t>ODBOR LEGISLATÍVNY</w:t>
      </w:r>
    </w:p>
    <w:p w:rsidR="005E5DE4" w:rsidRPr="009D0269" w:rsidRDefault="005E5DE4" w:rsidP="009D0269">
      <w:pPr>
        <w:spacing w:line="276" w:lineRule="auto"/>
        <w:jc w:val="center"/>
        <w:rPr>
          <w:b/>
          <w:bCs/>
          <w:color w:val="000000" w:themeColor="text1"/>
        </w:rPr>
      </w:pPr>
    </w:p>
    <w:p w:rsidR="005E5DE4" w:rsidRPr="009D0269" w:rsidRDefault="005E5DE4" w:rsidP="009D0269">
      <w:pPr>
        <w:spacing w:line="276" w:lineRule="auto"/>
        <w:jc w:val="center"/>
        <w:rPr>
          <w:b/>
          <w:bCs/>
          <w:color w:val="000000" w:themeColor="text1"/>
        </w:rPr>
      </w:pPr>
      <w:r w:rsidRPr="009D0269">
        <w:rPr>
          <w:b/>
          <w:bCs/>
          <w:color w:val="000000" w:themeColor="text1"/>
        </w:rPr>
        <w:t xml:space="preserve">Článok </w:t>
      </w:r>
      <w:r w:rsidR="00E32AB6" w:rsidRPr="009D0269">
        <w:rPr>
          <w:b/>
          <w:bCs/>
          <w:color w:val="000000" w:themeColor="text1"/>
        </w:rPr>
        <w:t>2</w:t>
      </w:r>
      <w:r w:rsidR="0069636D" w:rsidRPr="009D0269">
        <w:rPr>
          <w:b/>
          <w:bCs/>
          <w:color w:val="000000" w:themeColor="text1"/>
        </w:rPr>
        <w:t>3</w:t>
      </w:r>
    </w:p>
    <w:p w:rsidR="005E5DE4" w:rsidRPr="009D0269" w:rsidRDefault="005E5DE4" w:rsidP="009D0269">
      <w:pPr>
        <w:spacing w:line="276" w:lineRule="auto"/>
        <w:jc w:val="center"/>
        <w:rPr>
          <w:b/>
          <w:bCs/>
          <w:color w:val="000000" w:themeColor="text1"/>
        </w:rPr>
      </w:pPr>
      <w:r w:rsidRPr="009D0269">
        <w:rPr>
          <w:b/>
          <w:bCs/>
          <w:color w:val="000000" w:themeColor="text1"/>
        </w:rPr>
        <w:t>Pôsobnosť odboru legislatívneho</w:t>
      </w:r>
    </w:p>
    <w:p w:rsidR="005E5DE4" w:rsidRPr="009D0269" w:rsidRDefault="005E5DE4" w:rsidP="009D0269">
      <w:pPr>
        <w:spacing w:line="276" w:lineRule="auto"/>
        <w:rPr>
          <w:color w:val="000000" w:themeColor="text1"/>
        </w:rPr>
      </w:pPr>
    </w:p>
    <w:p w:rsidR="005E5DE4" w:rsidRPr="009D0269" w:rsidRDefault="005E5DE4" w:rsidP="009D0269">
      <w:pPr>
        <w:spacing w:line="276" w:lineRule="auto"/>
        <w:ind w:firstLine="708"/>
        <w:rPr>
          <w:color w:val="000000" w:themeColor="text1"/>
        </w:rPr>
      </w:pPr>
      <w:r w:rsidRPr="009D0269">
        <w:rPr>
          <w:color w:val="000000" w:themeColor="text1"/>
        </w:rPr>
        <w:t>(1) Vo vzťahu k normotvorným úlohám týkajúcich sa právneho poriadku Slovenskej republiky a predpisov EÚ plní odbor legislatívny tieto úlohy:</w:t>
      </w:r>
    </w:p>
    <w:p w:rsidR="005E5DE4" w:rsidRPr="009D0269" w:rsidRDefault="005E5DE4" w:rsidP="009D0269">
      <w:pPr>
        <w:pStyle w:val="Odsekzoznamu"/>
        <w:numPr>
          <w:ilvl w:val="0"/>
          <w:numId w:val="53"/>
        </w:numPr>
        <w:spacing w:line="276" w:lineRule="auto"/>
        <w:ind w:left="426" w:hanging="426"/>
        <w:rPr>
          <w:i/>
          <w:color w:val="000000" w:themeColor="text1"/>
        </w:rPr>
      </w:pPr>
      <w:r w:rsidRPr="009D0269">
        <w:rPr>
          <w:i/>
          <w:color w:val="000000" w:themeColor="text1"/>
        </w:rPr>
        <w:lastRenderedPageBreak/>
        <w:t>v oblasti vnútornej legislatívy</w:t>
      </w:r>
    </w:p>
    <w:p w:rsidR="005E5DE4" w:rsidRPr="009D0269" w:rsidRDefault="005E5DE4" w:rsidP="009D0269">
      <w:pPr>
        <w:numPr>
          <w:ilvl w:val="0"/>
          <w:numId w:val="54"/>
        </w:numPr>
        <w:tabs>
          <w:tab w:val="clear" w:pos="720"/>
        </w:tabs>
        <w:spacing w:line="276" w:lineRule="auto"/>
        <w:ind w:left="851" w:hanging="425"/>
        <w:rPr>
          <w:color w:val="000000" w:themeColor="text1"/>
        </w:rPr>
      </w:pPr>
      <w:r w:rsidRPr="009D0269">
        <w:rPr>
          <w:color w:val="000000" w:themeColor="text1"/>
        </w:rPr>
        <w:t>vypracováva plán legislatívnych úloh na základe návrhov vecne prísluš</w:t>
      </w:r>
      <w:r w:rsidRPr="009D0269">
        <w:rPr>
          <w:color w:val="000000" w:themeColor="text1"/>
        </w:rPr>
        <w:softHyphen/>
        <w:t>ných útvarov;</w:t>
      </w:r>
    </w:p>
    <w:p w:rsidR="005E5DE4" w:rsidRPr="009D0269" w:rsidRDefault="005E5DE4" w:rsidP="009D0269">
      <w:pPr>
        <w:numPr>
          <w:ilvl w:val="0"/>
          <w:numId w:val="54"/>
        </w:numPr>
        <w:tabs>
          <w:tab w:val="clear" w:pos="720"/>
        </w:tabs>
        <w:spacing w:line="276" w:lineRule="auto"/>
        <w:ind w:left="851" w:hanging="425"/>
        <w:rPr>
          <w:color w:val="000000" w:themeColor="text1"/>
        </w:rPr>
      </w:pPr>
      <w:r w:rsidRPr="009D0269">
        <w:rPr>
          <w:color w:val="000000" w:themeColor="text1"/>
        </w:rPr>
        <w:t>zabezpečuje legislatívnu úpravu zákonov a iných všeobecne záväzných právnych predpisov v pôsob</w:t>
      </w:r>
      <w:r w:rsidRPr="009D0269">
        <w:rPr>
          <w:color w:val="000000" w:themeColor="text1"/>
        </w:rPr>
        <w:softHyphen/>
        <w:t>nosti ministerstva vrátane ich legislatívneho procesu;</w:t>
      </w:r>
    </w:p>
    <w:p w:rsidR="005E5DE4" w:rsidRPr="009D0269" w:rsidRDefault="005E5DE4" w:rsidP="009D0269">
      <w:pPr>
        <w:spacing w:line="276" w:lineRule="auto"/>
        <w:ind w:left="851" w:hanging="425"/>
        <w:rPr>
          <w:color w:val="000000" w:themeColor="text1"/>
        </w:rPr>
      </w:pPr>
      <w:r w:rsidRPr="009D0269">
        <w:rPr>
          <w:color w:val="000000" w:themeColor="text1"/>
        </w:rPr>
        <w:t>3.</w:t>
      </w:r>
      <w:r w:rsidRPr="009D0269">
        <w:rPr>
          <w:color w:val="000000" w:themeColor="text1"/>
        </w:rPr>
        <w:tab/>
        <w:t>zúčastňuje sa na vnútrorezortnom pripomienkovom konaní k materiálom predklad</w:t>
      </w:r>
      <w:r w:rsidRPr="009D0269">
        <w:rPr>
          <w:color w:val="000000" w:themeColor="text1"/>
        </w:rPr>
        <w:t>a</w:t>
      </w:r>
      <w:r w:rsidRPr="009D0269">
        <w:rPr>
          <w:color w:val="000000" w:themeColor="text1"/>
        </w:rPr>
        <w:t>ným vecne príslušnými útvarmi;</w:t>
      </w:r>
    </w:p>
    <w:p w:rsidR="005E5DE4" w:rsidRPr="009D0269" w:rsidRDefault="005E5DE4" w:rsidP="009D0269">
      <w:pPr>
        <w:pStyle w:val="Odsekzoznamu"/>
        <w:numPr>
          <w:ilvl w:val="0"/>
          <w:numId w:val="55"/>
        </w:numPr>
        <w:tabs>
          <w:tab w:val="clear" w:pos="720"/>
        </w:tabs>
        <w:spacing w:line="276" w:lineRule="auto"/>
        <w:ind w:left="851" w:hanging="491"/>
        <w:rPr>
          <w:bCs/>
          <w:color w:val="000000"/>
        </w:rPr>
      </w:pPr>
      <w:r w:rsidRPr="009D0269">
        <w:rPr>
          <w:bCs/>
          <w:color w:val="000000"/>
        </w:rPr>
        <w:t>koordinuje aproximáciu práva na základe vecných podkladov vrátane legislatívneho procesu;</w:t>
      </w:r>
    </w:p>
    <w:p w:rsidR="005E5DE4" w:rsidRPr="009D0269" w:rsidRDefault="005E5DE4" w:rsidP="009D0269">
      <w:pPr>
        <w:pStyle w:val="Odsekzoznamu"/>
        <w:numPr>
          <w:ilvl w:val="0"/>
          <w:numId w:val="55"/>
        </w:numPr>
        <w:tabs>
          <w:tab w:val="clear" w:pos="720"/>
        </w:tabs>
        <w:spacing w:line="276" w:lineRule="auto"/>
        <w:ind w:left="851" w:hanging="491"/>
        <w:rPr>
          <w:bCs/>
          <w:color w:val="000000"/>
        </w:rPr>
      </w:pPr>
      <w:r w:rsidRPr="009D0269">
        <w:rPr>
          <w:bCs/>
          <w:color w:val="000000"/>
        </w:rPr>
        <w:t>spolupracuje z hľadiska svojej pôsobnosti s príslušným vecným útvarom                            pri vyhodnocovaní uplatnených pripomienok a pri ich zapracovávaní do návrhov všeobecne záväzných právnych predpisov v každej fáze legislatívneho procesu;</w:t>
      </w:r>
    </w:p>
    <w:p w:rsidR="005E5DE4" w:rsidRPr="009D0269" w:rsidRDefault="005E5DE4" w:rsidP="009D0269">
      <w:pPr>
        <w:numPr>
          <w:ilvl w:val="0"/>
          <w:numId w:val="55"/>
        </w:numPr>
        <w:tabs>
          <w:tab w:val="clear" w:pos="720"/>
        </w:tabs>
        <w:spacing w:line="276" w:lineRule="auto"/>
        <w:ind w:left="851" w:hanging="425"/>
        <w:rPr>
          <w:color w:val="000000" w:themeColor="text1"/>
        </w:rPr>
      </w:pPr>
      <w:r w:rsidRPr="009D0269">
        <w:rPr>
          <w:color w:val="000000" w:themeColor="text1"/>
        </w:rPr>
        <w:t>predkladá návrhy všeobecne záväzných právnych predpisov na prerokova</w:t>
      </w:r>
      <w:r w:rsidRPr="009D0269">
        <w:rPr>
          <w:color w:val="000000" w:themeColor="text1"/>
        </w:rPr>
        <w:softHyphen/>
        <w:t>nie                   v Odvetvovej RHSD v rezorte zdravotníctva, Hospodárskej a sociálnej rade SR, L</w:t>
      </w:r>
      <w:r w:rsidRPr="009D0269">
        <w:rPr>
          <w:color w:val="000000" w:themeColor="text1"/>
        </w:rPr>
        <w:t>e</w:t>
      </w:r>
      <w:r w:rsidRPr="009D0269">
        <w:rPr>
          <w:color w:val="000000" w:themeColor="text1"/>
        </w:rPr>
        <w:t>gislatívnej rade vlády SR, vo vláde a v NR SR;</w:t>
      </w:r>
    </w:p>
    <w:p w:rsidR="005E5DE4" w:rsidRPr="009D0269" w:rsidRDefault="005E5DE4" w:rsidP="009D0269">
      <w:pPr>
        <w:numPr>
          <w:ilvl w:val="0"/>
          <w:numId w:val="55"/>
        </w:numPr>
        <w:tabs>
          <w:tab w:val="clear" w:pos="720"/>
        </w:tabs>
        <w:spacing w:line="276" w:lineRule="auto"/>
        <w:ind w:left="851" w:hanging="425"/>
        <w:rPr>
          <w:color w:val="000000" w:themeColor="text1"/>
        </w:rPr>
      </w:pPr>
      <w:r w:rsidRPr="009D0269">
        <w:rPr>
          <w:color w:val="000000" w:themeColor="text1"/>
        </w:rPr>
        <w:t>vypracováva v spolupráci s vecne príslušným útvarom úvodné slovo mi</w:t>
      </w:r>
      <w:r w:rsidRPr="009D0269">
        <w:rPr>
          <w:color w:val="000000" w:themeColor="text1"/>
        </w:rPr>
        <w:softHyphen/>
        <w:t>nistra                        k predkladaným návrhom zákonov a nariadení vlády na rokovanie Odvetvovej RHSD v rezorte zdravotníctva, HSR SR, Legislatívnej rady vlády SR, vlády a NR SR;</w:t>
      </w:r>
    </w:p>
    <w:p w:rsidR="005E5DE4" w:rsidRPr="009D0269" w:rsidRDefault="005E5DE4" w:rsidP="009D0269">
      <w:pPr>
        <w:numPr>
          <w:ilvl w:val="0"/>
          <w:numId w:val="55"/>
        </w:numPr>
        <w:tabs>
          <w:tab w:val="clear" w:pos="720"/>
        </w:tabs>
        <w:spacing w:line="276" w:lineRule="auto"/>
        <w:ind w:left="851" w:hanging="425"/>
        <w:rPr>
          <w:color w:val="000000" w:themeColor="text1"/>
        </w:rPr>
      </w:pPr>
      <w:r w:rsidRPr="009D0269">
        <w:rPr>
          <w:color w:val="000000" w:themeColor="text1"/>
        </w:rPr>
        <w:t>spracúva návrhy vecných útvarov na zmenu gestorstva legislatívnych úloh, zmenu, odklad alebo zrušenie legislatívnych úloh, poskytuje informácie odborným útvarom ministerstva k všeobecne záväz</w:t>
      </w:r>
      <w:r w:rsidRPr="009D0269">
        <w:rPr>
          <w:color w:val="000000" w:themeColor="text1"/>
        </w:rPr>
        <w:softHyphen/>
        <w:t>ným právnym predpisom vydaným alebo iniciov</w:t>
      </w:r>
      <w:r w:rsidRPr="009D0269">
        <w:rPr>
          <w:color w:val="000000" w:themeColor="text1"/>
        </w:rPr>
        <w:t>a</w:t>
      </w:r>
      <w:r w:rsidRPr="009D0269">
        <w:rPr>
          <w:color w:val="000000" w:themeColor="text1"/>
        </w:rPr>
        <w:t>ným minister</w:t>
      </w:r>
      <w:r w:rsidRPr="009D0269">
        <w:rPr>
          <w:color w:val="000000" w:themeColor="text1"/>
        </w:rPr>
        <w:softHyphen/>
        <w:t>stvom;</w:t>
      </w:r>
    </w:p>
    <w:p w:rsidR="005E5DE4" w:rsidRPr="009D0269" w:rsidRDefault="005E5DE4" w:rsidP="009D0269">
      <w:pPr>
        <w:pStyle w:val="Odsekzoznamu"/>
        <w:numPr>
          <w:ilvl w:val="0"/>
          <w:numId w:val="55"/>
        </w:numPr>
        <w:tabs>
          <w:tab w:val="clear" w:pos="720"/>
        </w:tabs>
        <w:spacing w:line="276" w:lineRule="auto"/>
        <w:ind w:left="851" w:hanging="491"/>
        <w:rPr>
          <w:color w:val="000000"/>
        </w:rPr>
      </w:pPr>
      <w:r w:rsidRPr="009D0269">
        <w:rPr>
          <w:bCs/>
          <w:color w:val="000000"/>
        </w:rPr>
        <w:t>poskytuje súčinnosť vecne príslušným útvarom pri vypracúvaní stanovísk k zákonom                   a iným všeobecne záväzným právnym predpisom vydaným alebo inicio</w:t>
      </w:r>
      <w:r w:rsidRPr="009D0269">
        <w:rPr>
          <w:bCs/>
          <w:color w:val="000000"/>
        </w:rPr>
        <w:softHyphen/>
        <w:t>vaným mini</w:t>
      </w:r>
      <w:r w:rsidRPr="009D0269">
        <w:rPr>
          <w:bCs/>
          <w:color w:val="000000"/>
        </w:rPr>
        <w:t>s</w:t>
      </w:r>
      <w:r w:rsidRPr="009D0269">
        <w:rPr>
          <w:bCs/>
          <w:color w:val="000000"/>
        </w:rPr>
        <w:t>terstvom, ak vecne príslušný útvar má pochybnosť o správnosti svojho stanoviska, a to len v dotknutej časti;</w:t>
      </w:r>
    </w:p>
    <w:p w:rsidR="005E5DE4" w:rsidRPr="009D0269" w:rsidRDefault="005E5DE4" w:rsidP="009D0269">
      <w:pPr>
        <w:numPr>
          <w:ilvl w:val="0"/>
          <w:numId w:val="55"/>
        </w:numPr>
        <w:tabs>
          <w:tab w:val="clear" w:pos="720"/>
        </w:tabs>
        <w:spacing w:line="276" w:lineRule="auto"/>
        <w:ind w:left="851" w:hanging="425"/>
        <w:rPr>
          <w:color w:val="000000" w:themeColor="text1"/>
        </w:rPr>
      </w:pPr>
      <w:r w:rsidRPr="009D0269">
        <w:rPr>
          <w:color w:val="000000" w:themeColor="text1"/>
        </w:rPr>
        <w:t>zabezpečuje úlohy spojené s publikáciou všeobecne záväzných právnych predpisov                        v Zbierke zákonov Slovenskej republiky;</w:t>
      </w:r>
    </w:p>
    <w:p w:rsidR="005E5DE4" w:rsidRPr="009D0269" w:rsidRDefault="005E5DE4" w:rsidP="009D0269">
      <w:pPr>
        <w:numPr>
          <w:ilvl w:val="0"/>
          <w:numId w:val="55"/>
        </w:numPr>
        <w:tabs>
          <w:tab w:val="clear" w:pos="720"/>
        </w:tabs>
        <w:spacing w:line="276" w:lineRule="auto"/>
        <w:ind w:left="851" w:hanging="425"/>
        <w:rPr>
          <w:color w:val="000000" w:themeColor="text1"/>
        </w:rPr>
      </w:pPr>
      <w:r w:rsidRPr="009D0269">
        <w:rPr>
          <w:color w:val="000000" w:themeColor="text1"/>
        </w:rPr>
        <w:t>zabezpečuje publikáciu rezortných predpisov vo Vestníku ministerstva a rediguje ho;</w:t>
      </w:r>
    </w:p>
    <w:p w:rsidR="005E5DE4" w:rsidRPr="009D0269" w:rsidRDefault="005E5DE4" w:rsidP="009D0269">
      <w:pPr>
        <w:numPr>
          <w:ilvl w:val="0"/>
          <w:numId w:val="55"/>
        </w:numPr>
        <w:tabs>
          <w:tab w:val="clear" w:pos="720"/>
        </w:tabs>
        <w:spacing w:line="276" w:lineRule="auto"/>
        <w:ind w:left="851" w:hanging="425"/>
        <w:rPr>
          <w:color w:val="000000" w:themeColor="text1"/>
        </w:rPr>
      </w:pPr>
      <w:r w:rsidRPr="009D0269">
        <w:rPr>
          <w:color w:val="000000" w:themeColor="text1"/>
        </w:rPr>
        <w:t>zabezpečuje notifikáciu právnych predpisov transponujúcich smernice EÚ vo vzťahu k EK;</w:t>
      </w:r>
    </w:p>
    <w:p w:rsidR="005E5DE4" w:rsidRPr="009D0269" w:rsidRDefault="005E5DE4" w:rsidP="009D0269">
      <w:pPr>
        <w:numPr>
          <w:ilvl w:val="0"/>
          <w:numId w:val="56"/>
        </w:numPr>
        <w:spacing w:line="276" w:lineRule="auto"/>
        <w:rPr>
          <w:i/>
          <w:color w:val="000000" w:themeColor="text1"/>
        </w:rPr>
      </w:pPr>
      <w:r w:rsidRPr="009D0269">
        <w:rPr>
          <w:i/>
          <w:color w:val="000000" w:themeColor="text1"/>
        </w:rPr>
        <w:t>v oblasti vonkajšej legislatívy</w:t>
      </w:r>
    </w:p>
    <w:p w:rsidR="005E5DE4" w:rsidRPr="009D0269" w:rsidRDefault="005E5DE4" w:rsidP="009D0269">
      <w:pPr>
        <w:numPr>
          <w:ilvl w:val="0"/>
          <w:numId w:val="57"/>
        </w:numPr>
        <w:spacing w:line="276" w:lineRule="auto"/>
        <w:rPr>
          <w:color w:val="000000" w:themeColor="text1"/>
        </w:rPr>
      </w:pPr>
      <w:r w:rsidRPr="009D0269">
        <w:rPr>
          <w:color w:val="000000" w:themeColor="text1"/>
        </w:rPr>
        <w:t>zúčastňuje sa na medzirezortnom pripomienkovom konaní k legislatívnym materiálom predkladaným inými ústrednými orgánmi štátnej správy a inými orgánmi v spolupráci                     s príslušnými vecnými útvarmi mi</w:t>
      </w:r>
      <w:r w:rsidRPr="009D0269">
        <w:rPr>
          <w:color w:val="000000" w:themeColor="text1"/>
        </w:rPr>
        <w:softHyphen/>
        <w:t>nisterstva;</w:t>
      </w:r>
    </w:p>
    <w:p w:rsidR="005E5DE4" w:rsidRPr="009D0269" w:rsidRDefault="005E5DE4" w:rsidP="009D0269">
      <w:pPr>
        <w:numPr>
          <w:ilvl w:val="0"/>
          <w:numId w:val="57"/>
        </w:numPr>
        <w:spacing w:line="276" w:lineRule="auto"/>
        <w:rPr>
          <w:color w:val="000000" w:themeColor="text1"/>
        </w:rPr>
      </w:pPr>
      <w:r w:rsidRPr="009D0269">
        <w:rPr>
          <w:color w:val="000000" w:themeColor="text1"/>
        </w:rPr>
        <w:t>vypracováva stanoviská k návrhom všeobecne záväzných právnych predpi</w:t>
      </w:r>
      <w:r w:rsidRPr="009D0269">
        <w:rPr>
          <w:color w:val="000000" w:themeColor="text1"/>
        </w:rPr>
        <w:softHyphen/>
        <w:t>sov pre</w:t>
      </w:r>
      <w:r w:rsidRPr="009D0269">
        <w:rPr>
          <w:color w:val="000000" w:themeColor="text1"/>
        </w:rPr>
        <w:t>d</w:t>
      </w:r>
      <w:r w:rsidRPr="009D0269">
        <w:rPr>
          <w:color w:val="000000" w:themeColor="text1"/>
        </w:rPr>
        <w:t>kladaných inými ústrednými orgánmi štátnej správy a inými orgánmi prerokovávan</w:t>
      </w:r>
      <w:r w:rsidRPr="009D0269">
        <w:rPr>
          <w:color w:val="000000" w:themeColor="text1"/>
        </w:rPr>
        <w:t>ý</w:t>
      </w:r>
      <w:r w:rsidRPr="009D0269">
        <w:rPr>
          <w:color w:val="000000" w:themeColor="text1"/>
        </w:rPr>
        <w:t>mi v Odvetvovej RHSD v rezorte zdravotníctva, HSR SR, Legislatív</w:t>
      </w:r>
      <w:r w:rsidRPr="009D0269">
        <w:rPr>
          <w:color w:val="000000" w:themeColor="text1"/>
        </w:rPr>
        <w:softHyphen/>
        <w:t>nej rade vlády SR, vo vláde a v NR SR;</w:t>
      </w:r>
    </w:p>
    <w:p w:rsidR="005E5DE4" w:rsidRPr="009D0269" w:rsidRDefault="005E5DE4" w:rsidP="009D0269">
      <w:pPr>
        <w:numPr>
          <w:ilvl w:val="0"/>
          <w:numId w:val="57"/>
        </w:numPr>
        <w:spacing w:line="276" w:lineRule="auto"/>
        <w:rPr>
          <w:color w:val="000000" w:themeColor="text1"/>
        </w:rPr>
      </w:pPr>
      <w:r w:rsidRPr="009D0269">
        <w:rPr>
          <w:color w:val="000000" w:themeColor="text1"/>
        </w:rPr>
        <w:t>podieľa sa v spolupráci s vecne príslušným útvarom na príprave vše</w:t>
      </w:r>
      <w:r w:rsidRPr="009D0269">
        <w:rPr>
          <w:color w:val="000000" w:themeColor="text1"/>
        </w:rPr>
        <w:softHyphen/>
        <w:t>obecne záväzných právnych predpisov, ktorých gestorom je iný ústredný orgán štátnej správy, ak upr</w:t>
      </w:r>
      <w:r w:rsidRPr="009D0269">
        <w:rPr>
          <w:color w:val="000000" w:themeColor="text1"/>
        </w:rPr>
        <w:t>a</w:t>
      </w:r>
      <w:r w:rsidRPr="009D0269">
        <w:rPr>
          <w:color w:val="000000" w:themeColor="text1"/>
        </w:rPr>
        <w:t>vovaná problematika je v spoloč</w:t>
      </w:r>
      <w:r w:rsidRPr="009D0269">
        <w:rPr>
          <w:color w:val="000000" w:themeColor="text1"/>
        </w:rPr>
        <w:softHyphen/>
        <w:t xml:space="preserve">nej pôsobnosti ministerstva a iného ústredného orgánu štátnej správy; </w:t>
      </w:r>
    </w:p>
    <w:p w:rsidR="005E5DE4" w:rsidRPr="009D0269" w:rsidRDefault="005E5DE4" w:rsidP="009D0269">
      <w:pPr>
        <w:numPr>
          <w:ilvl w:val="0"/>
          <w:numId w:val="57"/>
        </w:numPr>
        <w:spacing w:line="276" w:lineRule="auto"/>
        <w:rPr>
          <w:color w:val="000000" w:themeColor="text1"/>
        </w:rPr>
      </w:pPr>
      <w:r w:rsidRPr="009D0269">
        <w:rPr>
          <w:color w:val="000000" w:themeColor="text1"/>
        </w:rPr>
        <w:t>vedie právnu knižnicu;</w:t>
      </w:r>
    </w:p>
    <w:p w:rsidR="005E5DE4" w:rsidRPr="009D0269" w:rsidRDefault="005E5DE4" w:rsidP="009D0269">
      <w:pPr>
        <w:numPr>
          <w:ilvl w:val="0"/>
          <w:numId w:val="57"/>
        </w:numPr>
        <w:spacing w:line="276" w:lineRule="auto"/>
        <w:rPr>
          <w:color w:val="000000" w:themeColor="text1"/>
        </w:rPr>
      </w:pPr>
      <w:r w:rsidRPr="009D0269">
        <w:rPr>
          <w:color w:val="000000" w:themeColor="text1"/>
        </w:rPr>
        <w:t>zúčastňuje sa na zasadaniach pracovných orgánov a poradných orgánov na základe menovania;</w:t>
      </w:r>
    </w:p>
    <w:p w:rsidR="005E5DE4" w:rsidRPr="009D0269" w:rsidRDefault="005E5DE4" w:rsidP="009D0269">
      <w:pPr>
        <w:spacing w:line="276" w:lineRule="auto"/>
        <w:ind w:left="425" w:hanging="425"/>
        <w:rPr>
          <w:i/>
          <w:iCs/>
          <w:color w:val="000000" w:themeColor="text1"/>
        </w:rPr>
      </w:pPr>
      <w:r w:rsidRPr="009D0269">
        <w:rPr>
          <w:i/>
          <w:color w:val="000000" w:themeColor="text1"/>
        </w:rPr>
        <w:lastRenderedPageBreak/>
        <w:t>c</w:t>
      </w:r>
      <w:r w:rsidRPr="009D0269">
        <w:rPr>
          <w:i/>
          <w:iCs/>
          <w:color w:val="000000" w:themeColor="text1"/>
        </w:rPr>
        <w:t>)    v oblasti medzinárodných zmlúv, dohôd a dohovorov</w:t>
      </w:r>
    </w:p>
    <w:p w:rsidR="005E5DE4" w:rsidRPr="009D0269" w:rsidRDefault="005E5DE4" w:rsidP="009D0269">
      <w:pPr>
        <w:numPr>
          <w:ilvl w:val="0"/>
          <w:numId w:val="58"/>
        </w:numPr>
        <w:tabs>
          <w:tab w:val="clear" w:pos="644"/>
          <w:tab w:val="num" w:pos="709"/>
        </w:tabs>
        <w:spacing w:line="276" w:lineRule="auto"/>
        <w:ind w:left="709" w:hanging="283"/>
        <w:rPr>
          <w:iCs/>
          <w:color w:val="000000" w:themeColor="text1"/>
        </w:rPr>
      </w:pPr>
      <w:r w:rsidRPr="009D0269">
        <w:rPr>
          <w:iCs/>
          <w:color w:val="000000" w:themeColor="text1"/>
        </w:rPr>
        <w:t xml:space="preserve">zúčastňuje sa na </w:t>
      </w:r>
      <w:r w:rsidRPr="009D0269">
        <w:rPr>
          <w:color w:val="000000" w:themeColor="text1"/>
        </w:rPr>
        <w:t>príprave stanovísk k medzinárodným zmluvám, dohodám a dohovorom;</w:t>
      </w:r>
    </w:p>
    <w:p w:rsidR="005E5DE4" w:rsidRPr="009D0269" w:rsidRDefault="005E5DE4" w:rsidP="009D0269">
      <w:pPr>
        <w:numPr>
          <w:ilvl w:val="0"/>
          <w:numId w:val="58"/>
        </w:numPr>
        <w:tabs>
          <w:tab w:val="clear" w:pos="644"/>
          <w:tab w:val="num" w:pos="709"/>
        </w:tabs>
        <w:spacing w:line="276" w:lineRule="auto"/>
        <w:ind w:left="709" w:hanging="283"/>
        <w:rPr>
          <w:color w:val="000000" w:themeColor="text1"/>
        </w:rPr>
      </w:pPr>
      <w:r w:rsidRPr="009D0269">
        <w:rPr>
          <w:iCs/>
          <w:color w:val="000000" w:themeColor="text1"/>
        </w:rPr>
        <w:t xml:space="preserve">zúčastňuje sa na </w:t>
      </w:r>
      <w:r w:rsidRPr="009D0269">
        <w:rPr>
          <w:color w:val="000000" w:themeColor="text1"/>
        </w:rPr>
        <w:t>príprave stanovísk k medzinárodným dohovorom OSN, k dohovorom Rady Európy a iným medzinárodným dokumentom.</w:t>
      </w:r>
    </w:p>
    <w:p w:rsidR="005E5DE4" w:rsidRPr="009D0269" w:rsidRDefault="005E5DE4" w:rsidP="009D0269">
      <w:pPr>
        <w:spacing w:line="276" w:lineRule="auto"/>
        <w:rPr>
          <w:color w:val="000000" w:themeColor="text1"/>
        </w:rPr>
      </w:pPr>
    </w:p>
    <w:p w:rsidR="005E5DE4" w:rsidRPr="009D0269" w:rsidRDefault="005E5DE4" w:rsidP="009D0269">
      <w:pPr>
        <w:spacing w:line="276" w:lineRule="auto"/>
        <w:ind w:firstLine="708"/>
        <w:rPr>
          <w:color w:val="000000" w:themeColor="text1"/>
        </w:rPr>
      </w:pPr>
      <w:r w:rsidRPr="009D0269">
        <w:rPr>
          <w:color w:val="000000" w:themeColor="text1"/>
        </w:rPr>
        <w:t>(2) Riaditeľ odboru legislatívneho zodpovedá za činnosť odboru ministrovi a plní úl</w:t>
      </w:r>
      <w:r w:rsidRPr="009D0269">
        <w:rPr>
          <w:color w:val="000000" w:themeColor="text1"/>
        </w:rPr>
        <w:t>o</w:t>
      </w:r>
      <w:r w:rsidRPr="009D0269">
        <w:rPr>
          <w:color w:val="000000" w:themeColor="text1"/>
        </w:rPr>
        <w:t>hy uvedené v článkoch 8, 12 a 13.</w:t>
      </w:r>
    </w:p>
    <w:p w:rsidR="00A466E2" w:rsidRDefault="00A466E2" w:rsidP="009D0269">
      <w:pPr>
        <w:spacing w:line="276" w:lineRule="auto"/>
        <w:jc w:val="center"/>
        <w:rPr>
          <w:b/>
          <w:bCs/>
          <w:color w:val="000000" w:themeColor="text1"/>
        </w:rPr>
      </w:pPr>
    </w:p>
    <w:p w:rsidR="0052124C" w:rsidRDefault="0052124C" w:rsidP="009D0269">
      <w:pPr>
        <w:spacing w:line="276" w:lineRule="auto"/>
        <w:jc w:val="center"/>
        <w:rPr>
          <w:b/>
          <w:bCs/>
          <w:color w:val="000000" w:themeColor="text1"/>
        </w:rPr>
      </w:pPr>
    </w:p>
    <w:p w:rsidR="00370CE9" w:rsidRPr="009D0269" w:rsidRDefault="00370CE9" w:rsidP="009D0269">
      <w:pPr>
        <w:spacing w:line="276" w:lineRule="auto"/>
        <w:jc w:val="center"/>
        <w:rPr>
          <w:b/>
          <w:color w:val="000000" w:themeColor="text1"/>
        </w:rPr>
      </w:pPr>
      <w:r w:rsidRPr="009D0269">
        <w:rPr>
          <w:b/>
          <w:bCs/>
          <w:color w:val="000000" w:themeColor="text1"/>
        </w:rPr>
        <w:t>INŠPEKTORÁT KÚPEĽOV A ŽRIEDIEL</w:t>
      </w:r>
    </w:p>
    <w:p w:rsidR="007439E4" w:rsidRPr="009D0269" w:rsidRDefault="007439E4" w:rsidP="009D0269">
      <w:pPr>
        <w:spacing w:line="276" w:lineRule="auto"/>
        <w:jc w:val="center"/>
        <w:rPr>
          <w:bCs/>
          <w:color w:val="000000" w:themeColor="text1"/>
        </w:rPr>
      </w:pPr>
    </w:p>
    <w:p w:rsidR="00370CE9" w:rsidRPr="009D0269" w:rsidRDefault="00370CE9" w:rsidP="009D0269">
      <w:pPr>
        <w:spacing w:line="276" w:lineRule="auto"/>
        <w:jc w:val="center"/>
        <w:rPr>
          <w:b/>
          <w:bCs/>
          <w:color w:val="000000" w:themeColor="text1"/>
        </w:rPr>
      </w:pPr>
      <w:r w:rsidRPr="009D0269">
        <w:rPr>
          <w:b/>
          <w:bCs/>
          <w:color w:val="000000" w:themeColor="text1"/>
        </w:rPr>
        <w:t xml:space="preserve">Článok </w:t>
      </w:r>
      <w:r w:rsidR="0069636D" w:rsidRPr="009D0269">
        <w:rPr>
          <w:b/>
          <w:bCs/>
          <w:color w:val="000000" w:themeColor="text1"/>
        </w:rPr>
        <w:t>24</w:t>
      </w:r>
    </w:p>
    <w:p w:rsidR="00370CE9" w:rsidRPr="009D0269" w:rsidRDefault="00370CE9" w:rsidP="009D0269">
      <w:pPr>
        <w:spacing w:line="276" w:lineRule="auto"/>
        <w:jc w:val="center"/>
        <w:rPr>
          <w:b/>
          <w:bCs/>
          <w:color w:val="000000" w:themeColor="text1"/>
        </w:rPr>
      </w:pPr>
      <w:r w:rsidRPr="009D0269">
        <w:rPr>
          <w:b/>
          <w:bCs/>
          <w:color w:val="000000" w:themeColor="text1"/>
        </w:rPr>
        <w:t>Pôsobnosť inšpektorátu kúpeľov a žriediel</w:t>
      </w:r>
    </w:p>
    <w:p w:rsidR="00370CE9" w:rsidRPr="009D0269" w:rsidRDefault="00370CE9" w:rsidP="009D0269">
      <w:pPr>
        <w:spacing w:line="276" w:lineRule="auto"/>
        <w:rPr>
          <w:color w:val="000000" w:themeColor="text1"/>
        </w:rPr>
      </w:pPr>
    </w:p>
    <w:p w:rsidR="00370CE9" w:rsidRPr="009D0269" w:rsidRDefault="00370CE9" w:rsidP="009D0269">
      <w:pPr>
        <w:spacing w:line="276" w:lineRule="auto"/>
        <w:rPr>
          <w:color w:val="000000" w:themeColor="text1"/>
        </w:rPr>
      </w:pPr>
      <w:r w:rsidRPr="009D0269">
        <w:rPr>
          <w:color w:val="000000" w:themeColor="text1"/>
        </w:rPr>
        <w:tab/>
        <w:t>(1) Inšpektorát kúpeľov a žriediel je zriadený na ministerstve podľa zákona č. 538/2005 Z. z. o prírodných liečivých vodách, prírodných liečebných kúpeľoch, kúpeľných miestach</w:t>
      </w:r>
      <w:r w:rsidR="00306EA6" w:rsidRPr="009D0269">
        <w:rPr>
          <w:color w:val="000000" w:themeColor="text1"/>
        </w:rPr>
        <w:t xml:space="preserve"> </w:t>
      </w:r>
      <w:r w:rsidRPr="009D0269">
        <w:rPr>
          <w:color w:val="000000" w:themeColor="text1"/>
        </w:rPr>
        <w:t>a prírodných minerálnych vodách a o zmene a doplnení niektorých zákonov v znení neskorších predpisov (ďalej len „zákon o prírodných liečivých vodách“) na zabezpečenie d</w:t>
      </w:r>
      <w:r w:rsidRPr="009D0269">
        <w:rPr>
          <w:color w:val="000000" w:themeColor="text1"/>
        </w:rPr>
        <w:t>o</w:t>
      </w:r>
      <w:r w:rsidRPr="009D0269">
        <w:rPr>
          <w:color w:val="000000" w:themeColor="text1"/>
        </w:rPr>
        <w:t>zoru nad dodržiavaním povinností ustanovených v uvedenom zákone a opatrení určených podľa zákona. Inšpektorát kúpeľov a žriediel vykonáva svoju činnosť na úseku prírodných liečivých a minerálnych zdrojov, prírodných liečivých vôd, prírodných minerálnych vôd, pr</w:t>
      </w:r>
      <w:r w:rsidRPr="009D0269">
        <w:rPr>
          <w:color w:val="000000" w:themeColor="text1"/>
        </w:rPr>
        <w:t>í</w:t>
      </w:r>
      <w:r w:rsidRPr="009D0269">
        <w:rPr>
          <w:color w:val="000000" w:themeColor="text1"/>
        </w:rPr>
        <w:t>rodných liečebných kúpeľov, kúpeľných liečební a klimatických podmienok vhodných na liečenie.</w:t>
      </w:r>
    </w:p>
    <w:p w:rsidR="00370CE9" w:rsidRPr="009D0269" w:rsidRDefault="00370CE9" w:rsidP="009D0269">
      <w:pPr>
        <w:spacing w:line="276" w:lineRule="auto"/>
        <w:rPr>
          <w:color w:val="000000" w:themeColor="text1"/>
        </w:rPr>
      </w:pPr>
    </w:p>
    <w:p w:rsidR="00370CE9" w:rsidRPr="009D0269" w:rsidRDefault="00370CE9" w:rsidP="009D0269">
      <w:pPr>
        <w:spacing w:line="276" w:lineRule="auto"/>
        <w:ind w:firstLine="708"/>
        <w:rPr>
          <w:color w:val="000000" w:themeColor="text1"/>
        </w:rPr>
      </w:pPr>
      <w:r w:rsidRPr="009D0269">
        <w:rPr>
          <w:color w:val="000000" w:themeColor="text1"/>
        </w:rPr>
        <w:t>(2) Inšpektorát kúpeľov a žriediel</w:t>
      </w:r>
    </w:p>
    <w:p w:rsidR="00370CE9" w:rsidRPr="009D0269" w:rsidRDefault="00370CE9" w:rsidP="009D0269">
      <w:pPr>
        <w:numPr>
          <w:ilvl w:val="0"/>
          <w:numId w:val="68"/>
        </w:numPr>
        <w:tabs>
          <w:tab w:val="clear" w:pos="360"/>
          <w:tab w:val="num" w:pos="426"/>
        </w:tabs>
        <w:spacing w:line="276" w:lineRule="auto"/>
        <w:ind w:left="426" w:hanging="426"/>
        <w:rPr>
          <w:color w:val="000000" w:themeColor="text1"/>
        </w:rPr>
      </w:pPr>
      <w:r w:rsidRPr="009D0269">
        <w:rPr>
          <w:color w:val="000000" w:themeColor="text1"/>
        </w:rPr>
        <w:t>sa podieľa na tvorbe jednotnej štátnej politiky v oblasti zdravotníctva na úseku príro</w:t>
      </w:r>
      <w:r w:rsidRPr="009D0269">
        <w:rPr>
          <w:color w:val="000000" w:themeColor="text1"/>
        </w:rPr>
        <w:t>d</w:t>
      </w:r>
      <w:r w:rsidRPr="009D0269">
        <w:rPr>
          <w:color w:val="000000" w:themeColor="text1"/>
        </w:rPr>
        <w:t>ných minerálnych vôd, prírodných liečivých vôd, prírodných liečebných kúpeľov, kúpe</w:t>
      </w:r>
      <w:r w:rsidRPr="009D0269">
        <w:rPr>
          <w:color w:val="000000" w:themeColor="text1"/>
        </w:rPr>
        <w:t>ľ</w:t>
      </w:r>
      <w:r w:rsidRPr="009D0269">
        <w:rPr>
          <w:color w:val="000000" w:themeColor="text1"/>
        </w:rPr>
        <w:t>ných liečební a klimatických podmienok vhodných na liečenie, podieľa sa na uskutočň</w:t>
      </w:r>
      <w:r w:rsidRPr="009D0269">
        <w:rPr>
          <w:color w:val="000000" w:themeColor="text1"/>
        </w:rPr>
        <w:t>o</w:t>
      </w:r>
      <w:r w:rsidRPr="009D0269">
        <w:rPr>
          <w:color w:val="000000" w:themeColor="text1"/>
        </w:rPr>
        <w:t>vaní tejto politiky, vykonávaní štátnej správy v rozsahu svojej pôsobnosti a plnení ďa</w:t>
      </w:r>
      <w:r w:rsidRPr="009D0269">
        <w:rPr>
          <w:color w:val="000000" w:themeColor="text1"/>
        </w:rPr>
        <w:t>l</w:t>
      </w:r>
      <w:r w:rsidRPr="009D0269">
        <w:rPr>
          <w:color w:val="000000" w:themeColor="text1"/>
        </w:rPr>
        <w:t>ších úloh ustanovených vo všeobecne záväzných právnych predpisoch;</w:t>
      </w:r>
    </w:p>
    <w:p w:rsidR="00370CE9" w:rsidRPr="009D0269" w:rsidRDefault="00370CE9" w:rsidP="009D0269">
      <w:pPr>
        <w:numPr>
          <w:ilvl w:val="0"/>
          <w:numId w:val="68"/>
        </w:numPr>
        <w:tabs>
          <w:tab w:val="clear" w:pos="360"/>
          <w:tab w:val="num" w:pos="426"/>
        </w:tabs>
        <w:spacing w:line="276" w:lineRule="auto"/>
        <w:ind w:left="426" w:hanging="426"/>
        <w:rPr>
          <w:color w:val="000000" w:themeColor="text1"/>
        </w:rPr>
      </w:pPr>
      <w:r w:rsidRPr="009D0269">
        <w:rPr>
          <w:color w:val="000000" w:themeColor="text1"/>
        </w:rPr>
        <w:t>skúma problematiku vo veciach, ktoré sú v jeho pôsobnosti, analyzuje dosahované v</w:t>
      </w:r>
      <w:r w:rsidRPr="009D0269">
        <w:rPr>
          <w:color w:val="000000" w:themeColor="text1"/>
        </w:rPr>
        <w:t>ý</w:t>
      </w:r>
      <w:r w:rsidRPr="009D0269">
        <w:rPr>
          <w:color w:val="000000" w:themeColor="text1"/>
        </w:rPr>
        <w:t>sledky, robí opatrenia na riešenie aktuálnych otázok a pripravuje koncepcie rozvoja zv</w:t>
      </w:r>
      <w:r w:rsidRPr="009D0269">
        <w:rPr>
          <w:color w:val="000000" w:themeColor="text1"/>
        </w:rPr>
        <w:t>e</w:t>
      </w:r>
      <w:r w:rsidRPr="009D0269">
        <w:rPr>
          <w:color w:val="000000" w:themeColor="text1"/>
        </w:rPr>
        <w:t>renej oblasti a riešenia základných otázok; pripravuje ich zverejnenie a po pripomienk</w:t>
      </w:r>
      <w:r w:rsidRPr="009D0269">
        <w:rPr>
          <w:color w:val="000000" w:themeColor="text1"/>
        </w:rPr>
        <w:t>o</w:t>
      </w:r>
      <w:r w:rsidRPr="009D0269">
        <w:rPr>
          <w:color w:val="000000" w:themeColor="text1"/>
        </w:rPr>
        <w:t>vaní predkladanie vláde;</w:t>
      </w:r>
    </w:p>
    <w:p w:rsidR="00370CE9" w:rsidRPr="009D0269" w:rsidRDefault="00370CE9" w:rsidP="009D0269">
      <w:pPr>
        <w:numPr>
          <w:ilvl w:val="0"/>
          <w:numId w:val="68"/>
        </w:numPr>
        <w:tabs>
          <w:tab w:val="clear" w:pos="360"/>
          <w:tab w:val="num" w:pos="426"/>
        </w:tabs>
        <w:spacing w:line="276" w:lineRule="auto"/>
        <w:ind w:left="426" w:hanging="426"/>
        <w:rPr>
          <w:color w:val="000000" w:themeColor="text1"/>
        </w:rPr>
      </w:pPr>
      <w:r w:rsidRPr="009D0269">
        <w:rPr>
          <w:color w:val="000000" w:themeColor="text1"/>
        </w:rPr>
        <w:t>pripravuje návrhy zákonov a iných všeobecne záväzných právnych predpisov, pripravuje ich zverejnenie a po pripomienkovaní predkladanie vláde; dbá aj o dodržiavanie záko</w:t>
      </w:r>
      <w:r w:rsidRPr="009D0269">
        <w:rPr>
          <w:color w:val="000000" w:themeColor="text1"/>
        </w:rPr>
        <w:t>n</w:t>
      </w:r>
      <w:r w:rsidRPr="009D0269">
        <w:rPr>
          <w:color w:val="000000" w:themeColor="text1"/>
        </w:rPr>
        <w:t>nosti v oblasti svojej pôsobnosti;</w:t>
      </w:r>
    </w:p>
    <w:p w:rsidR="00370CE9" w:rsidRPr="009D0269" w:rsidRDefault="00370CE9" w:rsidP="009D0269">
      <w:pPr>
        <w:numPr>
          <w:ilvl w:val="0"/>
          <w:numId w:val="68"/>
        </w:numPr>
        <w:tabs>
          <w:tab w:val="clear" w:pos="360"/>
          <w:tab w:val="num" w:pos="426"/>
        </w:tabs>
        <w:spacing w:line="276" w:lineRule="auto"/>
        <w:ind w:left="426" w:hanging="426"/>
        <w:rPr>
          <w:color w:val="000000" w:themeColor="text1"/>
        </w:rPr>
      </w:pPr>
      <w:r w:rsidRPr="009D0269">
        <w:rPr>
          <w:color w:val="000000" w:themeColor="text1"/>
        </w:rPr>
        <w:t>pri plnení svojich úloh úzko spolupracuje s ministerstvami a ostatnými ústrednými o</w:t>
      </w:r>
      <w:r w:rsidRPr="009D0269">
        <w:rPr>
          <w:color w:val="000000" w:themeColor="text1"/>
        </w:rPr>
        <w:t>r</w:t>
      </w:r>
      <w:r w:rsidRPr="009D0269">
        <w:rPr>
          <w:color w:val="000000" w:themeColor="text1"/>
        </w:rPr>
        <w:t>gánmi štátnej správy; vymieňa si potrebné informácie a podklady a prerokúva s inými ministerstvami opatrenia, ktoré sa ich dotýkajú;</w:t>
      </w:r>
    </w:p>
    <w:p w:rsidR="00370CE9" w:rsidRPr="009D0269" w:rsidRDefault="00370CE9" w:rsidP="009D0269">
      <w:pPr>
        <w:numPr>
          <w:ilvl w:val="0"/>
          <w:numId w:val="68"/>
        </w:numPr>
        <w:tabs>
          <w:tab w:val="clear" w:pos="360"/>
          <w:tab w:val="num" w:pos="426"/>
        </w:tabs>
        <w:spacing w:line="276" w:lineRule="auto"/>
        <w:ind w:left="426" w:hanging="426"/>
        <w:rPr>
          <w:color w:val="000000" w:themeColor="text1"/>
        </w:rPr>
      </w:pPr>
      <w:r w:rsidRPr="009D0269">
        <w:rPr>
          <w:color w:val="000000" w:themeColor="text1"/>
        </w:rPr>
        <w:t>využíva podnety a skúsenosti orgánov verejnej moci, ako aj podnety verejnosti;</w:t>
      </w:r>
    </w:p>
    <w:p w:rsidR="00370CE9" w:rsidRPr="009D0269" w:rsidRDefault="00370CE9" w:rsidP="009D0269">
      <w:pPr>
        <w:numPr>
          <w:ilvl w:val="0"/>
          <w:numId w:val="68"/>
        </w:numPr>
        <w:tabs>
          <w:tab w:val="clear" w:pos="360"/>
          <w:tab w:val="num" w:pos="426"/>
        </w:tabs>
        <w:spacing w:line="276" w:lineRule="auto"/>
        <w:ind w:left="426" w:hanging="426"/>
        <w:rPr>
          <w:color w:val="000000" w:themeColor="text1"/>
        </w:rPr>
      </w:pPr>
      <w:r w:rsidRPr="009D0269">
        <w:rPr>
          <w:color w:val="000000" w:themeColor="text1"/>
        </w:rPr>
        <w:t>využíva poznatky verejných inštitúcií, vedeckých inštitúcií, výskumných pracovísk a stavovských a profesijných organizácií; zapája ich najmä do práce na riešení otázok koncepčnej povahy a legislatívnej povahy.</w:t>
      </w:r>
    </w:p>
    <w:p w:rsidR="00370CE9" w:rsidRPr="009D0269" w:rsidRDefault="00370CE9" w:rsidP="009D0269">
      <w:pPr>
        <w:spacing w:line="276" w:lineRule="auto"/>
        <w:ind w:firstLine="708"/>
        <w:rPr>
          <w:color w:val="000000" w:themeColor="text1"/>
        </w:rPr>
      </w:pPr>
    </w:p>
    <w:p w:rsidR="00370CE9" w:rsidRPr="009D0269" w:rsidRDefault="00370CE9" w:rsidP="009D0269">
      <w:pPr>
        <w:spacing w:line="276" w:lineRule="auto"/>
        <w:ind w:firstLine="708"/>
        <w:rPr>
          <w:color w:val="000000" w:themeColor="text1"/>
        </w:rPr>
      </w:pPr>
      <w:r w:rsidRPr="009D0269">
        <w:rPr>
          <w:color w:val="000000" w:themeColor="text1"/>
        </w:rPr>
        <w:lastRenderedPageBreak/>
        <w:t>(3) Inšpektorát kúpeľov a žriediel pri výkone dozoru</w:t>
      </w:r>
    </w:p>
    <w:p w:rsidR="00370CE9" w:rsidRPr="009D0269" w:rsidRDefault="00370CE9" w:rsidP="009D0269">
      <w:pPr>
        <w:numPr>
          <w:ilvl w:val="0"/>
          <w:numId w:val="69"/>
        </w:numPr>
        <w:spacing w:line="276" w:lineRule="auto"/>
        <w:rPr>
          <w:color w:val="000000" w:themeColor="text1"/>
        </w:rPr>
      </w:pPr>
      <w:r w:rsidRPr="009D0269">
        <w:rPr>
          <w:color w:val="000000" w:themeColor="text1"/>
        </w:rPr>
        <w:t>vykonáva úlohy podľa rozhodnutí Štátnej kúpeľnej komisie;</w:t>
      </w:r>
    </w:p>
    <w:p w:rsidR="00370CE9" w:rsidRPr="009D0269" w:rsidRDefault="00370CE9" w:rsidP="009D0269">
      <w:pPr>
        <w:numPr>
          <w:ilvl w:val="0"/>
          <w:numId w:val="69"/>
        </w:numPr>
        <w:spacing w:line="276" w:lineRule="auto"/>
        <w:rPr>
          <w:color w:val="000000" w:themeColor="text1"/>
        </w:rPr>
      </w:pPr>
      <w:r w:rsidRPr="009D0269">
        <w:rPr>
          <w:color w:val="000000" w:themeColor="text1"/>
        </w:rPr>
        <w:t>vykonáva dozor na diaľku tým, že</w:t>
      </w:r>
    </w:p>
    <w:p w:rsidR="00370CE9" w:rsidRPr="009D0269" w:rsidRDefault="00370CE9" w:rsidP="009D0269">
      <w:pPr>
        <w:numPr>
          <w:ilvl w:val="1"/>
          <w:numId w:val="70"/>
        </w:numPr>
        <w:spacing w:line="276" w:lineRule="auto"/>
        <w:ind w:left="720"/>
        <w:rPr>
          <w:color w:val="000000" w:themeColor="text1"/>
        </w:rPr>
      </w:pPr>
      <w:r w:rsidRPr="009D0269">
        <w:rPr>
          <w:color w:val="000000" w:themeColor="text1"/>
        </w:rPr>
        <w:t>kontroluje a vyhodnocuje určené režimové sledovanie;</w:t>
      </w:r>
    </w:p>
    <w:p w:rsidR="00370CE9" w:rsidRPr="009D0269" w:rsidRDefault="00370CE9" w:rsidP="009D0269">
      <w:pPr>
        <w:numPr>
          <w:ilvl w:val="1"/>
          <w:numId w:val="70"/>
        </w:numPr>
        <w:spacing w:line="276" w:lineRule="auto"/>
        <w:ind w:left="720"/>
        <w:rPr>
          <w:color w:val="000000" w:themeColor="text1"/>
        </w:rPr>
      </w:pPr>
      <w:r w:rsidRPr="009D0269">
        <w:rPr>
          <w:color w:val="000000" w:themeColor="text1"/>
        </w:rPr>
        <w:t>kontroluje plnenie ďalších podmienok, ktoré vyplývajú z povolenia využívať zdroj;</w:t>
      </w:r>
    </w:p>
    <w:p w:rsidR="00370CE9" w:rsidRPr="009D0269" w:rsidRDefault="00370CE9" w:rsidP="009D0269">
      <w:pPr>
        <w:numPr>
          <w:ilvl w:val="1"/>
          <w:numId w:val="70"/>
        </w:numPr>
        <w:spacing w:line="276" w:lineRule="auto"/>
        <w:ind w:left="720"/>
        <w:rPr>
          <w:color w:val="000000" w:themeColor="text1"/>
        </w:rPr>
      </w:pPr>
      <w:r w:rsidRPr="009D0269">
        <w:rPr>
          <w:color w:val="000000" w:themeColor="text1"/>
        </w:rPr>
        <w:t>kontroluje a vyhodnocuje vykonávanie sledovania určených klimatických ukazovat</w:t>
      </w:r>
      <w:r w:rsidRPr="009D0269">
        <w:rPr>
          <w:color w:val="000000" w:themeColor="text1"/>
        </w:rPr>
        <w:t>e</w:t>
      </w:r>
      <w:r w:rsidRPr="009D0269">
        <w:rPr>
          <w:color w:val="000000" w:themeColor="text1"/>
        </w:rPr>
        <w:t>ľov a ukazovateľov kvality ovzdušia na územiach, kde sú uznané klimatické po</w:t>
      </w:r>
      <w:r w:rsidRPr="009D0269">
        <w:rPr>
          <w:color w:val="000000" w:themeColor="text1"/>
        </w:rPr>
        <w:t>d</w:t>
      </w:r>
      <w:r w:rsidRPr="009D0269">
        <w:rPr>
          <w:color w:val="000000" w:themeColor="text1"/>
        </w:rPr>
        <w:t>mienky</w:t>
      </w:r>
      <w:r w:rsidR="00306EA6" w:rsidRPr="009D0269">
        <w:rPr>
          <w:color w:val="000000" w:themeColor="text1"/>
        </w:rPr>
        <w:t xml:space="preserve"> </w:t>
      </w:r>
      <w:r w:rsidRPr="009D0269">
        <w:rPr>
          <w:color w:val="000000" w:themeColor="text1"/>
        </w:rPr>
        <w:t>za vhodné na liečenie;</w:t>
      </w:r>
    </w:p>
    <w:p w:rsidR="00370CE9" w:rsidRPr="009D0269" w:rsidRDefault="00370CE9" w:rsidP="009D0269">
      <w:pPr>
        <w:numPr>
          <w:ilvl w:val="0"/>
          <w:numId w:val="69"/>
        </w:numPr>
        <w:tabs>
          <w:tab w:val="clear" w:pos="360"/>
          <w:tab w:val="num" w:pos="426"/>
        </w:tabs>
        <w:spacing w:line="276" w:lineRule="auto"/>
        <w:ind w:left="426" w:hanging="426"/>
        <w:rPr>
          <w:color w:val="000000" w:themeColor="text1"/>
        </w:rPr>
      </w:pPr>
      <w:r w:rsidRPr="009D0269">
        <w:rPr>
          <w:color w:val="000000" w:themeColor="text1"/>
        </w:rPr>
        <w:t>vykonáva dozor na mieste u využívateľov prírodných liečivých zdrojov a prírodných m</w:t>
      </w:r>
      <w:r w:rsidRPr="009D0269">
        <w:rPr>
          <w:color w:val="000000" w:themeColor="text1"/>
        </w:rPr>
        <w:t>i</w:t>
      </w:r>
      <w:r w:rsidRPr="009D0269">
        <w:rPr>
          <w:color w:val="000000" w:themeColor="text1"/>
        </w:rPr>
        <w:t>nerálnych zdrojov a vlastníkov nehnuteľností podľa citovaného zákona;</w:t>
      </w:r>
    </w:p>
    <w:p w:rsidR="00370CE9" w:rsidRPr="009D0269" w:rsidRDefault="00370CE9" w:rsidP="009D0269">
      <w:pPr>
        <w:numPr>
          <w:ilvl w:val="0"/>
          <w:numId w:val="69"/>
        </w:numPr>
        <w:tabs>
          <w:tab w:val="clear" w:pos="360"/>
          <w:tab w:val="num" w:pos="426"/>
        </w:tabs>
        <w:spacing w:line="276" w:lineRule="auto"/>
        <w:ind w:left="426" w:hanging="426"/>
        <w:rPr>
          <w:color w:val="000000" w:themeColor="text1"/>
        </w:rPr>
      </w:pPr>
      <w:r w:rsidRPr="009D0269">
        <w:rPr>
          <w:color w:val="000000" w:themeColor="text1"/>
        </w:rPr>
        <w:t>prijíma opatrenia na odstránenie zistených nedostatkov;</w:t>
      </w:r>
    </w:p>
    <w:p w:rsidR="00370CE9" w:rsidRPr="009D0269" w:rsidRDefault="00370CE9" w:rsidP="009D0269">
      <w:pPr>
        <w:numPr>
          <w:ilvl w:val="0"/>
          <w:numId w:val="69"/>
        </w:numPr>
        <w:tabs>
          <w:tab w:val="clear" w:pos="360"/>
          <w:tab w:val="num" w:pos="426"/>
        </w:tabs>
        <w:spacing w:line="276" w:lineRule="auto"/>
        <w:ind w:left="426" w:hanging="426"/>
        <w:rPr>
          <w:color w:val="000000" w:themeColor="text1"/>
        </w:rPr>
      </w:pPr>
      <w:r w:rsidRPr="009D0269">
        <w:rPr>
          <w:color w:val="000000" w:themeColor="text1"/>
        </w:rPr>
        <w:t>vedie zoznam a oznamuje príslušným orgánom EÚ, ktoré prírodné minerálne vody sú                          v Slovenskej republike uznané a spĺňajú podmienky na plnenie do spotrebiteľského ob</w:t>
      </w:r>
      <w:r w:rsidRPr="009D0269">
        <w:rPr>
          <w:color w:val="000000" w:themeColor="text1"/>
        </w:rPr>
        <w:t>a</w:t>
      </w:r>
      <w:r w:rsidRPr="009D0269">
        <w:rPr>
          <w:color w:val="000000" w:themeColor="text1"/>
        </w:rPr>
        <w:t>lu, alebo ktorým bolo toto uznanie odobrané;</w:t>
      </w:r>
    </w:p>
    <w:p w:rsidR="00370CE9" w:rsidRPr="009D0269" w:rsidRDefault="00370CE9" w:rsidP="009D0269">
      <w:pPr>
        <w:numPr>
          <w:ilvl w:val="0"/>
          <w:numId w:val="69"/>
        </w:numPr>
        <w:tabs>
          <w:tab w:val="clear" w:pos="360"/>
          <w:tab w:val="num" w:pos="426"/>
        </w:tabs>
        <w:spacing w:line="276" w:lineRule="auto"/>
        <w:ind w:left="426" w:hanging="426"/>
        <w:rPr>
          <w:color w:val="000000" w:themeColor="text1"/>
        </w:rPr>
      </w:pPr>
      <w:r w:rsidRPr="009D0269">
        <w:rPr>
          <w:color w:val="000000" w:themeColor="text1"/>
        </w:rPr>
        <w:t>oznamuje príslušným orgánom EÚ uznanie prírodných minerálnych vôd zo zdroja na území nečlenských štátov EÚ dovezených do členského štátu EÚ;</w:t>
      </w:r>
    </w:p>
    <w:p w:rsidR="00370CE9" w:rsidRPr="009D0269" w:rsidRDefault="00370CE9" w:rsidP="009D0269">
      <w:pPr>
        <w:numPr>
          <w:ilvl w:val="0"/>
          <w:numId w:val="69"/>
        </w:numPr>
        <w:tabs>
          <w:tab w:val="clear" w:pos="360"/>
          <w:tab w:val="num" w:pos="426"/>
        </w:tabs>
        <w:spacing w:line="276" w:lineRule="auto"/>
        <w:ind w:left="426" w:hanging="426"/>
        <w:rPr>
          <w:color w:val="000000" w:themeColor="text1"/>
        </w:rPr>
      </w:pPr>
      <w:r w:rsidRPr="009D0269">
        <w:rPr>
          <w:color w:val="000000" w:themeColor="text1"/>
        </w:rPr>
        <w:t>na základe poverenia Štátnej kúpeľnej komisie vydáva stanoviská vo veciach, v ktorých je ministerstvo dotknutým orgánom štátnej správy podľa citovaného zákona;</w:t>
      </w:r>
    </w:p>
    <w:p w:rsidR="00370CE9" w:rsidRPr="009D0269" w:rsidRDefault="00370CE9" w:rsidP="009D0269">
      <w:pPr>
        <w:numPr>
          <w:ilvl w:val="0"/>
          <w:numId w:val="69"/>
        </w:numPr>
        <w:tabs>
          <w:tab w:val="clear" w:pos="360"/>
          <w:tab w:val="num" w:pos="426"/>
        </w:tabs>
        <w:spacing w:line="276" w:lineRule="auto"/>
        <w:ind w:left="426" w:hanging="426"/>
        <w:rPr>
          <w:color w:val="000000" w:themeColor="text1"/>
        </w:rPr>
      </w:pPr>
      <w:r w:rsidRPr="009D0269">
        <w:rPr>
          <w:color w:val="000000" w:themeColor="text1"/>
        </w:rPr>
        <w:t>spravuje monitorovací systém prírodných liečivých zdrojov a prírodných minerálnych zdrojov;</w:t>
      </w:r>
    </w:p>
    <w:p w:rsidR="00370CE9" w:rsidRPr="009D0269" w:rsidRDefault="00370CE9" w:rsidP="009D0269">
      <w:pPr>
        <w:numPr>
          <w:ilvl w:val="0"/>
          <w:numId w:val="69"/>
        </w:numPr>
        <w:tabs>
          <w:tab w:val="clear" w:pos="360"/>
          <w:tab w:val="num" w:pos="426"/>
        </w:tabs>
        <w:spacing w:line="276" w:lineRule="auto"/>
        <w:ind w:left="426" w:hanging="426"/>
        <w:rPr>
          <w:color w:val="000000" w:themeColor="text1"/>
        </w:rPr>
      </w:pPr>
      <w:r w:rsidRPr="009D0269">
        <w:rPr>
          <w:color w:val="000000" w:themeColor="text1"/>
        </w:rPr>
        <w:t>eviduje minerálne vody, prírodné liečivé vody a prírodné minerálne vody a vedie register               a databázu minerálnych vôd v Slovenskej republike;</w:t>
      </w:r>
    </w:p>
    <w:p w:rsidR="00370CE9" w:rsidRPr="009D0269" w:rsidRDefault="00370CE9" w:rsidP="009D0269">
      <w:pPr>
        <w:numPr>
          <w:ilvl w:val="0"/>
          <w:numId w:val="69"/>
        </w:numPr>
        <w:tabs>
          <w:tab w:val="clear" w:pos="360"/>
          <w:tab w:val="num" w:pos="426"/>
        </w:tabs>
        <w:spacing w:line="276" w:lineRule="auto"/>
        <w:ind w:left="426" w:hanging="426"/>
        <w:rPr>
          <w:color w:val="000000" w:themeColor="text1"/>
        </w:rPr>
      </w:pPr>
      <w:r w:rsidRPr="009D0269">
        <w:rPr>
          <w:color w:val="000000" w:themeColor="text1"/>
        </w:rPr>
        <w:t>eviduje a kontroluje úhrady za odbery z prírodných liečivých zdrojov a prírodných min</w:t>
      </w:r>
      <w:r w:rsidRPr="009D0269">
        <w:rPr>
          <w:color w:val="000000" w:themeColor="text1"/>
        </w:rPr>
        <w:t>e</w:t>
      </w:r>
      <w:r w:rsidRPr="009D0269">
        <w:rPr>
          <w:color w:val="000000" w:themeColor="text1"/>
        </w:rPr>
        <w:t>rálnych zdrojov a vykonáva inventarizáciu týchto úhrad.</w:t>
      </w:r>
    </w:p>
    <w:p w:rsidR="00370CE9" w:rsidRPr="009D0269" w:rsidRDefault="00370CE9" w:rsidP="009D0269">
      <w:pPr>
        <w:spacing w:line="276" w:lineRule="auto"/>
        <w:rPr>
          <w:color w:val="000000" w:themeColor="text1"/>
        </w:rPr>
      </w:pPr>
      <w:r w:rsidRPr="009D0269">
        <w:rPr>
          <w:color w:val="000000" w:themeColor="text1"/>
        </w:rPr>
        <w:t xml:space="preserve"> </w:t>
      </w:r>
    </w:p>
    <w:p w:rsidR="00370CE9" w:rsidRPr="009D0269" w:rsidRDefault="00370CE9" w:rsidP="009D0269">
      <w:pPr>
        <w:spacing w:line="276" w:lineRule="auto"/>
        <w:ind w:firstLine="708"/>
        <w:rPr>
          <w:color w:val="000000" w:themeColor="text1"/>
        </w:rPr>
      </w:pPr>
      <w:r w:rsidRPr="009D0269">
        <w:rPr>
          <w:color w:val="000000" w:themeColor="text1"/>
        </w:rPr>
        <w:t>(4) Inšpektorát kúpeľov a žriediel pripravuje odborné podklady na rokovanie                        a rozhodovanie Štátnej kúpeľnej komisie a organizačne zabezpečuje jej činnosť. Pri výkone tejto činnosti Inšpektorát kúpeľov a žriediel pripravuje a vypracováva</w:t>
      </w:r>
    </w:p>
    <w:p w:rsidR="00370CE9" w:rsidRPr="009D0269" w:rsidRDefault="00370CE9" w:rsidP="009D0269">
      <w:pPr>
        <w:numPr>
          <w:ilvl w:val="0"/>
          <w:numId w:val="71"/>
        </w:numPr>
        <w:tabs>
          <w:tab w:val="clear" w:pos="360"/>
          <w:tab w:val="num" w:pos="426"/>
        </w:tabs>
        <w:spacing w:line="276" w:lineRule="auto"/>
        <w:ind w:left="426" w:hanging="426"/>
        <w:rPr>
          <w:color w:val="000000" w:themeColor="text1"/>
        </w:rPr>
      </w:pPr>
      <w:r w:rsidRPr="009D0269">
        <w:rPr>
          <w:color w:val="000000" w:themeColor="text1"/>
        </w:rPr>
        <w:t>rozhodnutia o uznaní prírodných liečivých vôd, prírodných minerálnych vôd a klimati</w:t>
      </w:r>
      <w:r w:rsidRPr="009D0269">
        <w:rPr>
          <w:color w:val="000000" w:themeColor="text1"/>
        </w:rPr>
        <w:t>c</w:t>
      </w:r>
      <w:r w:rsidRPr="009D0269">
        <w:rPr>
          <w:color w:val="000000" w:themeColor="text1"/>
        </w:rPr>
        <w:t>kých podmienok vhodných na liečenie a o zrušení ich uznania;</w:t>
      </w:r>
    </w:p>
    <w:p w:rsidR="00370CE9" w:rsidRPr="009D0269" w:rsidRDefault="00370CE9" w:rsidP="009D0269">
      <w:pPr>
        <w:numPr>
          <w:ilvl w:val="0"/>
          <w:numId w:val="71"/>
        </w:numPr>
        <w:tabs>
          <w:tab w:val="clear" w:pos="360"/>
          <w:tab w:val="num" w:pos="426"/>
        </w:tabs>
        <w:spacing w:line="276" w:lineRule="auto"/>
        <w:ind w:left="426" w:hanging="426"/>
        <w:rPr>
          <w:color w:val="000000" w:themeColor="text1"/>
        </w:rPr>
      </w:pPr>
      <w:r w:rsidRPr="009D0269">
        <w:rPr>
          <w:color w:val="000000" w:themeColor="text1"/>
        </w:rPr>
        <w:t>povolenia na prevádzkovanie prírodných liečebných kúpeľov a kúpeľných liečební                             a rozhodnutia o ich zrušení;</w:t>
      </w:r>
    </w:p>
    <w:p w:rsidR="00370CE9" w:rsidRPr="009D0269" w:rsidRDefault="00370CE9" w:rsidP="009D0269">
      <w:pPr>
        <w:numPr>
          <w:ilvl w:val="0"/>
          <w:numId w:val="71"/>
        </w:numPr>
        <w:tabs>
          <w:tab w:val="clear" w:pos="360"/>
          <w:tab w:val="num" w:pos="426"/>
        </w:tabs>
        <w:spacing w:line="276" w:lineRule="auto"/>
        <w:ind w:left="426" w:hanging="426"/>
        <w:rPr>
          <w:color w:val="000000" w:themeColor="text1"/>
        </w:rPr>
      </w:pPr>
      <w:r w:rsidRPr="009D0269">
        <w:rPr>
          <w:color w:val="000000" w:themeColor="text1"/>
        </w:rPr>
        <w:t>povolenia využívať prírodné liečivé zdroje a prírodné minerálne zdroje, rozhodnutia o ich zmene, zrušení a vyznačení zmeny údajov;</w:t>
      </w:r>
    </w:p>
    <w:p w:rsidR="00370CE9" w:rsidRPr="009D0269" w:rsidRDefault="00370CE9" w:rsidP="009D0269">
      <w:pPr>
        <w:numPr>
          <w:ilvl w:val="0"/>
          <w:numId w:val="71"/>
        </w:numPr>
        <w:tabs>
          <w:tab w:val="clear" w:pos="360"/>
          <w:tab w:val="num" w:pos="426"/>
        </w:tabs>
        <w:spacing w:line="276" w:lineRule="auto"/>
        <w:ind w:left="426" w:hanging="426"/>
        <w:rPr>
          <w:color w:val="000000" w:themeColor="text1"/>
        </w:rPr>
      </w:pPr>
      <w:r w:rsidRPr="009D0269">
        <w:rPr>
          <w:color w:val="000000" w:themeColor="text1"/>
        </w:rPr>
        <w:t>povolenia na úpravu prírodnej liečivej vody a prírodnej minerálnej vody, ich zmeny a zrušenie;</w:t>
      </w:r>
    </w:p>
    <w:p w:rsidR="00370CE9" w:rsidRPr="009D0269" w:rsidRDefault="00370CE9" w:rsidP="009D0269">
      <w:pPr>
        <w:numPr>
          <w:ilvl w:val="0"/>
          <w:numId w:val="71"/>
        </w:numPr>
        <w:tabs>
          <w:tab w:val="clear" w:pos="360"/>
          <w:tab w:val="num" w:pos="426"/>
        </w:tabs>
        <w:spacing w:line="276" w:lineRule="auto"/>
        <w:ind w:left="426" w:hanging="426"/>
        <w:rPr>
          <w:color w:val="000000" w:themeColor="text1"/>
        </w:rPr>
      </w:pPr>
      <w:r w:rsidRPr="009D0269">
        <w:rPr>
          <w:color w:val="000000" w:themeColor="text1"/>
        </w:rPr>
        <w:t>návrhy na uznanie kúpeľných miest a ich zrušenie;</w:t>
      </w:r>
    </w:p>
    <w:p w:rsidR="00370CE9" w:rsidRPr="009D0269" w:rsidRDefault="00370CE9" w:rsidP="009D0269">
      <w:pPr>
        <w:numPr>
          <w:ilvl w:val="0"/>
          <w:numId w:val="71"/>
        </w:numPr>
        <w:tabs>
          <w:tab w:val="clear" w:pos="360"/>
          <w:tab w:val="num" w:pos="426"/>
        </w:tabs>
        <w:spacing w:line="276" w:lineRule="auto"/>
        <w:ind w:left="426" w:hanging="426"/>
        <w:rPr>
          <w:color w:val="000000" w:themeColor="text1"/>
        </w:rPr>
      </w:pPr>
      <w:r w:rsidRPr="009D0269">
        <w:rPr>
          <w:color w:val="000000" w:themeColor="text1"/>
        </w:rPr>
        <w:t>štatúty kúpeľných miest, ich zmenu a zrušenie;</w:t>
      </w:r>
    </w:p>
    <w:p w:rsidR="00370CE9" w:rsidRPr="009D0269" w:rsidRDefault="00370CE9" w:rsidP="009D0269">
      <w:pPr>
        <w:numPr>
          <w:ilvl w:val="0"/>
          <w:numId w:val="71"/>
        </w:numPr>
        <w:tabs>
          <w:tab w:val="clear" w:pos="360"/>
          <w:tab w:val="num" w:pos="426"/>
        </w:tabs>
        <w:spacing w:line="276" w:lineRule="auto"/>
        <w:ind w:left="426" w:hanging="426"/>
        <w:rPr>
          <w:color w:val="000000" w:themeColor="text1"/>
        </w:rPr>
      </w:pPr>
      <w:r w:rsidRPr="009D0269">
        <w:rPr>
          <w:color w:val="000000" w:themeColor="text1"/>
        </w:rPr>
        <w:t>návrhy všeobecne záväzných právnych predpisov, ktorými sa určujú ochranné pásma prírodných liečivých zdrojov, prírodných minerálnych zdrojov a klimatických podmienok vhodných na liečenie, ich zmeny a zrušenie;</w:t>
      </w:r>
    </w:p>
    <w:p w:rsidR="00370CE9" w:rsidRPr="009D0269" w:rsidRDefault="00370CE9" w:rsidP="009D0269">
      <w:pPr>
        <w:numPr>
          <w:ilvl w:val="0"/>
          <w:numId w:val="71"/>
        </w:numPr>
        <w:tabs>
          <w:tab w:val="clear" w:pos="360"/>
          <w:tab w:val="num" w:pos="426"/>
        </w:tabs>
        <w:spacing w:line="276" w:lineRule="auto"/>
        <w:ind w:left="426" w:hanging="426"/>
        <w:rPr>
          <w:color w:val="000000" w:themeColor="text1"/>
        </w:rPr>
      </w:pPr>
      <w:r w:rsidRPr="009D0269">
        <w:rPr>
          <w:color w:val="000000" w:themeColor="text1"/>
        </w:rPr>
        <w:t>rozhodnutia o uložení pokút podľa zákona o prírodných liečivých vodách a podklady pre výber a vymáhanie uloženej pokuty spolu s právnym odborom ministerstva;</w:t>
      </w:r>
    </w:p>
    <w:p w:rsidR="00370CE9" w:rsidRPr="009D0269" w:rsidRDefault="00370CE9" w:rsidP="009D0269">
      <w:pPr>
        <w:numPr>
          <w:ilvl w:val="0"/>
          <w:numId w:val="71"/>
        </w:numPr>
        <w:tabs>
          <w:tab w:val="clear" w:pos="360"/>
          <w:tab w:val="num" w:pos="426"/>
        </w:tabs>
        <w:spacing w:line="276" w:lineRule="auto"/>
        <w:ind w:left="426" w:hanging="426"/>
        <w:rPr>
          <w:color w:val="000000" w:themeColor="text1"/>
        </w:rPr>
      </w:pPr>
      <w:r w:rsidRPr="009D0269">
        <w:rPr>
          <w:color w:val="000000" w:themeColor="text1"/>
        </w:rPr>
        <w:t>zoznam akreditovaných laboratórií a rozhodnutia o zapísaní akreditovaného laboratória                      do tohto zoznamu;</w:t>
      </w:r>
    </w:p>
    <w:p w:rsidR="00370CE9" w:rsidRPr="009D0269" w:rsidRDefault="00370CE9" w:rsidP="009D0269">
      <w:pPr>
        <w:numPr>
          <w:ilvl w:val="0"/>
          <w:numId w:val="71"/>
        </w:numPr>
        <w:tabs>
          <w:tab w:val="clear" w:pos="360"/>
          <w:tab w:val="num" w:pos="426"/>
        </w:tabs>
        <w:spacing w:line="276" w:lineRule="auto"/>
        <w:ind w:left="426" w:hanging="426"/>
        <w:rPr>
          <w:color w:val="000000" w:themeColor="text1"/>
        </w:rPr>
      </w:pPr>
      <w:r w:rsidRPr="009D0269">
        <w:rPr>
          <w:color w:val="000000" w:themeColor="text1"/>
        </w:rPr>
        <w:lastRenderedPageBreak/>
        <w:t>poverenia na výkon činnosti balneotechnika a zrušenia takýchto poverení, pripravuje podklady vo veci uznávania odbornej spôsobilosti podľa zákona o prírodných liečivých vodách a pripravuje  zabezpečovanie doplňujúceho odborného vzdelávania podľa citov</w:t>
      </w:r>
      <w:r w:rsidRPr="009D0269">
        <w:rPr>
          <w:color w:val="000000" w:themeColor="text1"/>
        </w:rPr>
        <w:t>a</w:t>
      </w:r>
      <w:r w:rsidRPr="009D0269">
        <w:rPr>
          <w:color w:val="000000" w:themeColor="text1"/>
        </w:rPr>
        <w:t>ného zákona;</w:t>
      </w:r>
    </w:p>
    <w:p w:rsidR="00370CE9" w:rsidRPr="009D0269" w:rsidRDefault="00370CE9" w:rsidP="009D0269">
      <w:pPr>
        <w:numPr>
          <w:ilvl w:val="0"/>
          <w:numId w:val="71"/>
        </w:numPr>
        <w:tabs>
          <w:tab w:val="clear" w:pos="360"/>
          <w:tab w:val="num" w:pos="426"/>
        </w:tabs>
        <w:spacing w:line="276" w:lineRule="auto"/>
        <w:ind w:left="426" w:hanging="426"/>
        <w:rPr>
          <w:color w:val="000000" w:themeColor="text1"/>
        </w:rPr>
      </w:pPr>
      <w:r w:rsidRPr="009D0269">
        <w:rPr>
          <w:color w:val="000000" w:themeColor="text1"/>
        </w:rPr>
        <w:t>neodkladné ochranné opatrenia podľa citovaného zákona;</w:t>
      </w:r>
    </w:p>
    <w:p w:rsidR="00370CE9" w:rsidRPr="009D0269" w:rsidRDefault="00370CE9" w:rsidP="009D0269">
      <w:pPr>
        <w:numPr>
          <w:ilvl w:val="0"/>
          <w:numId w:val="71"/>
        </w:numPr>
        <w:tabs>
          <w:tab w:val="clear" w:pos="360"/>
          <w:tab w:val="num" w:pos="426"/>
        </w:tabs>
        <w:spacing w:line="276" w:lineRule="auto"/>
        <w:ind w:left="426" w:hanging="426"/>
        <w:rPr>
          <w:color w:val="000000" w:themeColor="text1"/>
        </w:rPr>
      </w:pPr>
      <w:r w:rsidRPr="009D0269">
        <w:rPr>
          <w:color w:val="000000" w:themeColor="text1"/>
        </w:rPr>
        <w:t>návrhy podľa citovaného zákona na vyvlastnenie nehnuteľnosti;</w:t>
      </w:r>
    </w:p>
    <w:p w:rsidR="00370CE9" w:rsidRPr="009D0269" w:rsidRDefault="00370CE9" w:rsidP="009D0269">
      <w:pPr>
        <w:numPr>
          <w:ilvl w:val="0"/>
          <w:numId w:val="71"/>
        </w:numPr>
        <w:tabs>
          <w:tab w:val="clear" w:pos="360"/>
          <w:tab w:val="num" w:pos="426"/>
        </w:tabs>
        <w:spacing w:line="276" w:lineRule="auto"/>
        <w:ind w:left="426" w:hanging="426"/>
        <w:rPr>
          <w:color w:val="000000" w:themeColor="text1"/>
        </w:rPr>
      </w:pPr>
      <w:r w:rsidRPr="009D0269">
        <w:rPr>
          <w:color w:val="000000" w:themeColor="text1"/>
        </w:rPr>
        <w:t>podklady vo veci kontrolovania plnenia zákonom ustanovených podmienok a podmienok ustanovených v povolení využívať zdroj;</w:t>
      </w:r>
    </w:p>
    <w:p w:rsidR="00370CE9" w:rsidRPr="009D0269" w:rsidRDefault="00370CE9" w:rsidP="009D0269">
      <w:pPr>
        <w:numPr>
          <w:ilvl w:val="0"/>
          <w:numId w:val="71"/>
        </w:numPr>
        <w:tabs>
          <w:tab w:val="clear" w:pos="360"/>
          <w:tab w:val="num" w:pos="426"/>
        </w:tabs>
        <w:spacing w:line="276" w:lineRule="auto"/>
        <w:ind w:left="426" w:hanging="426"/>
        <w:rPr>
          <w:color w:val="000000" w:themeColor="text1"/>
        </w:rPr>
      </w:pPr>
      <w:r w:rsidRPr="009D0269">
        <w:rPr>
          <w:color w:val="000000" w:themeColor="text1"/>
        </w:rPr>
        <w:t>podklady vo veci posudzovania projektovej dokumentácie stavby zariadenia na využív</w:t>
      </w:r>
      <w:r w:rsidRPr="009D0269">
        <w:rPr>
          <w:color w:val="000000" w:themeColor="text1"/>
        </w:rPr>
        <w:t>a</w:t>
      </w:r>
      <w:r w:rsidRPr="009D0269">
        <w:rPr>
          <w:color w:val="000000" w:themeColor="text1"/>
        </w:rPr>
        <w:t>nie prírodného liečivého zdroja a prírodného minerálneho zdroja podľa citovaného zák</w:t>
      </w:r>
      <w:r w:rsidRPr="009D0269">
        <w:rPr>
          <w:color w:val="000000" w:themeColor="text1"/>
        </w:rPr>
        <w:t>o</w:t>
      </w:r>
      <w:r w:rsidRPr="009D0269">
        <w:rPr>
          <w:color w:val="000000" w:themeColor="text1"/>
        </w:rPr>
        <w:t>na;</w:t>
      </w:r>
    </w:p>
    <w:p w:rsidR="00370CE9" w:rsidRPr="009D0269" w:rsidRDefault="00370CE9" w:rsidP="009D0269">
      <w:pPr>
        <w:numPr>
          <w:ilvl w:val="0"/>
          <w:numId w:val="71"/>
        </w:numPr>
        <w:tabs>
          <w:tab w:val="clear" w:pos="360"/>
          <w:tab w:val="num" w:pos="426"/>
        </w:tabs>
        <w:spacing w:line="276" w:lineRule="auto"/>
        <w:ind w:left="426" w:hanging="426"/>
        <w:rPr>
          <w:color w:val="000000" w:themeColor="text1"/>
        </w:rPr>
      </w:pPr>
      <w:r w:rsidRPr="009D0269">
        <w:rPr>
          <w:color w:val="000000" w:themeColor="text1"/>
        </w:rPr>
        <w:t>opatrenia na odstránenie zistených nedostatkov podľa citovaného zákona;</w:t>
      </w:r>
    </w:p>
    <w:p w:rsidR="00370CE9" w:rsidRPr="009D0269" w:rsidRDefault="00370CE9" w:rsidP="009D0269">
      <w:pPr>
        <w:numPr>
          <w:ilvl w:val="0"/>
          <w:numId w:val="71"/>
        </w:numPr>
        <w:tabs>
          <w:tab w:val="clear" w:pos="360"/>
          <w:tab w:val="num" w:pos="426"/>
        </w:tabs>
        <w:spacing w:line="276" w:lineRule="auto"/>
        <w:ind w:left="426" w:hanging="426"/>
        <w:rPr>
          <w:color w:val="000000" w:themeColor="text1"/>
        </w:rPr>
      </w:pPr>
      <w:r w:rsidRPr="009D0269">
        <w:rPr>
          <w:color w:val="000000" w:themeColor="text1"/>
        </w:rPr>
        <w:t>súhlasy podľa ustanovení citovaného zákona;</w:t>
      </w:r>
    </w:p>
    <w:p w:rsidR="00370CE9" w:rsidRPr="009D0269" w:rsidRDefault="00370CE9" w:rsidP="009D0269">
      <w:pPr>
        <w:numPr>
          <w:ilvl w:val="0"/>
          <w:numId w:val="71"/>
        </w:numPr>
        <w:tabs>
          <w:tab w:val="clear" w:pos="360"/>
          <w:tab w:val="num" w:pos="426"/>
        </w:tabs>
        <w:spacing w:line="276" w:lineRule="auto"/>
        <w:ind w:left="426" w:hanging="426"/>
        <w:rPr>
          <w:color w:val="000000" w:themeColor="text1"/>
        </w:rPr>
      </w:pPr>
      <w:r w:rsidRPr="009D0269">
        <w:rPr>
          <w:color w:val="000000" w:themeColor="text1"/>
        </w:rPr>
        <w:t>poverenia osôb vypracovaním posudkov a vyjadrení;</w:t>
      </w:r>
    </w:p>
    <w:p w:rsidR="00370CE9" w:rsidRPr="009D0269" w:rsidRDefault="00370CE9" w:rsidP="009D0269">
      <w:pPr>
        <w:numPr>
          <w:ilvl w:val="0"/>
          <w:numId w:val="71"/>
        </w:numPr>
        <w:tabs>
          <w:tab w:val="clear" w:pos="360"/>
          <w:tab w:val="num" w:pos="426"/>
        </w:tabs>
        <w:spacing w:line="276" w:lineRule="auto"/>
        <w:ind w:left="426" w:hanging="426"/>
        <w:rPr>
          <w:color w:val="000000" w:themeColor="text1"/>
        </w:rPr>
      </w:pPr>
      <w:r w:rsidRPr="009D0269">
        <w:rPr>
          <w:color w:val="000000" w:themeColor="text1"/>
        </w:rPr>
        <w:t>návrhy všeobecne záväzných právnych predpisov v pôsobnosti ministerstva na úseku prírodných minerálnych vôd, prírodných liečivých vôd, prírodných liečebných kúpeľov, kúpeľných liečební a klimatických podmienok vhodných na liečenie, konkrétne návrhy všeobecne záväzných právnych predpisov, ktorými sa</w:t>
      </w:r>
    </w:p>
    <w:p w:rsidR="00370CE9" w:rsidRPr="009D0269" w:rsidRDefault="00370CE9" w:rsidP="009D0269">
      <w:pPr>
        <w:numPr>
          <w:ilvl w:val="1"/>
          <w:numId w:val="71"/>
        </w:numPr>
        <w:spacing w:line="276" w:lineRule="auto"/>
        <w:ind w:left="720"/>
        <w:rPr>
          <w:color w:val="000000" w:themeColor="text1"/>
        </w:rPr>
      </w:pPr>
      <w:r w:rsidRPr="009D0269">
        <w:rPr>
          <w:color w:val="000000" w:themeColor="text1"/>
        </w:rPr>
        <w:t>ustanovujú požiadavky na prírodnú liečivú vodu a prírodnú minerálnu vodu, podro</w:t>
      </w:r>
      <w:r w:rsidRPr="009D0269">
        <w:rPr>
          <w:color w:val="000000" w:themeColor="text1"/>
        </w:rPr>
        <w:t>b</w:t>
      </w:r>
      <w:r w:rsidRPr="009D0269">
        <w:rPr>
          <w:color w:val="000000" w:themeColor="text1"/>
        </w:rPr>
        <w:t>nosti o balneologickom posudku, rozdelenie, rozsah sledovania a obsah analýz príro</w:t>
      </w:r>
      <w:r w:rsidRPr="009D0269">
        <w:rPr>
          <w:color w:val="000000" w:themeColor="text1"/>
        </w:rPr>
        <w:t>d</w:t>
      </w:r>
      <w:r w:rsidRPr="009D0269">
        <w:rPr>
          <w:color w:val="000000" w:themeColor="text1"/>
        </w:rPr>
        <w:t>ných liečivých vôd a prírodných minerálnych vôd a ich produktov a požiadavky pre zápis akreditovaného laboratória do zoznamu vedeného Štátnou kúpeľnou komisiou;</w:t>
      </w:r>
    </w:p>
    <w:p w:rsidR="00370CE9" w:rsidRPr="009D0269" w:rsidRDefault="00370CE9" w:rsidP="009D0269">
      <w:pPr>
        <w:numPr>
          <w:ilvl w:val="1"/>
          <w:numId w:val="71"/>
        </w:numPr>
        <w:spacing w:line="276" w:lineRule="auto"/>
        <w:ind w:left="720"/>
        <w:rPr>
          <w:color w:val="000000" w:themeColor="text1"/>
        </w:rPr>
      </w:pPr>
      <w:r w:rsidRPr="009D0269">
        <w:rPr>
          <w:color w:val="000000" w:themeColor="text1"/>
        </w:rPr>
        <w:t>ustanovuje minimálne materiálno-technické a personálne vybavenie prírodných li</w:t>
      </w:r>
      <w:r w:rsidRPr="009D0269">
        <w:rPr>
          <w:color w:val="000000" w:themeColor="text1"/>
        </w:rPr>
        <w:t>e</w:t>
      </w:r>
      <w:r w:rsidRPr="009D0269">
        <w:rPr>
          <w:color w:val="000000" w:themeColor="text1"/>
        </w:rPr>
        <w:t>čebných kúpeľov a kúpeľných liečební a indikácie podľa prírodných liečivých vôd                   a klimatických podmienok vhodných na liečenie;</w:t>
      </w:r>
    </w:p>
    <w:p w:rsidR="00370CE9" w:rsidRPr="009D0269" w:rsidRDefault="00370CE9" w:rsidP="009D0269">
      <w:pPr>
        <w:numPr>
          <w:ilvl w:val="1"/>
          <w:numId w:val="71"/>
        </w:numPr>
        <w:spacing w:line="276" w:lineRule="auto"/>
        <w:ind w:left="720"/>
        <w:rPr>
          <w:color w:val="000000" w:themeColor="text1"/>
        </w:rPr>
      </w:pPr>
      <w:r w:rsidRPr="009D0269">
        <w:rPr>
          <w:color w:val="000000" w:themeColor="text1"/>
        </w:rPr>
        <w:t>ustanovuje spôsob platby úhrady za odber vody z prírodného liečivého zdroja alebo                    z prírodného minerálneho zdroja a sadzby úhrad;</w:t>
      </w:r>
    </w:p>
    <w:p w:rsidR="00370CE9" w:rsidRPr="009D0269" w:rsidRDefault="00370CE9" w:rsidP="009D0269">
      <w:pPr>
        <w:numPr>
          <w:ilvl w:val="1"/>
          <w:numId w:val="71"/>
        </w:numPr>
        <w:spacing w:line="276" w:lineRule="auto"/>
        <w:ind w:left="720"/>
        <w:rPr>
          <w:color w:val="000000" w:themeColor="text1"/>
        </w:rPr>
      </w:pPr>
      <w:r w:rsidRPr="009D0269">
        <w:rPr>
          <w:color w:val="000000" w:themeColor="text1"/>
        </w:rPr>
        <w:t>ustanovujú podrobnosti o spôsobe označovania hraníc kúpeľných území, území                      s klimatickými podmienkami vhodnými na liečenie a ochranných pásiem prírodných liečivých zdrojov, prírodných minerálnych zdrojov a klimatických podmienok vho</w:t>
      </w:r>
      <w:r w:rsidRPr="009D0269">
        <w:rPr>
          <w:color w:val="000000" w:themeColor="text1"/>
        </w:rPr>
        <w:t>d</w:t>
      </w:r>
      <w:r w:rsidRPr="009D0269">
        <w:rPr>
          <w:color w:val="000000" w:themeColor="text1"/>
        </w:rPr>
        <w:t>ných na liečenie;</w:t>
      </w:r>
    </w:p>
    <w:p w:rsidR="00370CE9" w:rsidRPr="009D0269" w:rsidRDefault="00370CE9" w:rsidP="009D0269">
      <w:pPr>
        <w:numPr>
          <w:ilvl w:val="1"/>
          <w:numId w:val="71"/>
        </w:numPr>
        <w:spacing w:line="276" w:lineRule="auto"/>
        <w:ind w:left="720"/>
        <w:rPr>
          <w:color w:val="000000" w:themeColor="text1"/>
        </w:rPr>
      </w:pPr>
      <w:r w:rsidRPr="009D0269">
        <w:rPr>
          <w:color w:val="000000" w:themeColor="text1"/>
        </w:rPr>
        <w:t>ustanovujú požiadavky na klimatické podmienky vhodné na liečenie, rozsah a po</w:t>
      </w:r>
      <w:r w:rsidRPr="009D0269">
        <w:rPr>
          <w:color w:val="000000" w:themeColor="text1"/>
        </w:rPr>
        <w:t>d</w:t>
      </w:r>
      <w:r w:rsidRPr="009D0269">
        <w:rPr>
          <w:color w:val="000000" w:themeColor="text1"/>
        </w:rPr>
        <w:t>mienky ich monitorovania;</w:t>
      </w:r>
    </w:p>
    <w:p w:rsidR="00370CE9" w:rsidRPr="009D0269" w:rsidRDefault="00370CE9" w:rsidP="009D0269">
      <w:pPr>
        <w:numPr>
          <w:ilvl w:val="1"/>
          <w:numId w:val="71"/>
        </w:numPr>
        <w:spacing w:line="276" w:lineRule="auto"/>
        <w:ind w:left="720"/>
        <w:rPr>
          <w:color w:val="000000" w:themeColor="text1"/>
        </w:rPr>
      </w:pPr>
      <w:r w:rsidRPr="009D0269">
        <w:rPr>
          <w:color w:val="000000" w:themeColor="text1"/>
        </w:rPr>
        <w:t>určujú ochranné pásma prírodných liečivých zdrojov, prírodných minerálnych zdrojov                    a klimatických podmienok vhodných na liečenie a druhy zakázaných činností a zmeny a zrušenia týchto ochranných pásiem;</w:t>
      </w:r>
    </w:p>
    <w:p w:rsidR="00370CE9" w:rsidRPr="009D0269" w:rsidRDefault="00370CE9" w:rsidP="009D0269">
      <w:pPr>
        <w:pStyle w:val="Zkladntext"/>
        <w:numPr>
          <w:ilvl w:val="1"/>
          <w:numId w:val="71"/>
        </w:numPr>
        <w:spacing w:line="276" w:lineRule="auto"/>
        <w:ind w:left="720"/>
        <w:jc w:val="both"/>
        <w:rPr>
          <w:rFonts w:ascii="Times New Roman" w:hAnsi="Times New Roman"/>
          <w:color w:val="000000" w:themeColor="text1"/>
          <w:sz w:val="24"/>
          <w:szCs w:val="24"/>
        </w:rPr>
      </w:pPr>
      <w:r w:rsidRPr="009D0269">
        <w:rPr>
          <w:rFonts w:ascii="Times New Roman" w:hAnsi="Times New Roman"/>
          <w:color w:val="000000" w:themeColor="text1"/>
          <w:sz w:val="24"/>
          <w:szCs w:val="24"/>
        </w:rPr>
        <w:t>ustanovujú požiadavky na kvalitu, získavanie, prepravu od zdroja na miesto úpravy a plnenia, úpravu, kontrolu kvality, balenie, označovanie a uvádzanie na trh príro</w:t>
      </w:r>
      <w:r w:rsidRPr="009D0269">
        <w:rPr>
          <w:rFonts w:ascii="Times New Roman" w:hAnsi="Times New Roman"/>
          <w:color w:val="000000" w:themeColor="text1"/>
          <w:sz w:val="24"/>
          <w:szCs w:val="24"/>
        </w:rPr>
        <w:t>d</w:t>
      </w:r>
      <w:r w:rsidRPr="009D0269">
        <w:rPr>
          <w:rFonts w:ascii="Times New Roman" w:hAnsi="Times New Roman"/>
          <w:color w:val="000000" w:themeColor="text1"/>
          <w:sz w:val="24"/>
          <w:szCs w:val="24"/>
        </w:rPr>
        <w:t>ných liečivých vôd.</w:t>
      </w:r>
    </w:p>
    <w:p w:rsidR="00370CE9" w:rsidRPr="009D0269" w:rsidRDefault="00370CE9" w:rsidP="009D0269">
      <w:pPr>
        <w:spacing w:line="276" w:lineRule="auto"/>
        <w:rPr>
          <w:color w:val="000000" w:themeColor="text1"/>
        </w:rPr>
      </w:pPr>
    </w:p>
    <w:p w:rsidR="00370CE9" w:rsidRPr="009D0269" w:rsidRDefault="00370CE9" w:rsidP="009D0269">
      <w:pPr>
        <w:spacing w:line="276" w:lineRule="auto"/>
        <w:rPr>
          <w:color w:val="000000" w:themeColor="text1"/>
        </w:rPr>
      </w:pPr>
      <w:r w:rsidRPr="009D0269">
        <w:rPr>
          <w:color w:val="000000" w:themeColor="text1"/>
        </w:rPr>
        <w:tab/>
        <w:t xml:space="preserve">(5) Inšpektorát kúpeľov a žriediel pri výkone svojej činnosti ďalej </w:t>
      </w:r>
    </w:p>
    <w:p w:rsidR="00370CE9" w:rsidRPr="009D0269" w:rsidRDefault="00370CE9" w:rsidP="009D0269">
      <w:pPr>
        <w:numPr>
          <w:ilvl w:val="0"/>
          <w:numId w:val="72"/>
        </w:numPr>
        <w:tabs>
          <w:tab w:val="clear" w:pos="360"/>
          <w:tab w:val="num" w:pos="426"/>
        </w:tabs>
        <w:spacing w:line="276" w:lineRule="auto"/>
        <w:ind w:left="426" w:hanging="426"/>
        <w:rPr>
          <w:color w:val="000000" w:themeColor="text1"/>
        </w:rPr>
      </w:pPr>
      <w:r w:rsidRPr="009D0269">
        <w:rPr>
          <w:color w:val="000000" w:themeColor="text1"/>
        </w:rPr>
        <w:t>pripravuje stanoviská k odvolaniam voči rozhodnutiam Štátnej kúpeľnej komisie, resp. pripravuje rozhodnutia v rámci autoremedúry;</w:t>
      </w:r>
    </w:p>
    <w:p w:rsidR="00370CE9" w:rsidRPr="009D0269" w:rsidRDefault="00370CE9" w:rsidP="009D0269">
      <w:pPr>
        <w:numPr>
          <w:ilvl w:val="0"/>
          <w:numId w:val="72"/>
        </w:numPr>
        <w:tabs>
          <w:tab w:val="clear" w:pos="360"/>
          <w:tab w:val="num" w:pos="426"/>
        </w:tabs>
        <w:spacing w:line="276" w:lineRule="auto"/>
        <w:ind w:left="426" w:hanging="426"/>
        <w:rPr>
          <w:color w:val="000000" w:themeColor="text1"/>
        </w:rPr>
      </w:pPr>
      <w:r w:rsidRPr="009D0269">
        <w:rPr>
          <w:color w:val="000000" w:themeColor="text1"/>
        </w:rPr>
        <w:t>vedie evidenciu a inventarizáciu pokút uložených Štátnou kúpeľnou komisiou;</w:t>
      </w:r>
    </w:p>
    <w:p w:rsidR="00370CE9" w:rsidRPr="009D0269" w:rsidRDefault="00370CE9" w:rsidP="009D0269">
      <w:pPr>
        <w:numPr>
          <w:ilvl w:val="0"/>
          <w:numId w:val="72"/>
        </w:numPr>
        <w:tabs>
          <w:tab w:val="clear" w:pos="360"/>
          <w:tab w:val="num" w:pos="426"/>
        </w:tabs>
        <w:spacing w:line="276" w:lineRule="auto"/>
        <w:ind w:left="426" w:hanging="426"/>
        <w:rPr>
          <w:color w:val="000000" w:themeColor="text1"/>
        </w:rPr>
      </w:pPr>
      <w:r w:rsidRPr="009D0269">
        <w:rPr>
          <w:color w:val="000000" w:themeColor="text1"/>
        </w:rPr>
        <w:t>zaujíma stanovisko k oznamu výskytu podzemnej vody s prejavmi zvýšenej teploty, m</w:t>
      </w:r>
      <w:r w:rsidRPr="009D0269">
        <w:rPr>
          <w:color w:val="000000" w:themeColor="text1"/>
        </w:rPr>
        <w:t>i</w:t>
      </w:r>
      <w:r w:rsidRPr="009D0269">
        <w:rPr>
          <w:color w:val="000000" w:themeColor="text1"/>
        </w:rPr>
        <w:t xml:space="preserve">neralizácie alebo obsahu plynov podľa § 4 zákona o prírodných liečivých vodách </w:t>
      </w:r>
      <w:r w:rsidRPr="009D0269">
        <w:rPr>
          <w:color w:val="000000" w:themeColor="text1"/>
        </w:rPr>
        <w:lastRenderedPageBreak/>
        <w:t>a zaznamenáva výskyt uvedenej zistenej podzemnej vody do registra a databázy minerá</w:t>
      </w:r>
      <w:r w:rsidRPr="009D0269">
        <w:rPr>
          <w:color w:val="000000" w:themeColor="text1"/>
        </w:rPr>
        <w:t>l</w:t>
      </w:r>
      <w:r w:rsidRPr="009D0269">
        <w:rPr>
          <w:color w:val="000000" w:themeColor="text1"/>
        </w:rPr>
        <w:t>nych vôd;</w:t>
      </w:r>
    </w:p>
    <w:p w:rsidR="00370CE9" w:rsidRPr="009D0269" w:rsidRDefault="00370CE9" w:rsidP="009D0269">
      <w:pPr>
        <w:numPr>
          <w:ilvl w:val="0"/>
          <w:numId w:val="72"/>
        </w:numPr>
        <w:tabs>
          <w:tab w:val="clear" w:pos="360"/>
          <w:tab w:val="num" w:pos="426"/>
        </w:tabs>
        <w:spacing w:line="276" w:lineRule="auto"/>
        <w:ind w:left="426" w:hanging="426"/>
        <w:rPr>
          <w:color w:val="000000" w:themeColor="text1"/>
        </w:rPr>
      </w:pPr>
      <w:r w:rsidRPr="009D0269">
        <w:rPr>
          <w:color w:val="000000" w:themeColor="text1"/>
        </w:rPr>
        <w:t>obstaráva doklady potrebné na uznanie prírodnej liečivej a prírodnej minerálnej vody,                        ak Štátna kúpeľná komisia začne konať v tejto veci z vlastného podnetu;</w:t>
      </w:r>
    </w:p>
    <w:p w:rsidR="00370CE9" w:rsidRPr="009D0269" w:rsidRDefault="00370CE9" w:rsidP="009D0269">
      <w:pPr>
        <w:numPr>
          <w:ilvl w:val="0"/>
          <w:numId w:val="72"/>
        </w:numPr>
        <w:tabs>
          <w:tab w:val="clear" w:pos="360"/>
          <w:tab w:val="num" w:pos="426"/>
        </w:tabs>
        <w:spacing w:line="276" w:lineRule="auto"/>
        <w:ind w:left="426" w:hanging="426"/>
        <w:rPr>
          <w:color w:val="000000" w:themeColor="text1"/>
        </w:rPr>
      </w:pPr>
      <w:r w:rsidRPr="009D0269">
        <w:rPr>
          <w:color w:val="000000" w:themeColor="text1"/>
        </w:rPr>
        <w:t>zabezpečuje uhradenie nákladov na vykonanie opatrení podľa § 27 ods. 5 zákona o prírodných liečivých vodách, ak prírodný liečivý alebo prírodný minerálny zdroj nemá využívateľa;</w:t>
      </w:r>
    </w:p>
    <w:p w:rsidR="00370CE9" w:rsidRPr="009D0269" w:rsidRDefault="00370CE9" w:rsidP="009D0269">
      <w:pPr>
        <w:numPr>
          <w:ilvl w:val="0"/>
          <w:numId w:val="72"/>
        </w:numPr>
        <w:tabs>
          <w:tab w:val="clear" w:pos="360"/>
          <w:tab w:val="num" w:pos="426"/>
        </w:tabs>
        <w:spacing w:line="276" w:lineRule="auto"/>
        <w:ind w:left="426" w:hanging="426"/>
        <w:rPr>
          <w:color w:val="000000" w:themeColor="text1"/>
        </w:rPr>
      </w:pPr>
      <w:r w:rsidRPr="009D0269">
        <w:rPr>
          <w:color w:val="000000" w:themeColor="text1"/>
        </w:rPr>
        <w:t>predkladá grafické a písomné podklady týkajúce sa ochranných pásiem I. stupňa kata</w:t>
      </w:r>
      <w:r w:rsidRPr="009D0269">
        <w:rPr>
          <w:color w:val="000000" w:themeColor="text1"/>
        </w:rPr>
        <w:t>s</w:t>
      </w:r>
      <w:r w:rsidRPr="009D0269">
        <w:rPr>
          <w:color w:val="000000" w:themeColor="text1"/>
        </w:rPr>
        <w:t>trálnemu úradu na zaevidovanie ochranných pásiem I. stupňa v katastri nehnuteľností;</w:t>
      </w:r>
    </w:p>
    <w:p w:rsidR="00370CE9" w:rsidRPr="009D0269" w:rsidRDefault="00370CE9" w:rsidP="009D0269">
      <w:pPr>
        <w:numPr>
          <w:ilvl w:val="0"/>
          <w:numId w:val="72"/>
        </w:numPr>
        <w:tabs>
          <w:tab w:val="clear" w:pos="360"/>
          <w:tab w:val="num" w:pos="426"/>
        </w:tabs>
        <w:spacing w:line="276" w:lineRule="auto"/>
        <w:ind w:left="426" w:hanging="426"/>
        <w:rPr>
          <w:color w:val="000000" w:themeColor="text1"/>
        </w:rPr>
      </w:pPr>
      <w:r w:rsidRPr="009D0269">
        <w:rPr>
          <w:color w:val="000000" w:themeColor="text1"/>
        </w:rPr>
        <w:t>obstaráva doklady potrebné na uznanie klimatických podmienok vhodných na liečenie,                     ak Štátna kúpeľná komisia začne konať v tejto veci z vlastného podnetu;</w:t>
      </w:r>
    </w:p>
    <w:p w:rsidR="00370CE9" w:rsidRPr="009D0269" w:rsidRDefault="00370CE9" w:rsidP="009D0269">
      <w:pPr>
        <w:numPr>
          <w:ilvl w:val="0"/>
          <w:numId w:val="72"/>
        </w:numPr>
        <w:tabs>
          <w:tab w:val="clear" w:pos="360"/>
          <w:tab w:val="num" w:pos="426"/>
        </w:tabs>
        <w:spacing w:line="276" w:lineRule="auto"/>
        <w:ind w:left="426" w:hanging="426"/>
        <w:rPr>
          <w:color w:val="000000" w:themeColor="text1"/>
        </w:rPr>
      </w:pPr>
      <w:r w:rsidRPr="009D0269">
        <w:rPr>
          <w:color w:val="000000" w:themeColor="text1"/>
        </w:rPr>
        <w:t>zabezpečuje poskytnutie primeranej náhrady vlastníkom nehnuteľností a tretím osobám, ktorým vznikne v dôsledku obmedzení doterajšieho užívania nehnuteľností alebo v dôsledku skončenia doterajšej činnosti v súvislosti s opatreniami podľa zákona o prírodných liečivých vodách ujma v prípadoch, ak nie je určený využívateľ prírodného liečivého zdroja alebo prírodného minerálneho zdroja;</w:t>
      </w:r>
    </w:p>
    <w:p w:rsidR="00370CE9" w:rsidRPr="009D0269" w:rsidRDefault="00370CE9" w:rsidP="009D0269">
      <w:pPr>
        <w:numPr>
          <w:ilvl w:val="0"/>
          <w:numId w:val="72"/>
        </w:numPr>
        <w:tabs>
          <w:tab w:val="clear" w:pos="360"/>
          <w:tab w:val="num" w:pos="426"/>
        </w:tabs>
        <w:spacing w:line="276" w:lineRule="auto"/>
        <w:ind w:left="426" w:hanging="426"/>
        <w:rPr>
          <w:color w:val="000000" w:themeColor="text1"/>
        </w:rPr>
      </w:pPr>
      <w:r w:rsidRPr="009D0269">
        <w:rPr>
          <w:color w:val="000000" w:themeColor="text1"/>
        </w:rPr>
        <w:t>pripravuje doklady a materiály na rozhodovanie Štátnej kúpeľnej komisie;</w:t>
      </w:r>
    </w:p>
    <w:p w:rsidR="00370CE9" w:rsidRPr="009D0269" w:rsidRDefault="00370CE9" w:rsidP="009D0269">
      <w:pPr>
        <w:numPr>
          <w:ilvl w:val="0"/>
          <w:numId w:val="72"/>
        </w:numPr>
        <w:tabs>
          <w:tab w:val="clear" w:pos="360"/>
          <w:tab w:val="num" w:pos="426"/>
        </w:tabs>
        <w:spacing w:line="276" w:lineRule="auto"/>
        <w:ind w:left="426" w:hanging="426"/>
        <w:rPr>
          <w:color w:val="000000" w:themeColor="text1"/>
        </w:rPr>
      </w:pPr>
      <w:r w:rsidRPr="009D0269">
        <w:rPr>
          <w:color w:val="000000" w:themeColor="text1"/>
        </w:rPr>
        <w:t>prostredníctvom riaditeľa Inšpektorátu kúpeľov a žriediel a predsedu Štátnej kúpeľnej komisie zodpovedá za činnosť Štátnej kúpeľnej komisie podľa zákona č. 514/2003 Z. z.                        o zodpovednosti za škodu spôsobenú pri výkone verejnej moci a o zmene niektorých z</w:t>
      </w:r>
      <w:r w:rsidRPr="009D0269">
        <w:rPr>
          <w:color w:val="000000" w:themeColor="text1"/>
        </w:rPr>
        <w:t>á</w:t>
      </w:r>
      <w:r w:rsidRPr="009D0269">
        <w:rPr>
          <w:color w:val="000000" w:themeColor="text1"/>
        </w:rPr>
        <w:t>konov v znení neskorších predpisov (ďalej len „zákon č. 514/2003 Z. z.“);</w:t>
      </w:r>
    </w:p>
    <w:p w:rsidR="00370CE9" w:rsidRPr="009D0269" w:rsidRDefault="00370CE9" w:rsidP="009D0269">
      <w:pPr>
        <w:numPr>
          <w:ilvl w:val="0"/>
          <w:numId w:val="72"/>
        </w:numPr>
        <w:tabs>
          <w:tab w:val="clear" w:pos="360"/>
          <w:tab w:val="num" w:pos="426"/>
        </w:tabs>
        <w:spacing w:line="276" w:lineRule="auto"/>
        <w:ind w:left="426" w:hanging="426"/>
        <w:rPr>
          <w:color w:val="000000" w:themeColor="text1"/>
        </w:rPr>
      </w:pPr>
      <w:r w:rsidRPr="009D0269">
        <w:rPr>
          <w:color w:val="000000" w:themeColor="text1"/>
        </w:rPr>
        <w:t>vydáva stanoviská k činnostiam podľa § 50 ods. 17 zákona o prírodných liečivých v</w:t>
      </w:r>
      <w:r w:rsidRPr="009D0269">
        <w:rPr>
          <w:color w:val="000000" w:themeColor="text1"/>
        </w:rPr>
        <w:t>o</w:t>
      </w:r>
      <w:r w:rsidRPr="009D0269">
        <w:rPr>
          <w:color w:val="000000" w:themeColor="text1"/>
        </w:rPr>
        <w:t>dách,;</w:t>
      </w:r>
    </w:p>
    <w:p w:rsidR="00370CE9" w:rsidRPr="009D0269" w:rsidRDefault="00370CE9" w:rsidP="009D0269">
      <w:pPr>
        <w:numPr>
          <w:ilvl w:val="0"/>
          <w:numId w:val="72"/>
        </w:numPr>
        <w:tabs>
          <w:tab w:val="clear" w:pos="360"/>
          <w:tab w:val="num" w:pos="426"/>
        </w:tabs>
        <w:spacing w:line="276" w:lineRule="auto"/>
        <w:ind w:left="426" w:hanging="426"/>
        <w:rPr>
          <w:color w:val="000000" w:themeColor="text1"/>
        </w:rPr>
      </w:pPr>
      <w:r w:rsidRPr="009D0269">
        <w:rPr>
          <w:color w:val="000000" w:themeColor="text1"/>
        </w:rPr>
        <w:t>vydáva stanoviská k činnostiam podľa § 40 ods. 2 zákona o prírodných liečivých vodách;</w:t>
      </w:r>
    </w:p>
    <w:p w:rsidR="00370CE9" w:rsidRPr="009D0269" w:rsidRDefault="00370CE9" w:rsidP="009D0269">
      <w:pPr>
        <w:numPr>
          <w:ilvl w:val="0"/>
          <w:numId w:val="72"/>
        </w:numPr>
        <w:tabs>
          <w:tab w:val="clear" w:pos="360"/>
          <w:tab w:val="num" w:pos="426"/>
        </w:tabs>
        <w:spacing w:line="276" w:lineRule="auto"/>
        <w:ind w:left="426" w:hanging="426"/>
        <w:rPr>
          <w:color w:val="000000" w:themeColor="text1"/>
        </w:rPr>
      </w:pPr>
      <w:r w:rsidRPr="009D0269">
        <w:rPr>
          <w:color w:val="000000" w:themeColor="text1"/>
        </w:rPr>
        <w:t>kontroluje a vyhodnocuje výsledky sledovania podľa § 14 písm. b) zákona o prírodných liečivých vodách;</w:t>
      </w:r>
    </w:p>
    <w:p w:rsidR="00370CE9" w:rsidRPr="009D0269" w:rsidRDefault="00370CE9" w:rsidP="009D0269">
      <w:pPr>
        <w:numPr>
          <w:ilvl w:val="0"/>
          <w:numId w:val="72"/>
        </w:numPr>
        <w:tabs>
          <w:tab w:val="clear" w:pos="360"/>
          <w:tab w:val="num" w:pos="426"/>
        </w:tabs>
        <w:spacing w:line="276" w:lineRule="auto"/>
        <w:ind w:left="426" w:hanging="426"/>
        <w:rPr>
          <w:color w:val="000000" w:themeColor="text1"/>
        </w:rPr>
      </w:pPr>
      <w:r w:rsidRPr="009D0269">
        <w:rPr>
          <w:color w:val="000000" w:themeColor="text1"/>
        </w:rPr>
        <w:t>predkladá Štátnej kúpeľnej komisii správu o dodržiavaní povinností ustanovených v z</w:t>
      </w:r>
      <w:r w:rsidRPr="009D0269">
        <w:rPr>
          <w:color w:val="000000" w:themeColor="text1"/>
        </w:rPr>
        <w:t>á</w:t>
      </w:r>
      <w:r w:rsidRPr="009D0269">
        <w:rPr>
          <w:color w:val="000000" w:themeColor="text1"/>
        </w:rPr>
        <w:t>kone o prírodných liečivých vodách a opatrení určených podľa tohto zákona;</w:t>
      </w:r>
    </w:p>
    <w:p w:rsidR="00370CE9" w:rsidRPr="009D0269" w:rsidRDefault="00370CE9" w:rsidP="009D0269">
      <w:pPr>
        <w:numPr>
          <w:ilvl w:val="0"/>
          <w:numId w:val="72"/>
        </w:numPr>
        <w:tabs>
          <w:tab w:val="clear" w:pos="360"/>
          <w:tab w:val="num" w:pos="426"/>
        </w:tabs>
        <w:spacing w:line="276" w:lineRule="auto"/>
        <w:ind w:left="426" w:hanging="426"/>
        <w:rPr>
          <w:color w:val="000000" w:themeColor="text1"/>
        </w:rPr>
      </w:pPr>
      <w:r w:rsidRPr="009D0269">
        <w:rPr>
          <w:color w:val="000000" w:themeColor="text1"/>
        </w:rPr>
        <w:t>podieľa sa na príprave dokladov a materiálov na vymenovanie riaditeľa Inšpektorátu k</w:t>
      </w:r>
      <w:r w:rsidRPr="009D0269">
        <w:rPr>
          <w:color w:val="000000" w:themeColor="text1"/>
        </w:rPr>
        <w:t>ú</w:t>
      </w:r>
      <w:r w:rsidRPr="009D0269">
        <w:rPr>
          <w:color w:val="000000" w:themeColor="text1"/>
        </w:rPr>
        <w:t>peľov a žriediel za predsedu Štátnej kúpeľnej komisie;</w:t>
      </w:r>
    </w:p>
    <w:p w:rsidR="00370CE9" w:rsidRPr="009D0269" w:rsidRDefault="00370CE9" w:rsidP="009D0269">
      <w:pPr>
        <w:numPr>
          <w:ilvl w:val="0"/>
          <w:numId w:val="72"/>
        </w:numPr>
        <w:tabs>
          <w:tab w:val="clear" w:pos="360"/>
          <w:tab w:val="num" w:pos="426"/>
        </w:tabs>
        <w:spacing w:line="276" w:lineRule="auto"/>
        <w:ind w:left="426" w:hanging="426"/>
        <w:rPr>
          <w:color w:val="000000" w:themeColor="text1"/>
        </w:rPr>
      </w:pPr>
      <w:r w:rsidRPr="009D0269">
        <w:rPr>
          <w:color w:val="000000" w:themeColor="text1"/>
        </w:rPr>
        <w:t>podieľa sa na príprave dokladov a materiálov na vymenovanie a odvolávanie členov Štá</w:t>
      </w:r>
      <w:r w:rsidRPr="009D0269">
        <w:rPr>
          <w:color w:val="000000" w:themeColor="text1"/>
        </w:rPr>
        <w:t>t</w:t>
      </w:r>
      <w:r w:rsidRPr="009D0269">
        <w:rPr>
          <w:color w:val="000000" w:themeColor="text1"/>
        </w:rPr>
        <w:t>nej kúpeľnej komisie;</w:t>
      </w:r>
    </w:p>
    <w:p w:rsidR="00370CE9" w:rsidRPr="009D0269" w:rsidRDefault="00370CE9" w:rsidP="009D0269">
      <w:pPr>
        <w:numPr>
          <w:ilvl w:val="0"/>
          <w:numId w:val="72"/>
        </w:numPr>
        <w:tabs>
          <w:tab w:val="clear" w:pos="360"/>
          <w:tab w:val="num" w:pos="426"/>
        </w:tabs>
        <w:spacing w:line="276" w:lineRule="auto"/>
        <w:ind w:left="426" w:hanging="426"/>
        <w:rPr>
          <w:color w:val="000000" w:themeColor="text1"/>
        </w:rPr>
      </w:pPr>
      <w:r w:rsidRPr="009D0269">
        <w:rPr>
          <w:color w:val="000000" w:themeColor="text1"/>
        </w:rPr>
        <w:t>pripravuje štatút Štátnej kúpeľnej komisie;</w:t>
      </w:r>
    </w:p>
    <w:p w:rsidR="00370CE9" w:rsidRPr="009D0269" w:rsidRDefault="00370CE9" w:rsidP="009D0269">
      <w:pPr>
        <w:numPr>
          <w:ilvl w:val="0"/>
          <w:numId w:val="72"/>
        </w:numPr>
        <w:tabs>
          <w:tab w:val="clear" w:pos="360"/>
          <w:tab w:val="num" w:pos="426"/>
        </w:tabs>
        <w:spacing w:line="276" w:lineRule="auto"/>
        <w:ind w:left="426" w:hanging="426"/>
        <w:rPr>
          <w:color w:val="000000" w:themeColor="text1"/>
        </w:rPr>
      </w:pPr>
      <w:r w:rsidRPr="009D0269">
        <w:rPr>
          <w:color w:val="000000" w:themeColor="text1"/>
        </w:rPr>
        <w:t>vydáva stanoviská k materiálom predloženým do pripomienkového konania na ministe</w:t>
      </w:r>
      <w:r w:rsidRPr="009D0269">
        <w:rPr>
          <w:color w:val="000000" w:themeColor="text1"/>
        </w:rPr>
        <w:t>r</w:t>
      </w:r>
      <w:r w:rsidRPr="009D0269">
        <w:rPr>
          <w:color w:val="000000" w:themeColor="text1"/>
        </w:rPr>
        <w:t>stve</w:t>
      </w:r>
      <w:r w:rsidR="00AD0463" w:rsidRPr="009D0269">
        <w:rPr>
          <w:color w:val="000000" w:themeColor="text1"/>
        </w:rPr>
        <w:t xml:space="preserve"> </w:t>
      </w:r>
      <w:r w:rsidRPr="009D0269">
        <w:rPr>
          <w:color w:val="000000" w:themeColor="text1"/>
        </w:rPr>
        <w:t>a do medzirezortného pripomienkového konania.</w:t>
      </w:r>
    </w:p>
    <w:p w:rsidR="00370CE9" w:rsidRPr="009D0269" w:rsidRDefault="00370CE9" w:rsidP="009D0269">
      <w:pPr>
        <w:spacing w:line="276" w:lineRule="auto"/>
        <w:jc w:val="center"/>
        <w:rPr>
          <w:bCs/>
          <w:color w:val="000000" w:themeColor="text1"/>
        </w:rPr>
      </w:pPr>
    </w:p>
    <w:p w:rsidR="00370CE9" w:rsidRPr="009D0269" w:rsidRDefault="00370CE9" w:rsidP="009D0269">
      <w:pPr>
        <w:spacing w:line="276" w:lineRule="auto"/>
        <w:ind w:firstLine="708"/>
        <w:rPr>
          <w:color w:val="000000" w:themeColor="text1"/>
        </w:rPr>
      </w:pPr>
      <w:r w:rsidRPr="009D0269">
        <w:rPr>
          <w:color w:val="000000" w:themeColor="text1"/>
        </w:rPr>
        <w:t xml:space="preserve">(6) Riaditeľ inšpektorátu kúpeľov a žriediel zodpovedá za činnosť útvaru </w:t>
      </w:r>
      <w:r w:rsidR="00F710F9" w:rsidRPr="009D0269">
        <w:rPr>
          <w:color w:val="000000" w:themeColor="text1"/>
        </w:rPr>
        <w:t>ministrovi</w:t>
      </w:r>
      <w:r w:rsidRPr="009D0269">
        <w:rPr>
          <w:color w:val="000000" w:themeColor="text1"/>
        </w:rPr>
        <w:t xml:space="preserve"> a plní úlohy uvedené v článkoch </w:t>
      </w:r>
      <w:r w:rsidRPr="009D0269">
        <w:rPr>
          <w:color w:val="000000"/>
        </w:rPr>
        <w:t xml:space="preserve">8, </w:t>
      </w:r>
      <w:r w:rsidRPr="009D0269">
        <w:rPr>
          <w:color w:val="000000" w:themeColor="text1"/>
        </w:rPr>
        <w:t>12 a 13.</w:t>
      </w:r>
    </w:p>
    <w:p w:rsidR="007439E4" w:rsidRDefault="007439E4" w:rsidP="009D0269">
      <w:pPr>
        <w:spacing w:line="276" w:lineRule="auto"/>
        <w:jc w:val="center"/>
        <w:rPr>
          <w:color w:val="000000" w:themeColor="text1"/>
        </w:rPr>
      </w:pPr>
    </w:p>
    <w:p w:rsidR="0052124C" w:rsidRDefault="0052124C" w:rsidP="009D0269">
      <w:pPr>
        <w:spacing w:line="276" w:lineRule="auto"/>
        <w:jc w:val="center"/>
        <w:rPr>
          <w:b/>
          <w:color w:val="000000" w:themeColor="text1"/>
        </w:rPr>
      </w:pPr>
    </w:p>
    <w:p w:rsidR="00370CE9" w:rsidRPr="009D0269" w:rsidRDefault="00370CE9" w:rsidP="009D0269">
      <w:pPr>
        <w:spacing w:line="276" w:lineRule="auto"/>
        <w:jc w:val="center"/>
        <w:rPr>
          <w:b/>
          <w:color w:val="000000" w:themeColor="text1"/>
        </w:rPr>
      </w:pPr>
      <w:r w:rsidRPr="009D0269">
        <w:rPr>
          <w:b/>
          <w:color w:val="000000" w:themeColor="text1"/>
        </w:rPr>
        <w:t xml:space="preserve">Článok </w:t>
      </w:r>
      <w:r w:rsidR="0069636D" w:rsidRPr="009D0269">
        <w:rPr>
          <w:b/>
          <w:color w:val="000000" w:themeColor="text1"/>
        </w:rPr>
        <w:t>25</w:t>
      </w:r>
    </w:p>
    <w:p w:rsidR="00370CE9" w:rsidRPr="009D0269" w:rsidRDefault="00370CE9" w:rsidP="009D0269">
      <w:pPr>
        <w:spacing w:line="276" w:lineRule="auto"/>
        <w:jc w:val="center"/>
        <w:rPr>
          <w:b/>
          <w:color w:val="000000" w:themeColor="text1"/>
        </w:rPr>
      </w:pPr>
      <w:r w:rsidRPr="009D0269">
        <w:rPr>
          <w:b/>
          <w:color w:val="000000" w:themeColor="text1"/>
        </w:rPr>
        <w:t>Štátna kúpeľná komisia</w:t>
      </w:r>
    </w:p>
    <w:p w:rsidR="00370CE9" w:rsidRPr="009D0269" w:rsidRDefault="00370CE9" w:rsidP="009D0269">
      <w:pPr>
        <w:spacing w:line="276" w:lineRule="auto"/>
        <w:jc w:val="center"/>
        <w:rPr>
          <w:color w:val="000000" w:themeColor="text1"/>
        </w:rPr>
      </w:pPr>
    </w:p>
    <w:p w:rsidR="00370CE9" w:rsidRPr="009D0269" w:rsidRDefault="00370CE9" w:rsidP="009D0269">
      <w:pPr>
        <w:spacing w:line="276" w:lineRule="auto"/>
        <w:rPr>
          <w:color w:val="000000" w:themeColor="text1"/>
        </w:rPr>
      </w:pPr>
      <w:r w:rsidRPr="009D0269">
        <w:rPr>
          <w:color w:val="000000" w:themeColor="text1"/>
        </w:rPr>
        <w:tab/>
        <w:t xml:space="preserve">(1) Štátna kúpeľná komisia je podľa zákona o prírodných liečivých vodách zriadená                   na ministerstve na plnenie svojich úloh na úseku prírodných minerálnych vôd, prírodných </w:t>
      </w:r>
      <w:r w:rsidRPr="009D0269">
        <w:rPr>
          <w:color w:val="000000" w:themeColor="text1"/>
        </w:rPr>
        <w:lastRenderedPageBreak/>
        <w:t>liečivých vôd, prírodných liečebných kúpeľov, kúpeľných liečební a klimatických podmienok vhodných na liečenie.</w:t>
      </w:r>
    </w:p>
    <w:p w:rsidR="007439E4" w:rsidRPr="009D0269" w:rsidRDefault="007439E4" w:rsidP="009D0269">
      <w:pPr>
        <w:spacing w:line="276" w:lineRule="auto"/>
        <w:rPr>
          <w:color w:val="000000" w:themeColor="text1"/>
        </w:rPr>
      </w:pPr>
    </w:p>
    <w:p w:rsidR="00370CE9" w:rsidRPr="009D0269" w:rsidRDefault="00370CE9" w:rsidP="009D0269">
      <w:pPr>
        <w:spacing w:line="276" w:lineRule="auto"/>
        <w:ind w:firstLine="708"/>
        <w:rPr>
          <w:color w:val="000000" w:themeColor="text1"/>
        </w:rPr>
      </w:pPr>
      <w:r w:rsidRPr="009D0269">
        <w:rPr>
          <w:color w:val="000000" w:themeColor="text1"/>
        </w:rPr>
        <w:t xml:space="preserve">(2) Štátna kúpeľná komisia  </w:t>
      </w:r>
    </w:p>
    <w:p w:rsidR="00370CE9" w:rsidRPr="009D0269" w:rsidRDefault="00370CE9" w:rsidP="009D0269">
      <w:pPr>
        <w:numPr>
          <w:ilvl w:val="0"/>
          <w:numId w:val="73"/>
        </w:numPr>
        <w:tabs>
          <w:tab w:val="clear" w:pos="360"/>
          <w:tab w:val="num" w:pos="426"/>
        </w:tabs>
        <w:spacing w:line="276" w:lineRule="auto"/>
        <w:ind w:left="426" w:hanging="426"/>
        <w:rPr>
          <w:color w:val="000000" w:themeColor="text1"/>
        </w:rPr>
      </w:pPr>
      <w:r w:rsidRPr="009D0269">
        <w:rPr>
          <w:color w:val="000000" w:themeColor="text1"/>
        </w:rPr>
        <w:t>sa podieľa na tvorbe jednotnej štátnej politiky v oblasti zdravotníctva na úseku príro</w:t>
      </w:r>
      <w:r w:rsidRPr="009D0269">
        <w:rPr>
          <w:color w:val="000000" w:themeColor="text1"/>
        </w:rPr>
        <w:t>d</w:t>
      </w:r>
      <w:r w:rsidRPr="009D0269">
        <w:rPr>
          <w:color w:val="000000" w:themeColor="text1"/>
        </w:rPr>
        <w:t>ných minerálnych vôd, prírodných liečivých vôd, prírodných liečebných kúpeľov a kl</w:t>
      </w:r>
      <w:r w:rsidRPr="009D0269">
        <w:rPr>
          <w:color w:val="000000" w:themeColor="text1"/>
        </w:rPr>
        <w:t>i</w:t>
      </w:r>
      <w:r w:rsidRPr="009D0269">
        <w:rPr>
          <w:color w:val="000000" w:themeColor="text1"/>
        </w:rPr>
        <w:t>matických podmienok vhodných na liečenie, uskutočňuje túto politiku, vykonáva v rozsahu svojej pôsobnosti štátnu správu a plní ďalšie úlohy ustanovené v ústavných z</w:t>
      </w:r>
      <w:r w:rsidRPr="009D0269">
        <w:rPr>
          <w:color w:val="000000" w:themeColor="text1"/>
        </w:rPr>
        <w:t>á</w:t>
      </w:r>
      <w:r w:rsidRPr="009D0269">
        <w:rPr>
          <w:color w:val="000000" w:themeColor="text1"/>
        </w:rPr>
        <w:t>konoch, zákonoch a iných všeobecne záväzných právnych predpisoch,</w:t>
      </w:r>
    </w:p>
    <w:p w:rsidR="00370CE9" w:rsidRPr="009D0269" w:rsidRDefault="00370CE9" w:rsidP="009D0269">
      <w:pPr>
        <w:numPr>
          <w:ilvl w:val="0"/>
          <w:numId w:val="73"/>
        </w:numPr>
        <w:tabs>
          <w:tab w:val="clear" w:pos="360"/>
          <w:tab w:val="num" w:pos="426"/>
        </w:tabs>
        <w:spacing w:line="276" w:lineRule="auto"/>
        <w:ind w:left="426" w:hanging="426"/>
        <w:rPr>
          <w:color w:val="000000" w:themeColor="text1"/>
        </w:rPr>
      </w:pPr>
      <w:r w:rsidRPr="009D0269">
        <w:rPr>
          <w:color w:val="000000" w:themeColor="text1"/>
        </w:rPr>
        <w:t>skúma problematiku vo veciach, ktoré sú v jej pôsobnosti, analyzuje dosahované výsle</w:t>
      </w:r>
      <w:r w:rsidRPr="009D0269">
        <w:rPr>
          <w:color w:val="000000" w:themeColor="text1"/>
        </w:rPr>
        <w:t>d</w:t>
      </w:r>
      <w:r w:rsidRPr="009D0269">
        <w:rPr>
          <w:color w:val="000000" w:themeColor="text1"/>
        </w:rPr>
        <w:t>ky, robí opatrenia na riešenie aktuálnych otázok a spracúva koncepcie rozvoja zverenej oblasti a riešenia základných otázok, predkladá  ich na zverejnenie a po pripomienkovaní do vlády,</w:t>
      </w:r>
    </w:p>
    <w:p w:rsidR="00370CE9" w:rsidRPr="009D0269" w:rsidRDefault="00370CE9" w:rsidP="009D0269">
      <w:pPr>
        <w:numPr>
          <w:ilvl w:val="0"/>
          <w:numId w:val="73"/>
        </w:numPr>
        <w:tabs>
          <w:tab w:val="clear" w:pos="360"/>
          <w:tab w:val="num" w:pos="426"/>
        </w:tabs>
        <w:spacing w:line="276" w:lineRule="auto"/>
        <w:ind w:left="426" w:hanging="426"/>
        <w:rPr>
          <w:color w:val="000000" w:themeColor="text1"/>
        </w:rPr>
      </w:pPr>
      <w:r w:rsidRPr="009D0269">
        <w:rPr>
          <w:color w:val="000000" w:themeColor="text1"/>
        </w:rPr>
        <w:t>posudzuje návrhy zákonov a iných všeobecne záväzných právnych predpisov, predkladá ich na zverejnenie a po pripomienkovaní do vlády; dbá aj o dodržiavanie zákonnosti v oblasti svojej pôsobnosti,</w:t>
      </w:r>
    </w:p>
    <w:p w:rsidR="00370CE9" w:rsidRPr="009D0269" w:rsidRDefault="00370CE9" w:rsidP="009D0269">
      <w:pPr>
        <w:numPr>
          <w:ilvl w:val="0"/>
          <w:numId w:val="73"/>
        </w:numPr>
        <w:tabs>
          <w:tab w:val="clear" w:pos="360"/>
          <w:tab w:val="num" w:pos="426"/>
        </w:tabs>
        <w:spacing w:line="276" w:lineRule="auto"/>
        <w:ind w:left="426" w:hanging="426"/>
        <w:rPr>
          <w:color w:val="000000" w:themeColor="text1"/>
        </w:rPr>
      </w:pPr>
      <w:r w:rsidRPr="009D0269">
        <w:rPr>
          <w:color w:val="000000" w:themeColor="text1"/>
        </w:rPr>
        <w:t>pri plnení svojich úloh úzko spolupracuje s ministerstvami a ostatnými ústrednými o</w:t>
      </w:r>
      <w:r w:rsidRPr="009D0269">
        <w:rPr>
          <w:color w:val="000000" w:themeColor="text1"/>
        </w:rPr>
        <w:t>r</w:t>
      </w:r>
      <w:r w:rsidRPr="009D0269">
        <w:rPr>
          <w:color w:val="000000" w:themeColor="text1"/>
        </w:rPr>
        <w:t>gánmi štátnej správy; vymieňa si potrebné informácie a podklady a prerokúva s inými ministerstvami opatrenia, ktoré sa ich dotýkajú,</w:t>
      </w:r>
    </w:p>
    <w:p w:rsidR="00370CE9" w:rsidRPr="009D0269" w:rsidRDefault="00370CE9" w:rsidP="009D0269">
      <w:pPr>
        <w:numPr>
          <w:ilvl w:val="0"/>
          <w:numId w:val="73"/>
        </w:numPr>
        <w:tabs>
          <w:tab w:val="clear" w:pos="360"/>
          <w:tab w:val="num" w:pos="426"/>
        </w:tabs>
        <w:spacing w:line="276" w:lineRule="auto"/>
        <w:ind w:left="426" w:hanging="426"/>
        <w:rPr>
          <w:color w:val="000000" w:themeColor="text1"/>
        </w:rPr>
      </w:pPr>
      <w:r w:rsidRPr="009D0269">
        <w:rPr>
          <w:color w:val="000000" w:themeColor="text1"/>
        </w:rPr>
        <w:t>využíva podnety a skúsenosti orgánov verejnej moci, ako aj podnety verejnosti,</w:t>
      </w:r>
    </w:p>
    <w:p w:rsidR="00370CE9" w:rsidRPr="009D0269" w:rsidRDefault="00370CE9" w:rsidP="009D0269">
      <w:pPr>
        <w:numPr>
          <w:ilvl w:val="0"/>
          <w:numId w:val="73"/>
        </w:numPr>
        <w:tabs>
          <w:tab w:val="clear" w:pos="360"/>
          <w:tab w:val="num" w:pos="426"/>
        </w:tabs>
        <w:spacing w:line="276" w:lineRule="auto"/>
        <w:ind w:left="426" w:hanging="426"/>
        <w:rPr>
          <w:color w:val="000000" w:themeColor="text1"/>
        </w:rPr>
      </w:pPr>
      <w:r w:rsidRPr="009D0269">
        <w:rPr>
          <w:color w:val="000000" w:themeColor="text1"/>
        </w:rPr>
        <w:t>využíva poznatky verejných inštitúcií, vedeckých inštitúcií, výskumných pracovísk a stavovských a profesijných organizácií; zapája ich najmä do práce na riešení otázok koncepčnej povahy a legislatívnej povahy.</w:t>
      </w:r>
    </w:p>
    <w:p w:rsidR="00370CE9" w:rsidRPr="009D0269" w:rsidRDefault="00370CE9" w:rsidP="009D0269">
      <w:pPr>
        <w:spacing w:line="276" w:lineRule="auto"/>
        <w:rPr>
          <w:color w:val="000000" w:themeColor="text1"/>
        </w:rPr>
      </w:pPr>
    </w:p>
    <w:p w:rsidR="00370CE9" w:rsidRPr="009D0269" w:rsidRDefault="00370CE9" w:rsidP="009D0269">
      <w:pPr>
        <w:spacing w:line="276" w:lineRule="auto"/>
        <w:ind w:firstLine="708"/>
        <w:rPr>
          <w:color w:val="000000" w:themeColor="text1"/>
        </w:rPr>
      </w:pPr>
      <w:r w:rsidRPr="009D0269">
        <w:rPr>
          <w:color w:val="000000" w:themeColor="text1"/>
        </w:rPr>
        <w:t>(3) Štátna kúpeľná komisia je podľa zákona o prírodných liečivých vodách správnym orgánom, ktorý rozhoduje v prvom stupni. O odvolaniach proti rozhodnutiam Štátnej kúpe</w:t>
      </w:r>
      <w:r w:rsidRPr="009D0269">
        <w:rPr>
          <w:color w:val="000000" w:themeColor="text1"/>
        </w:rPr>
        <w:t>ľ</w:t>
      </w:r>
      <w:r w:rsidRPr="009D0269">
        <w:rPr>
          <w:color w:val="000000" w:themeColor="text1"/>
        </w:rPr>
        <w:t>nej komisie rozhoduje podľa citovaného zákona minister.</w:t>
      </w:r>
    </w:p>
    <w:p w:rsidR="00370CE9" w:rsidRPr="009D0269" w:rsidRDefault="00370CE9" w:rsidP="009D0269">
      <w:pPr>
        <w:spacing w:line="276" w:lineRule="auto"/>
        <w:rPr>
          <w:color w:val="000000" w:themeColor="text1"/>
        </w:rPr>
      </w:pPr>
      <w:r w:rsidRPr="009D0269">
        <w:rPr>
          <w:color w:val="000000" w:themeColor="text1"/>
        </w:rPr>
        <w:tab/>
      </w:r>
    </w:p>
    <w:p w:rsidR="00370CE9" w:rsidRPr="009D0269" w:rsidRDefault="00370CE9" w:rsidP="009D0269">
      <w:pPr>
        <w:spacing w:line="276" w:lineRule="auto"/>
        <w:ind w:firstLine="708"/>
        <w:rPr>
          <w:color w:val="000000" w:themeColor="text1"/>
        </w:rPr>
      </w:pPr>
      <w:r w:rsidRPr="009D0269">
        <w:rPr>
          <w:color w:val="000000" w:themeColor="text1"/>
        </w:rPr>
        <w:t xml:space="preserve">(4) V oblasti rozhodovania ako správneho orgánu v prvom stupni patrí do pôsobnosti Štátnej kúpeľnej komisie podľa zákona o prírodných liečivých vodách </w:t>
      </w:r>
    </w:p>
    <w:p w:rsidR="00370CE9" w:rsidRPr="009D0269" w:rsidRDefault="00370CE9" w:rsidP="009D0269">
      <w:pPr>
        <w:numPr>
          <w:ilvl w:val="0"/>
          <w:numId w:val="74"/>
        </w:numPr>
        <w:tabs>
          <w:tab w:val="clear" w:pos="360"/>
          <w:tab w:val="num" w:pos="426"/>
        </w:tabs>
        <w:spacing w:line="276" w:lineRule="auto"/>
        <w:ind w:left="426" w:hanging="426"/>
        <w:rPr>
          <w:color w:val="000000" w:themeColor="text1"/>
        </w:rPr>
      </w:pPr>
      <w:r w:rsidRPr="009D0269">
        <w:rPr>
          <w:color w:val="000000" w:themeColor="text1"/>
        </w:rPr>
        <w:t>rozhodovať o uznaní prírodných liečivých vôd, prírodných minerálnych vôd a klimati</w:t>
      </w:r>
      <w:r w:rsidRPr="009D0269">
        <w:rPr>
          <w:color w:val="000000" w:themeColor="text1"/>
        </w:rPr>
        <w:t>c</w:t>
      </w:r>
      <w:r w:rsidRPr="009D0269">
        <w:rPr>
          <w:color w:val="000000" w:themeColor="text1"/>
        </w:rPr>
        <w:t>kých podmienok vhodných na liečenie a o zrušení ich uznania,</w:t>
      </w:r>
    </w:p>
    <w:p w:rsidR="00370CE9" w:rsidRPr="009D0269" w:rsidRDefault="00370CE9" w:rsidP="009D0269">
      <w:pPr>
        <w:numPr>
          <w:ilvl w:val="0"/>
          <w:numId w:val="74"/>
        </w:numPr>
        <w:tabs>
          <w:tab w:val="clear" w:pos="360"/>
          <w:tab w:val="num" w:pos="426"/>
        </w:tabs>
        <w:spacing w:line="276" w:lineRule="auto"/>
        <w:ind w:left="426" w:hanging="426"/>
        <w:rPr>
          <w:color w:val="000000" w:themeColor="text1"/>
        </w:rPr>
      </w:pPr>
      <w:r w:rsidRPr="009D0269">
        <w:rPr>
          <w:color w:val="000000" w:themeColor="text1"/>
        </w:rPr>
        <w:t>vydávať povolenia na prevádzkovanie prírodných liečebných kúpeľov a kúpeľných li</w:t>
      </w:r>
      <w:r w:rsidRPr="009D0269">
        <w:rPr>
          <w:color w:val="000000" w:themeColor="text1"/>
        </w:rPr>
        <w:t>e</w:t>
      </w:r>
      <w:r w:rsidRPr="009D0269">
        <w:rPr>
          <w:color w:val="000000" w:themeColor="text1"/>
        </w:rPr>
        <w:t>čební a rozhodovať o ich zrušení,</w:t>
      </w:r>
    </w:p>
    <w:p w:rsidR="00370CE9" w:rsidRPr="009D0269" w:rsidRDefault="00370CE9" w:rsidP="009D0269">
      <w:pPr>
        <w:numPr>
          <w:ilvl w:val="0"/>
          <w:numId w:val="74"/>
        </w:numPr>
        <w:tabs>
          <w:tab w:val="clear" w:pos="360"/>
          <w:tab w:val="num" w:pos="426"/>
        </w:tabs>
        <w:spacing w:line="276" w:lineRule="auto"/>
        <w:ind w:left="426" w:hanging="426"/>
        <w:rPr>
          <w:color w:val="000000" w:themeColor="text1"/>
        </w:rPr>
      </w:pPr>
      <w:r w:rsidRPr="009D0269">
        <w:rPr>
          <w:color w:val="000000" w:themeColor="text1"/>
        </w:rPr>
        <w:t>vydávať povolenia využívať prírodné liečivé zdroje a prírodné minerálne zdroje, rozh</w:t>
      </w:r>
      <w:r w:rsidRPr="009D0269">
        <w:rPr>
          <w:color w:val="000000" w:themeColor="text1"/>
        </w:rPr>
        <w:t>o</w:t>
      </w:r>
      <w:r w:rsidRPr="009D0269">
        <w:rPr>
          <w:color w:val="000000" w:themeColor="text1"/>
        </w:rPr>
        <w:t>dovať o ich zmene, zrušení a vyznačení zmeny údajov,</w:t>
      </w:r>
    </w:p>
    <w:p w:rsidR="00370CE9" w:rsidRPr="009D0269" w:rsidRDefault="00370CE9" w:rsidP="009D0269">
      <w:pPr>
        <w:numPr>
          <w:ilvl w:val="0"/>
          <w:numId w:val="74"/>
        </w:numPr>
        <w:tabs>
          <w:tab w:val="clear" w:pos="360"/>
          <w:tab w:val="num" w:pos="426"/>
        </w:tabs>
        <w:spacing w:line="276" w:lineRule="auto"/>
        <w:ind w:left="426" w:hanging="426"/>
        <w:rPr>
          <w:color w:val="000000" w:themeColor="text1"/>
        </w:rPr>
      </w:pPr>
      <w:r w:rsidRPr="009D0269">
        <w:rPr>
          <w:color w:val="000000" w:themeColor="text1"/>
        </w:rPr>
        <w:t>vydávať povolenia na úpravu prírodnej liečivej vody a prírodnej minerálnej vody, ich zmeny a zrušenie,</w:t>
      </w:r>
    </w:p>
    <w:p w:rsidR="00370CE9" w:rsidRPr="009D0269" w:rsidRDefault="00370CE9" w:rsidP="009D0269">
      <w:pPr>
        <w:numPr>
          <w:ilvl w:val="0"/>
          <w:numId w:val="74"/>
        </w:numPr>
        <w:tabs>
          <w:tab w:val="clear" w:pos="360"/>
          <w:tab w:val="num" w:pos="426"/>
        </w:tabs>
        <w:spacing w:line="276" w:lineRule="auto"/>
        <w:ind w:left="426" w:hanging="426"/>
        <w:rPr>
          <w:color w:val="000000" w:themeColor="text1"/>
        </w:rPr>
      </w:pPr>
      <w:r w:rsidRPr="009D0269">
        <w:rPr>
          <w:color w:val="000000" w:themeColor="text1"/>
        </w:rPr>
        <w:t>vydávať poverenia na výkon činnosti balneotechnika, zrušovať takéto poverenia a uzn</w:t>
      </w:r>
      <w:r w:rsidRPr="009D0269">
        <w:rPr>
          <w:color w:val="000000" w:themeColor="text1"/>
        </w:rPr>
        <w:t>á</w:t>
      </w:r>
      <w:r w:rsidRPr="009D0269">
        <w:rPr>
          <w:color w:val="000000" w:themeColor="text1"/>
        </w:rPr>
        <w:t>vať odbornú spôsobilosť podľa zákona o prírodných liečivých vodách, zabezpečovať d</w:t>
      </w:r>
      <w:r w:rsidRPr="009D0269">
        <w:rPr>
          <w:color w:val="000000" w:themeColor="text1"/>
        </w:rPr>
        <w:t>o</w:t>
      </w:r>
      <w:r w:rsidRPr="009D0269">
        <w:rPr>
          <w:color w:val="000000" w:themeColor="text1"/>
        </w:rPr>
        <w:t>plňujúce odborné vzdelávanie podľa citovaného zákona,</w:t>
      </w:r>
    </w:p>
    <w:p w:rsidR="00370CE9" w:rsidRPr="009D0269" w:rsidRDefault="00370CE9" w:rsidP="009D0269">
      <w:pPr>
        <w:numPr>
          <w:ilvl w:val="0"/>
          <w:numId w:val="74"/>
        </w:numPr>
        <w:tabs>
          <w:tab w:val="clear" w:pos="360"/>
          <w:tab w:val="num" w:pos="426"/>
        </w:tabs>
        <w:spacing w:line="276" w:lineRule="auto"/>
        <w:ind w:left="426" w:hanging="426"/>
        <w:rPr>
          <w:color w:val="000000" w:themeColor="text1"/>
        </w:rPr>
      </w:pPr>
      <w:r w:rsidRPr="009D0269">
        <w:rPr>
          <w:color w:val="000000" w:themeColor="text1"/>
        </w:rPr>
        <w:t>určovať neodkladné ochranné opatrenia podľa citovaného zákona,</w:t>
      </w:r>
    </w:p>
    <w:p w:rsidR="00370CE9" w:rsidRPr="009D0269" w:rsidRDefault="00370CE9" w:rsidP="009D0269">
      <w:pPr>
        <w:numPr>
          <w:ilvl w:val="0"/>
          <w:numId w:val="74"/>
        </w:numPr>
        <w:tabs>
          <w:tab w:val="clear" w:pos="360"/>
          <w:tab w:val="num" w:pos="426"/>
        </w:tabs>
        <w:spacing w:line="276" w:lineRule="auto"/>
        <w:ind w:left="426" w:hanging="426"/>
        <w:rPr>
          <w:color w:val="000000" w:themeColor="text1"/>
        </w:rPr>
      </w:pPr>
      <w:r w:rsidRPr="009D0269">
        <w:rPr>
          <w:color w:val="000000" w:themeColor="text1"/>
        </w:rPr>
        <w:t>rozhodovať o uložení pokuty podľa zákona o prírodných liečivých vodách, vyberať                  a vymáhať uloženú pokutu,</w:t>
      </w:r>
    </w:p>
    <w:p w:rsidR="00370CE9" w:rsidRPr="009D0269" w:rsidRDefault="00370CE9" w:rsidP="009D0269">
      <w:pPr>
        <w:numPr>
          <w:ilvl w:val="0"/>
          <w:numId w:val="74"/>
        </w:numPr>
        <w:tabs>
          <w:tab w:val="clear" w:pos="360"/>
          <w:tab w:val="num" w:pos="426"/>
        </w:tabs>
        <w:spacing w:line="276" w:lineRule="auto"/>
        <w:ind w:left="426" w:hanging="426"/>
        <w:rPr>
          <w:color w:val="000000" w:themeColor="text1"/>
        </w:rPr>
      </w:pPr>
      <w:r w:rsidRPr="009D0269">
        <w:rPr>
          <w:color w:val="000000" w:themeColor="text1"/>
        </w:rPr>
        <w:t>vydávať súhlas podľa ustanovení citovaného zákona,</w:t>
      </w:r>
    </w:p>
    <w:p w:rsidR="00370CE9" w:rsidRPr="009D0269" w:rsidRDefault="00370CE9" w:rsidP="009D0269">
      <w:pPr>
        <w:numPr>
          <w:ilvl w:val="0"/>
          <w:numId w:val="74"/>
        </w:numPr>
        <w:tabs>
          <w:tab w:val="clear" w:pos="360"/>
          <w:tab w:val="num" w:pos="426"/>
        </w:tabs>
        <w:spacing w:line="276" w:lineRule="auto"/>
        <w:ind w:left="426" w:hanging="426"/>
        <w:rPr>
          <w:color w:val="000000" w:themeColor="text1"/>
        </w:rPr>
      </w:pPr>
      <w:r w:rsidRPr="009D0269">
        <w:rPr>
          <w:color w:val="000000" w:themeColor="text1"/>
        </w:rPr>
        <w:lastRenderedPageBreak/>
        <w:t>rozhodovať o zapísaní akreditovaného laboratória do zoznamu akreditovaných laboratórií vedeného Štátnou kúpeľnou komisiou.</w:t>
      </w:r>
    </w:p>
    <w:p w:rsidR="00370CE9" w:rsidRPr="009D0269" w:rsidRDefault="00370CE9" w:rsidP="009D0269">
      <w:pPr>
        <w:spacing w:line="276" w:lineRule="auto"/>
        <w:rPr>
          <w:color w:val="000000" w:themeColor="text1"/>
        </w:rPr>
      </w:pPr>
    </w:p>
    <w:p w:rsidR="00370CE9" w:rsidRPr="009D0269" w:rsidRDefault="00370CE9" w:rsidP="009D0269">
      <w:pPr>
        <w:spacing w:line="276" w:lineRule="auto"/>
        <w:rPr>
          <w:color w:val="000000" w:themeColor="text1"/>
        </w:rPr>
      </w:pPr>
      <w:r w:rsidRPr="009D0269">
        <w:rPr>
          <w:color w:val="000000" w:themeColor="text1"/>
        </w:rPr>
        <w:tab/>
        <w:t>(5) Do pôsobnosti Štátnej kúpeľnej komisie podľa zákona o prírodných liečivých v</w:t>
      </w:r>
      <w:r w:rsidRPr="009D0269">
        <w:rPr>
          <w:color w:val="000000" w:themeColor="text1"/>
        </w:rPr>
        <w:t>o</w:t>
      </w:r>
      <w:r w:rsidRPr="009D0269">
        <w:rPr>
          <w:color w:val="000000" w:themeColor="text1"/>
        </w:rPr>
        <w:t>dách ďalej patrí</w:t>
      </w:r>
    </w:p>
    <w:p w:rsidR="00370CE9" w:rsidRPr="009D0269" w:rsidRDefault="00370CE9" w:rsidP="009D0269">
      <w:pPr>
        <w:numPr>
          <w:ilvl w:val="0"/>
          <w:numId w:val="75"/>
        </w:numPr>
        <w:tabs>
          <w:tab w:val="clear" w:pos="360"/>
          <w:tab w:val="num" w:pos="426"/>
        </w:tabs>
        <w:spacing w:line="276" w:lineRule="auto"/>
        <w:ind w:left="426" w:hanging="426"/>
        <w:rPr>
          <w:color w:val="000000" w:themeColor="text1"/>
        </w:rPr>
      </w:pPr>
      <w:r w:rsidRPr="009D0269">
        <w:rPr>
          <w:color w:val="000000" w:themeColor="text1"/>
        </w:rPr>
        <w:t>predkladať vláde návrh na uznanie kúpeľného miesta a jeho zrušenie,</w:t>
      </w:r>
    </w:p>
    <w:p w:rsidR="00370CE9" w:rsidRPr="009D0269" w:rsidRDefault="00370CE9" w:rsidP="009D0269">
      <w:pPr>
        <w:numPr>
          <w:ilvl w:val="0"/>
          <w:numId w:val="75"/>
        </w:numPr>
        <w:tabs>
          <w:tab w:val="clear" w:pos="360"/>
          <w:tab w:val="num" w:pos="426"/>
        </w:tabs>
        <w:spacing w:line="276" w:lineRule="auto"/>
        <w:ind w:left="426" w:hanging="426"/>
        <w:rPr>
          <w:color w:val="000000" w:themeColor="text1"/>
        </w:rPr>
      </w:pPr>
      <w:r w:rsidRPr="009D0269">
        <w:rPr>
          <w:color w:val="000000" w:themeColor="text1"/>
        </w:rPr>
        <w:t>na návrh obce predkladať vláde štatút kúpeľného miesta, jeho zmenu a zrušenie,</w:t>
      </w:r>
    </w:p>
    <w:p w:rsidR="00370CE9" w:rsidRPr="009D0269" w:rsidRDefault="00370CE9" w:rsidP="009D0269">
      <w:pPr>
        <w:numPr>
          <w:ilvl w:val="0"/>
          <w:numId w:val="75"/>
        </w:numPr>
        <w:tabs>
          <w:tab w:val="clear" w:pos="360"/>
          <w:tab w:val="num" w:pos="426"/>
        </w:tabs>
        <w:spacing w:line="276" w:lineRule="auto"/>
        <w:ind w:left="426" w:hanging="426"/>
        <w:rPr>
          <w:color w:val="000000" w:themeColor="text1"/>
        </w:rPr>
      </w:pPr>
      <w:r w:rsidRPr="009D0269">
        <w:rPr>
          <w:color w:val="000000" w:themeColor="text1"/>
        </w:rPr>
        <w:t>predkladať na schválenie návrhy všeobecne záväzných právnych predpisov, ktorými                        sa určujú ochranné pásma prírodných liečivých zdrojov, prírodných minerálnych zdrojov                      a klimatických podmienok vhodných na liečenie, ich zmien a zrušení ministerstvu,</w:t>
      </w:r>
    </w:p>
    <w:p w:rsidR="00370CE9" w:rsidRPr="009D0269" w:rsidRDefault="00370CE9" w:rsidP="009D0269">
      <w:pPr>
        <w:numPr>
          <w:ilvl w:val="0"/>
          <w:numId w:val="75"/>
        </w:numPr>
        <w:tabs>
          <w:tab w:val="clear" w:pos="360"/>
          <w:tab w:val="num" w:pos="426"/>
        </w:tabs>
        <w:spacing w:line="276" w:lineRule="auto"/>
        <w:ind w:left="426" w:hanging="426"/>
        <w:rPr>
          <w:color w:val="000000" w:themeColor="text1"/>
        </w:rPr>
      </w:pPr>
      <w:r w:rsidRPr="009D0269">
        <w:rPr>
          <w:color w:val="000000" w:themeColor="text1"/>
        </w:rPr>
        <w:t>viesť zoznam akreditovaných laboratórií,</w:t>
      </w:r>
    </w:p>
    <w:p w:rsidR="00370CE9" w:rsidRPr="009D0269" w:rsidRDefault="00370CE9" w:rsidP="009D0269">
      <w:pPr>
        <w:numPr>
          <w:ilvl w:val="0"/>
          <w:numId w:val="75"/>
        </w:numPr>
        <w:tabs>
          <w:tab w:val="clear" w:pos="360"/>
          <w:tab w:val="num" w:pos="426"/>
        </w:tabs>
        <w:spacing w:line="276" w:lineRule="auto"/>
        <w:ind w:left="426" w:hanging="426"/>
        <w:rPr>
          <w:color w:val="000000" w:themeColor="text1"/>
        </w:rPr>
      </w:pPr>
      <w:r w:rsidRPr="009D0269">
        <w:rPr>
          <w:color w:val="000000" w:themeColor="text1"/>
        </w:rPr>
        <w:t>predkladať návrhy podľa citovaného zákona na vyvlastnenie nehnuteľnosti,</w:t>
      </w:r>
    </w:p>
    <w:p w:rsidR="00370CE9" w:rsidRPr="009D0269" w:rsidRDefault="00370CE9" w:rsidP="009D0269">
      <w:pPr>
        <w:numPr>
          <w:ilvl w:val="0"/>
          <w:numId w:val="75"/>
        </w:numPr>
        <w:tabs>
          <w:tab w:val="clear" w:pos="360"/>
          <w:tab w:val="num" w:pos="426"/>
        </w:tabs>
        <w:spacing w:line="276" w:lineRule="auto"/>
        <w:ind w:left="426" w:hanging="426"/>
        <w:rPr>
          <w:color w:val="000000" w:themeColor="text1"/>
        </w:rPr>
      </w:pPr>
      <w:r w:rsidRPr="009D0269">
        <w:rPr>
          <w:color w:val="000000" w:themeColor="text1"/>
        </w:rPr>
        <w:t>vydávať stanoviská vo veciach, v ktorých je ministerstvo podľa citovaného zákona dot</w:t>
      </w:r>
      <w:r w:rsidRPr="009D0269">
        <w:rPr>
          <w:color w:val="000000" w:themeColor="text1"/>
        </w:rPr>
        <w:t>k</w:t>
      </w:r>
      <w:r w:rsidRPr="009D0269">
        <w:rPr>
          <w:color w:val="000000" w:themeColor="text1"/>
        </w:rPr>
        <w:t>nutým orgánom štátnej správy alebo poveriť Inšpektorát kúpeľov a žriediel vydávaním týchto stanovísk,</w:t>
      </w:r>
    </w:p>
    <w:p w:rsidR="00370CE9" w:rsidRPr="009D0269" w:rsidRDefault="00370CE9" w:rsidP="009D0269">
      <w:pPr>
        <w:numPr>
          <w:ilvl w:val="0"/>
          <w:numId w:val="75"/>
        </w:numPr>
        <w:tabs>
          <w:tab w:val="clear" w:pos="360"/>
          <w:tab w:val="num" w:pos="426"/>
        </w:tabs>
        <w:spacing w:line="276" w:lineRule="auto"/>
        <w:ind w:left="426" w:hanging="426"/>
        <w:rPr>
          <w:color w:val="000000" w:themeColor="text1"/>
        </w:rPr>
      </w:pPr>
      <w:r w:rsidRPr="009D0269">
        <w:rPr>
          <w:color w:val="000000" w:themeColor="text1"/>
        </w:rPr>
        <w:t>kontrolovať plnenie zákonom ustanovených podmienok a podmienok ustanovených                            v povolení využívať zdroj,</w:t>
      </w:r>
    </w:p>
    <w:p w:rsidR="00370CE9" w:rsidRPr="009D0269" w:rsidRDefault="00370CE9" w:rsidP="009D0269">
      <w:pPr>
        <w:numPr>
          <w:ilvl w:val="0"/>
          <w:numId w:val="75"/>
        </w:numPr>
        <w:tabs>
          <w:tab w:val="clear" w:pos="360"/>
          <w:tab w:val="num" w:pos="426"/>
        </w:tabs>
        <w:spacing w:line="276" w:lineRule="auto"/>
        <w:ind w:left="426" w:hanging="426"/>
        <w:rPr>
          <w:color w:val="000000" w:themeColor="text1"/>
        </w:rPr>
      </w:pPr>
      <w:r w:rsidRPr="009D0269">
        <w:rPr>
          <w:color w:val="000000" w:themeColor="text1"/>
        </w:rPr>
        <w:t>posudzovať projektovú dokumentáciu stavby zariadenia na využívanie prírodného lieč</w:t>
      </w:r>
      <w:r w:rsidRPr="009D0269">
        <w:rPr>
          <w:color w:val="000000" w:themeColor="text1"/>
        </w:rPr>
        <w:t>i</w:t>
      </w:r>
      <w:r w:rsidRPr="009D0269">
        <w:rPr>
          <w:color w:val="000000" w:themeColor="text1"/>
        </w:rPr>
        <w:t>vého zdroja a prírodného minerálneho zdroja podľa citovaného zákona,</w:t>
      </w:r>
    </w:p>
    <w:p w:rsidR="00370CE9" w:rsidRPr="009D0269" w:rsidRDefault="00370CE9" w:rsidP="009D0269">
      <w:pPr>
        <w:numPr>
          <w:ilvl w:val="0"/>
          <w:numId w:val="75"/>
        </w:numPr>
        <w:tabs>
          <w:tab w:val="clear" w:pos="360"/>
          <w:tab w:val="num" w:pos="426"/>
        </w:tabs>
        <w:spacing w:line="276" w:lineRule="auto"/>
        <w:ind w:left="426" w:hanging="426"/>
        <w:rPr>
          <w:color w:val="000000" w:themeColor="text1"/>
        </w:rPr>
      </w:pPr>
      <w:r w:rsidRPr="009D0269">
        <w:rPr>
          <w:color w:val="000000" w:themeColor="text1"/>
        </w:rPr>
        <w:t>určovať opatrenia na odstránenie zistených nedostatkov podľa citovaného zákona,</w:t>
      </w:r>
    </w:p>
    <w:p w:rsidR="00370CE9" w:rsidRPr="009D0269" w:rsidRDefault="00370CE9" w:rsidP="009D0269">
      <w:pPr>
        <w:numPr>
          <w:ilvl w:val="0"/>
          <w:numId w:val="75"/>
        </w:numPr>
        <w:tabs>
          <w:tab w:val="clear" w:pos="360"/>
          <w:tab w:val="num" w:pos="426"/>
        </w:tabs>
        <w:spacing w:line="276" w:lineRule="auto"/>
        <w:ind w:left="426" w:hanging="426"/>
        <w:rPr>
          <w:color w:val="000000" w:themeColor="text1"/>
        </w:rPr>
      </w:pPr>
      <w:r w:rsidRPr="009D0269">
        <w:rPr>
          <w:color w:val="000000" w:themeColor="text1"/>
        </w:rPr>
        <w:t>poverovať osoby vypracovaním posudkov a vyjadrení,</w:t>
      </w:r>
    </w:p>
    <w:p w:rsidR="00370CE9" w:rsidRPr="009D0269" w:rsidRDefault="00370CE9" w:rsidP="009D0269">
      <w:pPr>
        <w:numPr>
          <w:ilvl w:val="0"/>
          <w:numId w:val="75"/>
        </w:numPr>
        <w:tabs>
          <w:tab w:val="clear" w:pos="360"/>
          <w:tab w:val="num" w:pos="426"/>
        </w:tabs>
        <w:spacing w:line="276" w:lineRule="auto"/>
        <w:ind w:left="426" w:hanging="426"/>
        <w:rPr>
          <w:color w:val="000000" w:themeColor="text1"/>
        </w:rPr>
      </w:pPr>
      <w:r w:rsidRPr="009D0269">
        <w:rPr>
          <w:color w:val="000000" w:themeColor="text1"/>
        </w:rPr>
        <w:t xml:space="preserve">posudzovať návrhy všeobecne záväzných právnych predpisov v pôsobnosti ministerstva na úseku prírodných minerálnych vôd, prírodných liečivých vôd, prírodných liečebných kúpeľov a klimatických podmienok vhodných na liečenie, a to najmä návrhy všeobecne záväzných právnych predpisov, ktorými sa </w:t>
      </w:r>
    </w:p>
    <w:p w:rsidR="00370CE9" w:rsidRPr="009D0269" w:rsidRDefault="00370CE9" w:rsidP="009D0269">
      <w:pPr>
        <w:numPr>
          <w:ilvl w:val="1"/>
          <w:numId w:val="75"/>
        </w:numPr>
        <w:spacing w:line="276" w:lineRule="auto"/>
        <w:ind w:left="720"/>
        <w:rPr>
          <w:color w:val="000000" w:themeColor="text1"/>
        </w:rPr>
      </w:pPr>
      <w:r w:rsidRPr="009D0269">
        <w:rPr>
          <w:color w:val="000000" w:themeColor="text1"/>
        </w:rPr>
        <w:t>ustanovujú požiadavky na prírodnú liečivú vodu a prírodnú minerálnu vodu, podro</w:t>
      </w:r>
      <w:r w:rsidRPr="009D0269">
        <w:rPr>
          <w:color w:val="000000" w:themeColor="text1"/>
        </w:rPr>
        <w:t>b</w:t>
      </w:r>
      <w:r w:rsidRPr="009D0269">
        <w:rPr>
          <w:color w:val="000000" w:themeColor="text1"/>
        </w:rPr>
        <w:t>nosti o balneologickom posudku, rozdelenie, rozsah sledovania a obsah analýz príro</w:t>
      </w:r>
      <w:r w:rsidRPr="009D0269">
        <w:rPr>
          <w:color w:val="000000" w:themeColor="text1"/>
        </w:rPr>
        <w:t>d</w:t>
      </w:r>
      <w:r w:rsidRPr="009D0269">
        <w:rPr>
          <w:color w:val="000000" w:themeColor="text1"/>
        </w:rPr>
        <w:t>ných liečivých vôd a prírodných minerálnych vôd a ich produktov a požiadavky pre zápis akreditovaného laboratória do zoznamu vedeného Štátnou kúpeľnou komisiou,</w:t>
      </w:r>
    </w:p>
    <w:p w:rsidR="00370CE9" w:rsidRPr="009D0269" w:rsidRDefault="00370CE9" w:rsidP="009D0269">
      <w:pPr>
        <w:numPr>
          <w:ilvl w:val="1"/>
          <w:numId w:val="75"/>
        </w:numPr>
        <w:spacing w:line="276" w:lineRule="auto"/>
        <w:ind w:left="720"/>
        <w:rPr>
          <w:color w:val="000000" w:themeColor="text1"/>
        </w:rPr>
      </w:pPr>
      <w:r w:rsidRPr="009D0269">
        <w:rPr>
          <w:color w:val="000000" w:themeColor="text1"/>
        </w:rPr>
        <w:t>ustanovuje minimálne materiálno-technické a personálne vybavenie prírodných li</w:t>
      </w:r>
      <w:r w:rsidRPr="009D0269">
        <w:rPr>
          <w:color w:val="000000" w:themeColor="text1"/>
        </w:rPr>
        <w:t>e</w:t>
      </w:r>
      <w:r w:rsidRPr="009D0269">
        <w:rPr>
          <w:color w:val="000000" w:themeColor="text1"/>
        </w:rPr>
        <w:t>čebných kúpeľov a kúpeľných liečební a indikácie podľa prírodných liečivých vôd                    a klimatických podmienok vhodných na liečenie,</w:t>
      </w:r>
    </w:p>
    <w:p w:rsidR="00370CE9" w:rsidRPr="009D0269" w:rsidRDefault="00370CE9" w:rsidP="009D0269">
      <w:pPr>
        <w:numPr>
          <w:ilvl w:val="1"/>
          <w:numId w:val="75"/>
        </w:numPr>
        <w:spacing w:line="276" w:lineRule="auto"/>
        <w:ind w:left="720"/>
        <w:rPr>
          <w:color w:val="000000" w:themeColor="text1"/>
        </w:rPr>
      </w:pPr>
      <w:r w:rsidRPr="009D0269">
        <w:rPr>
          <w:color w:val="000000" w:themeColor="text1"/>
        </w:rPr>
        <w:t>ustanovuje spôsob platby úhrady za odber vody z prírodného liečivého zdroja alebo                         z prírodného minerálneho zdroja a sadzby úhrad,</w:t>
      </w:r>
    </w:p>
    <w:p w:rsidR="00370CE9" w:rsidRPr="009D0269" w:rsidRDefault="00370CE9" w:rsidP="009D0269">
      <w:pPr>
        <w:numPr>
          <w:ilvl w:val="1"/>
          <w:numId w:val="75"/>
        </w:numPr>
        <w:spacing w:line="276" w:lineRule="auto"/>
        <w:ind w:left="720"/>
        <w:rPr>
          <w:color w:val="000000" w:themeColor="text1"/>
        </w:rPr>
      </w:pPr>
      <w:r w:rsidRPr="009D0269">
        <w:rPr>
          <w:color w:val="000000" w:themeColor="text1"/>
        </w:rPr>
        <w:t>ustanovujú podrobnosti o spôsobe označovania hraníc kúpeľných území, území                              s klimatickými podmienkami vhodnými na liečenie a ochranných pásiem prírodných liečivých zdrojov, prírodných minerálnych zdrojov a klimatických podmienok vho</w:t>
      </w:r>
      <w:r w:rsidRPr="009D0269">
        <w:rPr>
          <w:color w:val="000000" w:themeColor="text1"/>
        </w:rPr>
        <w:t>d</w:t>
      </w:r>
      <w:r w:rsidRPr="009D0269">
        <w:rPr>
          <w:color w:val="000000" w:themeColor="text1"/>
        </w:rPr>
        <w:t>ných na liečenie,</w:t>
      </w:r>
    </w:p>
    <w:p w:rsidR="00370CE9" w:rsidRPr="009D0269" w:rsidRDefault="00370CE9" w:rsidP="009D0269">
      <w:pPr>
        <w:numPr>
          <w:ilvl w:val="1"/>
          <w:numId w:val="75"/>
        </w:numPr>
        <w:spacing w:line="276" w:lineRule="auto"/>
        <w:ind w:left="720"/>
        <w:rPr>
          <w:color w:val="000000" w:themeColor="text1"/>
        </w:rPr>
      </w:pPr>
      <w:r w:rsidRPr="009D0269">
        <w:rPr>
          <w:color w:val="000000" w:themeColor="text1"/>
        </w:rPr>
        <w:t>ustanovujú požiadavky na klimatické podmienky vhodné na liečenie, rozsah a po</w:t>
      </w:r>
      <w:r w:rsidRPr="009D0269">
        <w:rPr>
          <w:color w:val="000000" w:themeColor="text1"/>
        </w:rPr>
        <w:t>d</w:t>
      </w:r>
      <w:r w:rsidRPr="009D0269">
        <w:rPr>
          <w:color w:val="000000" w:themeColor="text1"/>
        </w:rPr>
        <w:t>mienky ich monitorovania,</w:t>
      </w:r>
    </w:p>
    <w:p w:rsidR="00370CE9" w:rsidRPr="009D0269" w:rsidRDefault="00370CE9" w:rsidP="009D0269">
      <w:pPr>
        <w:numPr>
          <w:ilvl w:val="1"/>
          <w:numId w:val="75"/>
        </w:numPr>
        <w:spacing w:line="276" w:lineRule="auto"/>
        <w:ind w:left="720"/>
        <w:rPr>
          <w:color w:val="000000" w:themeColor="text1"/>
        </w:rPr>
      </w:pPr>
      <w:r w:rsidRPr="009D0269">
        <w:rPr>
          <w:color w:val="000000" w:themeColor="text1"/>
        </w:rPr>
        <w:t>určujú ochranné pásma prírodných liečivých zdrojov, prírodných minerálnych zdrojov                      a klimatických podmienok vhodných na liečenie a druhy zakázaných činností a zmeny a zrušenia týchto ochranných pásiem,</w:t>
      </w:r>
    </w:p>
    <w:p w:rsidR="00370CE9" w:rsidRPr="009D0269" w:rsidRDefault="00370CE9" w:rsidP="009D0269">
      <w:pPr>
        <w:pStyle w:val="Zkladntext"/>
        <w:numPr>
          <w:ilvl w:val="1"/>
          <w:numId w:val="75"/>
        </w:numPr>
        <w:spacing w:line="276" w:lineRule="auto"/>
        <w:ind w:left="720"/>
        <w:jc w:val="both"/>
        <w:rPr>
          <w:rFonts w:ascii="Times New Roman" w:hAnsi="Times New Roman"/>
          <w:color w:val="000000" w:themeColor="text1"/>
          <w:sz w:val="24"/>
          <w:szCs w:val="24"/>
        </w:rPr>
      </w:pPr>
      <w:r w:rsidRPr="009D0269">
        <w:rPr>
          <w:rFonts w:ascii="Times New Roman" w:hAnsi="Times New Roman"/>
          <w:color w:val="000000" w:themeColor="text1"/>
          <w:sz w:val="24"/>
          <w:szCs w:val="24"/>
        </w:rPr>
        <w:t>ustanovujú požiadavky na kvalitu, získavanie, prepravu od zdroja na miesto úpravy a plnenia, úpravu, kontrolu kvality, balenie, označovanie a uvádzanie na trh príro</w:t>
      </w:r>
      <w:r w:rsidRPr="009D0269">
        <w:rPr>
          <w:rFonts w:ascii="Times New Roman" w:hAnsi="Times New Roman"/>
          <w:color w:val="000000" w:themeColor="text1"/>
          <w:sz w:val="24"/>
          <w:szCs w:val="24"/>
        </w:rPr>
        <w:t>d</w:t>
      </w:r>
      <w:r w:rsidRPr="009D0269">
        <w:rPr>
          <w:rFonts w:ascii="Times New Roman" w:hAnsi="Times New Roman"/>
          <w:color w:val="000000" w:themeColor="text1"/>
          <w:sz w:val="24"/>
          <w:szCs w:val="24"/>
        </w:rPr>
        <w:t>ných liečivých vôd.</w:t>
      </w:r>
    </w:p>
    <w:p w:rsidR="00370CE9" w:rsidRPr="009D0269" w:rsidRDefault="00370CE9" w:rsidP="009D0269">
      <w:pPr>
        <w:spacing w:line="276" w:lineRule="auto"/>
        <w:rPr>
          <w:color w:val="000000" w:themeColor="text1"/>
        </w:rPr>
      </w:pPr>
    </w:p>
    <w:p w:rsidR="00370CE9" w:rsidRPr="009D0269" w:rsidRDefault="00370CE9" w:rsidP="009D0269">
      <w:pPr>
        <w:spacing w:line="276" w:lineRule="auto"/>
        <w:rPr>
          <w:color w:val="000000" w:themeColor="text1"/>
        </w:rPr>
      </w:pPr>
      <w:r w:rsidRPr="009D0269">
        <w:rPr>
          <w:color w:val="000000" w:themeColor="text1"/>
        </w:rPr>
        <w:tab/>
        <w:t xml:space="preserve">(6) Štátna kúpeľná komisia pri výkone svojej činnosti ďalej </w:t>
      </w:r>
    </w:p>
    <w:p w:rsidR="00370CE9" w:rsidRPr="009D0269" w:rsidRDefault="00370CE9" w:rsidP="009D0269">
      <w:pPr>
        <w:numPr>
          <w:ilvl w:val="0"/>
          <w:numId w:val="76"/>
        </w:numPr>
        <w:tabs>
          <w:tab w:val="clear" w:pos="360"/>
          <w:tab w:val="num" w:pos="426"/>
        </w:tabs>
        <w:spacing w:line="276" w:lineRule="auto"/>
        <w:ind w:left="426" w:hanging="426"/>
        <w:rPr>
          <w:color w:val="000000" w:themeColor="text1"/>
        </w:rPr>
      </w:pPr>
      <w:r w:rsidRPr="009D0269">
        <w:rPr>
          <w:color w:val="000000" w:themeColor="text1"/>
        </w:rPr>
        <w:t>zaujíma stanoviská k odvolaniam voči rozhodnutiam Štátnej kúpeľnej komisie, resp. pr</w:t>
      </w:r>
      <w:r w:rsidRPr="009D0269">
        <w:rPr>
          <w:color w:val="000000" w:themeColor="text1"/>
        </w:rPr>
        <w:t>i</w:t>
      </w:r>
      <w:r w:rsidRPr="009D0269">
        <w:rPr>
          <w:color w:val="000000" w:themeColor="text1"/>
        </w:rPr>
        <w:t>jíma rozhodnutia v rámci autoremedúry,</w:t>
      </w:r>
    </w:p>
    <w:p w:rsidR="00370CE9" w:rsidRPr="009D0269" w:rsidRDefault="00370CE9" w:rsidP="009D0269">
      <w:pPr>
        <w:numPr>
          <w:ilvl w:val="0"/>
          <w:numId w:val="76"/>
        </w:numPr>
        <w:tabs>
          <w:tab w:val="clear" w:pos="360"/>
          <w:tab w:val="num" w:pos="426"/>
        </w:tabs>
        <w:spacing w:line="276" w:lineRule="auto"/>
        <w:ind w:left="426" w:hanging="426"/>
        <w:rPr>
          <w:color w:val="000000" w:themeColor="text1"/>
        </w:rPr>
      </w:pPr>
      <w:r w:rsidRPr="009D0269">
        <w:rPr>
          <w:color w:val="000000" w:themeColor="text1"/>
        </w:rPr>
        <w:t>usmerňuje obstarávanie dokladov potrebných na uznanie prírodnej liečivej a prírodnej minerálnej vody, ak Štátna kúpeľná komisia začne konať v tejto veci z vlastného po</w:t>
      </w:r>
      <w:r w:rsidRPr="009D0269">
        <w:rPr>
          <w:color w:val="000000" w:themeColor="text1"/>
        </w:rPr>
        <w:t>d</w:t>
      </w:r>
      <w:r w:rsidRPr="009D0269">
        <w:rPr>
          <w:color w:val="000000" w:themeColor="text1"/>
        </w:rPr>
        <w:t>netu,</w:t>
      </w:r>
    </w:p>
    <w:p w:rsidR="00370CE9" w:rsidRPr="009D0269" w:rsidRDefault="00370CE9" w:rsidP="009D0269">
      <w:pPr>
        <w:numPr>
          <w:ilvl w:val="0"/>
          <w:numId w:val="76"/>
        </w:numPr>
        <w:tabs>
          <w:tab w:val="clear" w:pos="360"/>
          <w:tab w:val="num" w:pos="426"/>
        </w:tabs>
        <w:spacing w:line="276" w:lineRule="auto"/>
        <w:ind w:left="426" w:hanging="426"/>
        <w:rPr>
          <w:color w:val="000000" w:themeColor="text1"/>
        </w:rPr>
      </w:pPr>
      <w:r w:rsidRPr="009D0269">
        <w:rPr>
          <w:color w:val="000000" w:themeColor="text1"/>
        </w:rPr>
        <w:t>usmerňuje uhradenie nákladov na vykonanie opatrení podľa § 27 ods. 5 zákona o prírodných liečivých vodách, ak prírodný liečivý alebo prírodný minerálny zdroj nemá využívateľa,</w:t>
      </w:r>
    </w:p>
    <w:p w:rsidR="00370CE9" w:rsidRPr="009D0269" w:rsidRDefault="00370CE9" w:rsidP="009D0269">
      <w:pPr>
        <w:numPr>
          <w:ilvl w:val="0"/>
          <w:numId w:val="76"/>
        </w:numPr>
        <w:tabs>
          <w:tab w:val="clear" w:pos="360"/>
          <w:tab w:val="num" w:pos="426"/>
        </w:tabs>
        <w:spacing w:line="276" w:lineRule="auto"/>
        <w:ind w:left="426" w:hanging="426"/>
        <w:rPr>
          <w:color w:val="000000" w:themeColor="text1"/>
        </w:rPr>
      </w:pPr>
      <w:r w:rsidRPr="009D0269">
        <w:rPr>
          <w:color w:val="000000" w:themeColor="text1"/>
        </w:rPr>
        <w:t>usmerňuje obstarávanie dokladov potrebných na uznanie klimatických podmienok vho</w:t>
      </w:r>
      <w:r w:rsidRPr="009D0269">
        <w:rPr>
          <w:color w:val="000000" w:themeColor="text1"/>
        </w:rPr>
        <w:t>d</w:t>
      </w:r>
      <w:r w:rsidRPr="009D0269">
        <w:rPr>
          <w:color w:val="000000" w:themeColor="text1"/>
        </w:rPr>
        <w:t>ných na liečenie, ak Štátna kúpeľná komisia začne konať v tejto veci z vlastného podnetu,</w:t>
      </w:r>
    </w:p>
    <w:p w:rsidR="00370CE9" w:rsidRPr="009D0269" w:rsidRDefault="00370CE9" w:rsidP="009D0269">
      <w:pPr>
        <w:numPr>
          <w:ilvl w:val="0"/>
          <w:numId w:val="76"/>
        </w:numPr>
        <w:tabs>
          <w:tab w:val="clear" w:pos="360"/>
          <w:tab w:val="num" w:pos="426"/>
        </w:tabs>
        <w:spacing w:line="276" w:lineRule="auto"/>
        <w:ind w:left="426" w:hanging="426"/>
        <w:rPr>
          <w:color w:val="000000" w:themeColor="text1"/>
        </w:rPr>
      </w:pPr>
      <w:r w:rsidRPr="009D0269">
        <w:rPr>
          <w:color w:val="000000" w:themeColor="text1"/>
        </w:rPr>
        <w:t>určuje poskytnutie primeranej náhrady vlastníkom nehnuteľností a tretím osobám, ktorým vznikne v dôsledku obmedzení doterajšieho užívania nehnuteľností alebo v dôsledku skončenia doterajšej činnosti v súvislosti s opatreniami podľa zákona o prírodných lieč</w:t>
      </w:r>
      <w:r w:rsidRPr="009D0269">
        <w:rPr>
          <w:color w:val="000000" w:themeColor="text1"/>
        </w:rPr>
        <w:t>i</w:t>
      </w:r>
      <w:r w:rsidRPr="009D0269">
        <w:rPr>
          <w:color w:val="000000" w:themeColor="text1"/>
        </w:rPr>
        <w:t>vých vodách ujma v prípadoch, ak nie je využívateľ prírodného liečivého zdroja alebo prírodného minerálneho zdroja určený a usmerňuje túto činnosť,</w:t>
      </w:r>
    </w:p>
    <w:p w:rsidR="00370CE9" w:rsidRPr="009D0269" w:rsidRDefault="00370CE9" w:rsidP="009D0269">
      <w:pPr>
        <w:numPr>
          <w:ilvl w:val="0"/>
          <w:numId w:val="76"/>
        </w:numPr>
        <w:tabs>
          <w:tab w:val="clear" w:pos="360"/>
          <w:tab w:val="num" w:pos="426"/>
        </w:tabs>
        <w:spacing w:line="276" w:lineRule="auto"/>
        <w:ind w:left="426" w:hanging="426"/>
        <w:rPr>
          <w:color w:val="000000" w:themeColor="text1"/>
        </w:rPr>
      </w:pPr>
      <w:r w:rsidRPr="009D0269">
        <w:rPr>
          <w:color w:val="000000" w:themeColor="text1"/>
        </w:rPr>
        <w:t>prerokúva správu o dodržiavaní povinností ustanovených v  zákone o prírodných lieč</w:t>
      </w:r>
      <w:r w:rsidRPr="009D0269">
        <w:rPr>
          <w:color w:val="000000" w:themeColor="text1"/>
        </w:rPr>
        <w:t>i</w:t>
      </w:r>
      <w:r w:rsidRPr="009D0269">
        <w:rPr>
          <w:color w:val="000000" w:themeColor="text1"/>
        </w:rPr>
        <w:t>vých vodách a opatrení určených podľa tohto zákona,</w:t>
      </w:r>
    </w:p>
    <w:p w:rsidR="00370CE9" w:rsidRPr="009D0269" w:rsidRDefault="00370CE9" w:rsidP="009D0269">
      <w:pPr>
        <w:numPr>
          <w:ilvl w:val="0"/>
          <w:numId w:val="76"/>
        </w:numPr>
        <w:tabs>
          <w:tab w:val="clear" w:pos="360"/>
          <w:tab w:val="num" w:pos="426"/>
        </w:tabs>
        <w:spacing w:line="276" w:lineRule="auto"/>
        <w:ind w:left="426" w:hanging="426"/>
        <w:rPr>
          <w:color w:val="000000" w:themeColor="text1"/>
        </w:rPr>
      </w:pPr>
      <w:r w:rsidRPr="009D0269">
        <w:rPr>
          <w:color w:val="000000" w:themeColor="text1"/>
        </w:rPr>
        <w:t xml:space="preserve">podieľa sa na príprave štatútu Štátnej kúpeľnej komisie. </w:t>
      </w:r>
    </w:p>
    <w:p w:rsidR="00370CE9" w:rsidRPr="009D0269" w:rsidRDefault="00370CE9" w:rsidP="009D0269">
      <w:pPr>
        <w:spacing w:line="276" w:lineRule="auto"/>
        <w:rPr>
          <w:color w:val="000000" w:themeColor="text1"/>
        </w:rPr>
      </w:pPr>
    </w:p>
    <w:p w:rsidR="00370CE9" w:rsidRPr="009D0269" w:rsidRDefault="00370CE9" w:rsidP="009D0269">
      <w:pPr>
        <w:spacing w:line="276" w:lineRule="auto"/>
        <w:rPr>
          <w:color w:val="000000" w:themeColor="text1"/>
        </w:rPr>
      </w:pPr>
      <w:r w:rsidRPr="009D0269">
        <w:rPr>
          <w:color w:val="000000" w:themeColor="text1"/>
        </w:rPr>
        <w:tab/>
        <w:t xml:space="preserve">(7) Predsedom Štátnej kúpeľnej komisie je riaditeľ Inšpektorátu kúpeľov a žriediel.                    Za činnosť Štátnej kúpeľnej komisie zodpovedá ministerstvo podľa zákona č. 514/2003 Z. z. Ministerstvo priestorovo a administratívne zabezpečuje činnosť Štátnej kúpeľnej komisie.  </w:t>
      </w:r>
    </w:p>
    <w:p w:rsidR="004C737E" w:rsidRPr="009D0269" w:rsidRDefault="004C737E" w:rsidP="009D0269">
      <w:pPr>
        <w:spacing w:line="276" w:lineRule="auto"/>
        <w:rPr>
          <w:color w:val="000000" w:themeColor="text1"/>
        </w:rPr>
      </w:pPr>
    </w:p>
    <w:p w:rsidR="0052124C" w:rsidRDefault="0052124C" w:rsidP="009D0269">
      <w:pPr>
        <w:spacing w:line="276" w:lineRule="auto"/>
        <w:jc w:val="center"/>
        <w:rPr>
          <w:b/>
          <w:bCs/>
          <w:color w:val="000000" w:themeColor="text1"/>
        </w:rPr>
      </w:pPr>
    </w:p>
    <w:p w:rsidR="005E5DE4" w:rsidRPr="009D0269" w:rsidRDefault="005E5DE4" w:rsidP="009D0269">
      <w:pPr>
        <w:spacing w:line="276" w:lineRule="auto"/>
        <w:jc w:val="center"/>
        <w:rPr>
          <w:b/>
          <w:color w:val="000000" w:themeColor="text1"/>
        </w:rPr>
      </w:pPr>
      <w:r w:rsidRPr="009D0269">
        <w:rPr>
          <w:b/>
          <w:bCs/>
          <w:color w:val="000000" w:themeColor="text1"/>
        </w:rPr>
        <w:t>ODBOR KRÍZOVÉHO MANAŽMENTU</w:t>
      </w:r>
    </w:p>
    <w:p w:rsidR="005E5DE4" w:rsidRPr="009D0269" w:rsidRDefault="005E5DE4" w:rsidP="009D0269">
      <w:pPr>
        <w:spacing w:line="276" w:lineRule="auto"/>
        <w:rPr>
          <w:color w:val="000000" w:themeColor="text1"/>
        </w:rPr>
      </w:pPr>
    </w:p>
    <w:p w:rsidR="005E5DE4" w:rsidRPr="009D0269" w:rsidRDefault="005E5DE4" w:rsidP="009D0269">
      <w:pPr>
        <w:spacing w:line="276" w:lineRule="auto"/>
        <w:jc w:val="center"/>
        <w:rPr>
          <w:b/>
          <w:bCs/>
          <w:color w:val="000000" w:themeColor="text1"/>
        </w:rPr>
      </w:pPr>
      <w:r w:rsidRPr="009D0269">
        <w:rPr>
          <w:b/>
          <w:bCs/>
          <w:color w:val="000000" w:themeColor="text1"/>
        </w:rPr>
        <w:t>Článok 2</w:t>
      </w:r>
      <w:r w:rsidR="0069636D" w:rsidRPr="009D0269">
        <w:rPr>
          <w:b/>
          <w:bCs/>
          <w:color w:val="000000" w:themeColor="text1"/>
        </w:rPr>
        <w:t>6</w:t>
      </w:r>
      <w:r w:rsidRPr="009D0269">
        <w:rPr>
          <w:b/>
          <w:bCs/>
          <w:color w:val="000000" w:themeColor="text1"/>
        </w:rPr>
        <w:br/>
        <w:t>Pôsobnosť odboru krízového manažmentu</w:t>
      </w:r>
    </w:p>
    <w:p w:rsidR="005E5DE4" w:rsidRPr="009D0269" w:rsidRDefault="005E5DE4" w:rsidP="009D0269">
      <w:pPr>
        <w:spacing w:line="276" w:lineRule="auto"/>
        <w:rPr>
          <w:b/>
          <w:color w:val="000000" w:themeColor="text1"/>
        </w:rPr>
      </w:pPr>
    </w:p>
    <w:p w:rsidR="005E5DE4" w:rsidRPr="009D0269" w:rsidRDefault="005E5DE4" w:rsidP="009D0269">
      <w:pPr>
        <w:spacing w:line="276" w:lineRule="auto"/>
        <w:ind w:firstLine="708"/>
        <w:rPr>
          <w:color w:val="000000" w:themeColor="text1"/>
        </w:rPr>
      </w:pPr>
      <w:r w:rsidRPr="009D0269">
        <w:rPr>
          <w:color w:val="000000" w:themeColor="text1"/>
        </w:rPr>
        <w:t>(1) Odbor krízového manažmentu je riadiaci, výkonný a kontrolný orgán ministerstva vo veciach prípravy rezortu na obranu, krízové situácie a na plnenie opatrení hospodárskej mobilizácie. Odbor zabezpečuje v rámci pôsobnosti mi</w:t>
      </w:r>
      <w:r w:rsidRPr="009D0269">
        <w:rPr>
          <w:color w:val="000000" w:themeColor="text1"/>
        </w:rPr>
        <w:softHyphen/>
        <w:t>nisterstva jednotné riadenie prípravy zdravotníctva na obranu štátu. V krízovej situácii odbor plní úlohy sekretariátu krízového št</w:t>
      </w:r>
      <w:r w:rsidRPr="009D0269">
        <w:rPr>
          <w:color w:val="000000" w:themeColor="text1"/>
        </w:rPr>
        <w:t>á</w:t>
      </w:r>
      <w:r w:rsidRPr="009D0269">
        <w:rPr>
          <w:color w:val="000000" w:themeColor="text1"/>
        </w:rPr>
        <w:t>bu ministerstva.</w:t>
      </w:r>
    </w:p>
    <w:p w:rsidR="005E5DE4" w:rsidRPr="009D0269" w:rsidRDefault="005E5DE4" w:rsidP="009D0269">
      <w:pPr>
        <w:spacing w:line="276" w:lineRule="auto"/>
        <w:rPr>
          <w:color w:val="000000" w:themeColor="text1"/>
        </w:rPr>
      </w:pPr>
    </w:p>
    <w:p w:rsidR="005E5DE4" w:rsidRPr="009D0269" w:rsidRDefault="005E5DE4" w:rsidP="009D0269">
      <w:pPr>
        <w:spacing w:line="276" w:lineRule="auto"/>
        <w:ind w:firstLine="708"/>
        <w:rPr>
          <w:color w:val="000000" w:themeColor="text1"/>
        </w:rPr>
      </w:pPr>
      <w:r w:rsidRPr="009D0269">
        <w:rPr>
          <w:color w:val="000000" w:themeColor="text1"/>
        </w:rPr>
        <w:t>(2) Do odboru krízového manažmentu je začlenené režimové pracovisko, na ktoré sa vzťahujú opatrenia vyplývajúce zo zákona o ochrane utajovaných skutočností.</w:t>
      </w:r>
    </w:p>
    <w:p w:rsidR="005E5DE4" w:rsidRPr="009D0269" w:rsidRDefault="005E5DE4" w:rsidP="009D0269">
      <w:pPr>
        <w:spacing w:line="276" w:lineRule="auto"/>
        <w:rPr>
          <w:color w:val="000000" w:themeColor="text1"/>
        </w:rPr>
      </w:pPr>
    </w:p>
    <w:p w:rsidR="005E5DE4" w:rsidRPr="009D0269" w:rsidRDefault="005E5DE4" w:rsidP="009D0269">
      <w:pPr>
        <w:spacing w:line="276" w:lineRule="auto"/>
        <w:ind w:firstLine="708"/>
        <w:rPr>
          <w:color w:val="000000" w:themeColor="text1"/>
        </w:rPr>
      </w:pPr>
      <w:r w:rsidRPr="009D0269">
        <w:rPr>
          <w:color w:val="000000" w:themeColor="text1"/>
        </w:rPr>
        <w:t>(3) Odbor krízového manažmentu plní najmä tieto úlohy:</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rozpracováva a zabezpečuje plnenie úloh vyplývajúcich pre ministerstvo zo zákonov                a zabezpečuje plnenie úloh vyplývajúcich pre ministra z uznesení NR SR, vlády SR, Bezpečnostnej rady SR a Pandemickej komisie vlády SR;</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zabezpečuje plnenie úloh organizácie prípravy zdravotníctva na obdobie vojny, vojnov</w:t>
      </w:r>
      <w:r w:rsidRPr="009D0269">
        <w:rPr>
          <w:color w:val="000000" w:themeColor="text1"/>
        </w:rPr>
        <w:t>é</w:t>
      </w:r>
      <w:r w:rsidRPr="009D0269">
        <w:rPr>
          <w:color w:val="000000" w:themeColor="text1"/>
        </w:rPr>
        <w:t>ho stavu, výnimočného stavu a núdzového stavu;</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lastRenderedPageBreak/>
        <w:t>zabezpečuje v rezorte zdravotníctva plnenie úloh súvisiacich so zachovávaním bezpe</w:t>
      </w:r>
      <w:r w:rsidRPr="009D0269">
        <w:rPr>
          <w:color w:val="000000" w:themeColor="text1"/>
        </w:rPr>
        <w:t>č</w:t>
      </w:r>
      <w:r w:rsidRPr="009D0269">
        <w:rPr>
          <w:color w:val="000000" w:themeColor="text1"/>
        </w:rPr>
        <w:t>nosti a obrany štátu, organizuje preverovanie prijatých opatrení na obranu štátu, najmä vykonávaním kontrol a mobilizačných cvičení;</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skúma problematiku vo veciach, ktoré sú v jeho pôsobnosti a analyzuje dosahované v</w:t>
      </w:r>
      <w:r w:rsidRPr="009D0269">
        <w:rPr>
          <w:color w:val="000000" w:themeColor="text1"/>
        </w:rPr>
        <w:t>ý</w:t>
      </w:r>
      <w:r w:rsidRPr="009D0269">
        <w:rPr>
          <w:color w:val="000000" w:themeColor="text1"/>
        </w:rPr>
        <w:t>sledky; robí opatrenia na riešenie aktuálnych otázok a spracúva koncepcie rozvoja v príprave na krízové situácie a riešenia základných otázok, ktoré po pripomienkovom konaní predkladá vláde;</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stará sa o náležitú právnu úpravu vecí patriacich do jeho pôsobnosti;</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pripravuje návrhy zákonov a iných všeobecne záväzných právnych predpisov v oblasti obrany a ochrany, po prerokovaní v pripomienkovom konaní ich predkladá ministrovi; dbá na dodržiavanie zákonnosti v oblasti svojej pôsobnosti;</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v príprave na obranu štátu a rezortu na krízové situácie úzko spolupracuje s ministerstvami a ostatnými ústrednými orgánmi štátnej správy; vymieňa si potrebné i</w:t>
      </w:r>
      <w:r w:rsidRPr="009D0269">
        <w:rPr>
          <w:color w:val="000000" w:themeColor="text1"/>
        </w:rPr>
        <w:t>n</w:t>
      </w:r>
      <w:r w:rsidRPr="009D0269">
        <w:rPr>
          <w:color w:val="000000" w:themeColor="text1"/>
        </w:rPr>
        <w:t>formácie a podklady a rokuje s inými ministerstvami o opatreniach, ktoré sa ich dotýkajú;</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využíva podnety a skúsenosti orgánov verejnej moci ako aj podnety verejnosti;</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využíva poznatky verejných a vedeckých inštitúcií, stavovských organizácií a zapája ich najmä do práce na riešení otázok koncepčnej povahy v oblasti obrany a ochrany;</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zabezpečuje koordináciu poskytovania zdravotnej starostlivosti v krízových situáciách s inými ústrednými orgánmi štátnej správy;</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usmerňuje prenesený výkon štátnej správy uskutočňovaný na úseku zdravotníctva sam</w:t>
      </w:r>
      <w:r w:rsidRPr="009D0269">
        <w:rPr>
          <w:color w:val="000000" w:themeColor="text1"/>
        </w:rPr>
        <w:t>o</w:t>
      </w:r>
      <w:r w:rsidRPr="009D0269">
        <w:rPr>
          <w:color w:val="000000" w:themeColor="text1"/>
        </w:rPr>
        <w:t>správnymi krajmi v krízových situáciách;</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spolupracuje so samosprávnymi krajmi pri zabezpečovaní jednotnej prípravy zdravotní</w:t>
      </w:r>
      <w:r w:rsidRPr="009D0269">
        <w:rPr>
          <w:color w:val="000000" w:themeColor="text1"/>
        </w:rPr>
        <w:t>c</w:t>
      </w:r>
      <w:r w:rsidRPr="009D0269">
        <w:rPr>
          <w:color w:val="000000" w:themeColor="text1"/>
        </w:rPr>
        <w:t>tva na obranu štátu;</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zabezpečuje realizáciu úloh civilnej ochrany obyvateľstva v rámci pôsobnosti ministe</w:t>
      </w:r>
      <w:r w:rsidRPr="009D0269">
        <w:rPr>
          <w:color w:val="000000" w:themeColor="text1"/>
        </w:rPr>
        <w:t>r</w:t>
      </w:r>
      <w:r w:rsidRPr="009D0269">
        <w:rPr>
          <w:color w:val="000000" w:themeColor="text1"/>
        </w:rPr>
        <w:t>stva;</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zabezpečuje realizáciu opatrení hospodárskej mobilizácie v rezorte zdravotníc</w:t>
      </w:r>
      <w:r w:rsidRPr="009D0269">
        <w:rPr>
          <w:color w:val="000000" w:themeColor="text1"/>
        </w:rPr>
        <w:softHyphen/>
        <w:t>tva;</w:t>
      </w:r>
    </w:p>
    <w:p w:rsidR="005E5DE4" w:rsidRPr="009D0269" w:rsidRDefault="005E5DE4" w:rsidP="009D0269">
      <w:pPr>
        <w:numPr>
          <w:ilvl w:val="0"/>
          <w:numId w:val="77"/>
        </w:numPr>
        <w:tabs>
          <w:tab w:val="clear" w:pos="360"/>
        </w:tabs>
        <w:spacing w:line="276" w:lineRule="auto"/>
        <w:ind w:left="426" w:hanging="426"/>
      </w:pPr>
      <w:r w:rsidRPr="009D0269">
        <w:t>zabezpečuje realizáciu opatrení na ochranu kritickej infraštruktúry v rezorte;</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metodicky usmerňuje tvorbu mobilizačných rezerv pre potreby rezortu;</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vykonáva v oblasti obrany a ochrany úlohy štátnej správy v oblasti omamných a psychotropných látok a oznamuje medzinárodnému úradu, prostredníctvom odboru farmácie, ich spotrebu, skladované množstvo, ako aj zneškodnené množstvo;</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zabezpečuje financovanie úloh prípravy rezortu na obranu, krízové situácie a na plnenie opatrení hospodárskej mobilizácie v rezorte;</w:t>
      </w:r>
    </w:p>
    <w:p w:rsidR="005E5DE4" w:rsidRPr="009D0269" w:rsidRDefault="005E5DE4" w:rsidP="009D0269">
      <w:pPr>
        <w:numPr>
          <w:ilvl w:val="0"/>
          <w:numId w:val="77"/>
        </w:numPr>
        <w:tabs>
          <w:tab w:val="clear" w:pos="360"/>
        </w:tabs>
        <w:spacing w:line="276" w:lineRule="auto"/>
        <w:ind w:left="426" w:hanging="426"/>
        <w:rPr>
          <w:strike/>
          <w:color w:val="000000" w:themeColor="text1"/>
        </w:rPr>
      </w:pPr>
      <w:r w:rsidRPr="009D0269">
        <w:rPr>
          <w:color w:val="000000" w:themeColor="text1"/>
        </w:rPr>
        <w:t>usmerňuje a kontroluje oblasť ochrany utajovaných skutočností v súlade s príslušnými zákonmi a predpismi; navrhuje ministrovi zoznam zamestnancov a zamestnaneckých miest, na ktorých sa môžu zoznamovať s utajovanými skutočnosťami;</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spracováva, vedie a aktualizuje potrebnú dokumentáciu na plnenie úloh v krízových sit</w:t>
      </w:r>
      <w:r w:rsidRPr="009D0269">
        <w:rPr>
          <w:color w:val="000000" w:themeColor="text1"/>
        </w:rPr>
        <w:t>u</w:t>
      </w:r>
      <w:r w:rsidRPr="009D0269">
        <w:rPr>
          <w:color w:val="000000" w:themeColor="text1"/>
        </w:rPr>
        <w:t>áciách, odborne a metodicky usmerňuje spracovávanie predpí</w:t>
      </w:r>
      <w:r w:rsidRPr="009D0269">
        <w:rPr>
          <w:color w:val="000000" w:themeColor="text1"/>
        </w:rPr>
        <w:softHyphen/>
        <w:t>sanej dokumentácie podri</w:t>
      </w:r>
      <w:r w:rsidRPr="009D0269">
        <w:rPr>
          <w:color w:val="000000" w:themeColor="text1"/>
        </w:rPr>
        <w:t>a</w:t>
      </w:r>
      <w:r w:rsidRPr="009D0269">
        <w:rPr>
          <w:color w:val="000000" w:themeColor="text1"/>
        </w:rPr>
        <w:t>dených subjektov hospodárskej mobilizácie;</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spracováva v stanovenom rozsahu návrh rozpočtu za oblasť hospodárskej mobilizácie;</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v zmysle príslušných zákonov spracováva požiadavky na rozpočet v oblasti financovania príprav zdravotníctva na krízové situácie;</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spracováva podprogram Zdravotnícka pod</w:t>
      </w:r>
      <w:r w:rsidRPr="009D0269">
        <w:rPr>
          <w:color w:val="000000" w:themeColor="text1"/>
        </w:rPr>
        <w:softHyphen/>
        <w:t>pora obrany SR;</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spolupracuje s gestormi medzirezortných programov vlády (podprogram zdravotnícka podpora obrany, hospodárska mobilizácia, zabezpečenie ochrany obyvateľstva proti ch</w:t>
      </w:r>
      <w:r w:rsidRPr="009D0269">
        <w:rPr>
          <w:color w:val="000000" w:themeColor="text1"/>
        </w:rPr>
        <w:t>e</w:t>
      </w:r>
      <w:r w:rsidRPr="009D0269">
        <w:rPr>
          <w:color w:val="000000" w:themeColor="text1"/>
        </w:rPr>
        <w:t>mickým zbraniam a príprava na krízové situácie), na ktorých sa zúčastňuje;</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lastRenderedPageBreak/>
        <w:t>monitoruje a hodnotí v oblasti obrany a ochrany plnenie zámerov a cieľov programov vlády rozpočtovaných v rámci kapitoly;</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koordinuje realizáciu požiadaviek NATO a EÚ v príprave rezortu na krízové situácie a mimoriadne situácie;</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navrhuje ministrovi vymenovanie národných expertov na riešenie problematiky chemi</w:t>
      </w:r>
      <w:r w:rsidRPr="009D0269">
        <w:rPr>
          <w:color w:val="000000" w:themeColor="text1"/>
        </w:rPr>
        <w:t>c</w:t>
      </w:r>
      <w:r w:rsidRPr="009D0269">
        <w:rPr>
          <w:color w:val="000000" w:themeColor="text1"/>
        </w:rPr>
        <w:t>kých, biologických a radiačných hrozieb, pandémie chrípky a vykonáva koordináciu či</w:t>
      </w:r>
      <w:r w:rsidRPr="009D0269">
        <w:rPr>
          <w:color w:val="000000" w:themeColor="text1"/>
        </w:rPr>
        <w:t>n</w:t>
      </w:r>
      <w:r w:rsidRPr="009D0269">
        <w:rPr>
          <w:color w:val="000000" w:themeColor="text1"/>
        </w:rPr>
        <w:t>ností v predmetnej problematike;</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vydáva v rámci svojej pôsobnosti povolenia a iné rozhodnutia vo veciach ustanovených osobitným predpisom;</w:t>
      </w:r>
    </w:p>
    <w:p w:rsidR="005E5DE4" w:rsidRPr="009D0269" w:rsidRDefault="005E5DE4" w:rsidP="009D0269">
      <w:pPr>
        <w:numPr>
          <w:ilvl w:val="0"/>
          <w:numId w:val="77"/>
        </w:numPr>
        <w:tabs>
          <w:tab w:val="clear" w:pos="360"/>
        </w:tabs>
        <w:spacing w:line="276" w:lineRule="auto"/>
        <w:ind w:left="426" w:hanging="426"/>
        <w:rPr>
          <w:color w:val="000000" w:themeColor="text1"/>
        </w:rPr>
      </w:pPr>
      <w:r w:rsidRPr="009D0269">
        <w:rPr>
          <w:color w:val="000000" w:themeColor="text1"/>
        </w:rPr>
        <w:t xml:space="preserve">prevádzkuje jednotný informačný systém hospodárskej mobilizácie.   </w:t>
      </w:r>
    </w:p>
    <w:p w:rsidR="005E5DE4" w:rsidRPr="009D0269" w:rsidRDefault="005E5DE4" w:rsidP="009D0269">
      <w:pPr>
        <w:spacing w:line="276" w:lineRule="auto"/>
        <w:ind w:left="426" w:hanging="426"/>
        <w:jc w:val="center"/>
        <w:rPr>
          <w:bCs/>
          <w:color w:val="000000" w:themeColor="text1"/>
        </w:rPr>
      </w:pPr>
    </w:p>
    <w:p w:rsidR="005E5DE4" w:rsidRPr="009D0269" w:rsidRDefault="005E5DE4" w:rsidP="009D0269">
      <w:pPr>
        <w:spacing w:line="276" w:lineRule="auto"/>
        <w:ind w:firstLine="708"/>
        <w:rPr>
          <w:color w:val="000000" w:themeColor="text1"/>
        </w:rPr>
      </w:pPr>
      <w:r w:rsidRPr="009D0269">
        <w:rPr>
          <w:color w:val="000000" w:themeColor="text1"/>
        </w:rPr>
        <w:t>(4) Riaditeľ odboru krízového manažmentu zodpovedá za činnosť odboru ministrovi              a okrem úloh uvedených v článkoch 8, 12 a 13 plní najmä tieto úlohy:</w:t>
      </w:r>
    </w:p>
    <w:p w:rsidR="005E5DE4" w:rsidRPr="009D0269" w:rsidRDefault="005E5DE4" w:rsidP="009D0269">
      <w:pPr>
        <w:numPr>
          <w:ilvl w:val="0"/>
          <w:numId w:val="78"/>
        </w:numPr>
        <w:spacing w:line="276" w:lineRule="auto"/>
        <w:ind w:left="426" w:hanging="426"/>
        <w:rPr>
          <w:color w:val="000000" w:themeColor="text1"/>
        </w:rPr>
      </w:pPr>
      <w:r w:rsidRPr="009D0269">
        <w:rPr>
          <w:color w:val="000000" w:themeColor="text1"/>
        </w:rPr>
        <w:t>riadi samostatné odbory krízového riadenia zdravotníctva krajov a útvary krízového ri</w:t>
      </w:r>
      <w:r w:rsidRPr="009D0269">
        <w:rPr>
          <w:color w:val="000000" w:themeColor="text1"/>
        </w:rPr>
        <w:t>a</w:t>
      </w:r>
      <w:r w:rsidRPr="009D0269">
        <w:rPr>
          <w:color w:val="000000" w:themeColor="text1"/>
        </w:rPr>
        <w:t>de</w:t>
      </w:r>
      <w:r w:rsidRPr="009D0269">
        <w:rPr>
          <w:color w:val="000000" w:themeColor="text1"/>
        </w:rPr>
        <w:softHyphen/>
        <w:t>nia priamo riadených zdravotníckych zariadení a organizácií;</w:t>
      </w:r>
    </w:p>
    <w:p w:rsidR="005E5DE4" w:rsidRPr="009D0269" w:rsidRDefault="005E5DE4" w:rsidP="009D0269">
      <w:pPr>
        <w:numPr>
          <w:ilvl w:val="0"/>
          <w:numId w:val="78"/>
        </w:numPr>
        <w:spacing w:line="276" w:lineRule="auto"/>
        <w:ind w:left="426" w:hanging="426"/>
        <w:rPr>
          <w:color w:val="000000" w:themeColor="text1"/>
        </w:rPr>
      </w:pPr>
      <w:r w:rsidRPr="009D0269">
        <w:rPr>
          <w:color w:val="000000" w:themeColor="text1"/>
        </w:rPr>
        <w:t>zodpovedá za</w:t>
      </w:r>
    </w:p>
    <w:p w:rsidR="005E5DE4" w:rsidRPr="009D0269" w:rsidRDefault="005E5DE4" w:rsidP="009D0269">
      <w:pPr>
        <w:numPr>
          <w:ilvl w:val="0"/>
          <w:numId w:val="79"/>
        </w:numPr>
        <w:tabs>
          <w:tab w:val="clear" w:pos="720"/>
        </w:tabs>
        <w:spacing w:line="276" w:lineRule="auto"/>
        <w:ind w:left="709" w:hanging="283"/>
        <w:rPr>
          <w:color w:val="000000" w:themeColor="text1"/>
        </w:rPr>
      </w:pPr>
      <w:r w:rsidRPr="009D0269">
        <w:rPr>
          <w:color w:val="000000" w:themeColor="text1"/>
        </w:rPr>
        <w:t>spracovávanie a vydávanie odborných smerníc, metodických pokynov a vzorových dokumentov určených na prípravu rezortu na krízové situá</w:t>
      </w:r>
      <w:r w:rsidRPr="009D0269">
        <w:rPr>
          <w:color w:val="000000" w:themeColor="text1"/>
        </w:rPr>
        <w:softHyphen/>
        <w:t>cie;</w:t>
      </w:r>
    </w:p>
    <w:p w:rsidR="005E5DE4" w:rsidRPr="009D0269" w:rsidRDefault="005E5DE4" w:rsidP="009D0269">
      <w:pPr>
        <w:numPr>
          <w:ilvl w:val="0"/>
          <w:numId w:val="79"/>
        </w:numPr>
        <w:tabs>
          <w:tab w:val="clear" w:pos="720"/>
        </w:tabs>
        <w:spacing w:line="276" w:lineRule="auto"/>
        <w:ind w:left="709" w:hanging="283"/>
        <w:rPr>
          <w:color w:val="000000" w:themeColor="text1"/>
        </w:rPr>
      </w:pPr>
      <w:r w:rsidRPr="009D0269">
        <w:rPr>
          <w:color w:val="000000" w:themeColor="text1"/>
        </w:rPr>
        <w:t>tvorbu systému krízového riadenia v rezorte, zavádzanie a využívanie in</w:t>
      </w:r>
      <w:r w:rsidRPr="009D0269">
        <w:rPr>
          <w:color w:val="000000" w:themeColor="text1"/>
        </w:rPr>
        <w:softHyphen/>
        <w:t>formačných systémov krízového riadenia a jednotného informačného systému hospodárskej mob</w:t>
      </w:r>
      <w:r w:rsidRPr="009D0269">
        <w:rPr>
          <w:color w:val="000000" w:themeColor="text1"/>
        </w:rPr>
        <w:t>i</w:t>
      </w:r>
      <w:r w:rsidRPr="009D0269">
        <w:rPr>
          <w:color w:val="000000" w:themeColor="text1"/>
        </w:rPr>
        <w:t>lizácie;</w:t>
      </w:r>
    </w:p>
    <w:p w:rsidR="005E5DE4" w:rsidRPr="009D0269" w:rsidRDefault="005E5DE4" w:rsidP="009D0269">
      <w:pPr>
        <w:numPr>
          <w:ilvl w:val="0"/>
          <w:numId w:val="79"/>
        </w:numPr>
        <w:tabs>
          <w:tab w:val="clear" w:pos="720"/>
        </w:tabs>
        <w:spacing w:line="276" w:lineRule="auto"/>
        <w:ind w:left="709" w:hanging="283"/>
        <w:rPr>
          <w:color w:val="000000" w:themeColor="text1"/>
        </w:rPr>
      </w:pPr>
      <w:r w:rsidRPr="009D0269">
        <w:rPr>
          <w:color w:val="000000" w:themeColor="text1"/>
        </w:rPr>
        <w:t>určenie subjektov hospodárskej mobilizácie v rezorte;</w:t>
      </w:r>
    </w:p>
    <w:p w:rsidR="005E5DE4" w:rsidRPr="009D0269" w:rsidRDefault="005E5DE4" w:rsidP="009D0269">
      <w:pPr>
        <w:numPr>
          <w:ilvl w:val="0"/>
          <w:numId w:val="78"/>
        </w:numPr>
        <w:spacing w:line="276" w:lineRule="auto"/>
        <w:ind w:left="426" w:hanging="426"/>
        <w:rPr>
          <w:color w:val="000000" w:themeColor="text1"/>
        </w:rPr>
      </w:pPr>
      <w:r w:rsidRPr="009D0269">
        <w:rPr>
          <w:color w:val="000000" w:themeColor="text1"/>
        </w:rPr>
        <w:t>zabezpečuje</w:t>
      </w:r>
    </w:p>
    <w:p w:rsidR="005E5DE4" w:rsidRPr="009D0269" w:rsidRDefault="005E5DE4" w:rsidP="009D0269">
      <w:pPr>
        <w:numPr>
          <w:ilvl w:val="0"/>
          <w:numId w:val="80"/>
        </w:numPr>
        <w:spacing w:line="276" w:lineRule="auto"/>
        <w:ind w:hanging="294"/>
        <w:rPr>
          <w:color w:val="000000" w:themeColor="text1"/>
        </w:rPr>
      </w:pPr>
      <w:r w:rsidRPr="009D0269">
        <w:rPr>
          <w:color w:val="000000" w:themeColor="text1"/>
        </w:rPr>
        <w:t>realizáciu úloh a opatrení na úseku prípravy rezortu na krízové situácie v nadväznosti na príslušné zákony a požiadavky NATO a EÚ;</w:t>
      </w:r>
    </w:p>
    <w:p w:rsidR="005E5DE4" w:rsidRPr="009D0269" w:rsidRDefault="005E5DE4" w:rsidP="009D0269">
      <w:pPr>
        <w:numPr>
          <w:ilvl w:val="0"/>
          <w:numId w:val="80"/>
        </w:numPr>
        <w:spacing w:line="276" w:lineRule="auto"/>
        <w:ind w:hanging="294"/>
        <w:rPr>
          <w:color w:val="000000" w:themeColor="text1"/>
        </w:rPr>
      </w:pPr>
      <w:r w:rsidRPr="009D0269">
        <w:rPr>
          <w:color w:val="000000" w:themeColor="text1"/>
        </w:rPr>
        <w:t>koordinačnú činnosť s Ministerstvom obrany SR, Ministerstvom vnútra SR, Ministe</w:t>
      </w:r>
      <w:r w:rsidRPr="009D0269">
        <w:rPr>
          <w:color w:val="000000" w:themeColor="text1"/>
        </w:rPr>
        <w:t>r</w:t>
      </w:r>
      <w:r w:rsidRPr="009D0269">
        <w:rPr>
          <w:color w:val="000000" w:themeColor="text1"/>
        </w:rPr>
        <w:t>stvom hospodárstva SR, so Správou štátnych hmotných re</w:t>
      </w:r>
      <w:r w:rsidRPr="009D0269">
        <w:rPr>
          <w:color w:val="000000" w:themeColor="text1"/>
        </w:rPr>
        <w:softHyphen/>
        <w:t>zerv SR a s Ústredným se</w:t>
      </w:r>
      <w:r w:rsidRPr="009D0269">
        <w:rPr>
          <w:color w:val="000000" w:themeColor="text1"/>
        </w:rPr>
        <w:t>k</w:t>
      </w:r>
      <w:r w:rsidRPr="009D0269">
        <w:rPr>
          <w:color w:val="000000" w:themeColor="text1"/>
        </w:rPr>
        <w:t>retariátom Slovenského Červeného kríža v rámci pôsobnosti odboru krízového m</w:t>
      </w:r>
      <w:r w:rsidRPr="009D0269">
        <w:rPr>
          <w:color w:val="000000" w:themeColor="text1"/>
        </w:rPr>
        <w:t>a</w:t>
      </w:r>
      <w:r w:rsidRPr="009D0269">
        <w:rPr>
          <w:color w:val="000000" w:themeColor="text1"/>
        </w:rPr>
        <w:t>nažmentu;</w:t>
      </w:r>
    </w:p>
    <w:p w:rsidR="005E5DE4" w:rsidRPr="009D0269" w:rsidRDefault="005E5DE4" w:rsidP="009D0269">
      <w:pPr>
        <w:numPr>
          <w:ilvl w:val="0"/>
          <w:numId w:val="80"/>
        </w:numPr>
        <w:spacing w:line="276" w:lineRule="auto"/>
        <w:ind w:hanging="294"/>
        <w:rPr>
          <w:color w:val="000000" w:themeColor="text1"/>
        </w:rPr>
      </w:pPr>
      <w:r w:rsidRPr="009D0269">
        <w:rPr>
          <w:color w:val="000000" w:themeColor="text1"/>
        </w:rPr>
        <w:t>prípravu podkladov pre ministra na rokovanie Bezpečnostnej rady SR;</w:t>
      </w:r>
    </w:p>
    <w:p w:rsidR="005E5DE4" w:rsidRPr="009D0269" w:rsidRDefault="005E5DE4" w:rsidP="009D0269">
      <w:pPr>
        <w:numPr>
          <w:ilvl w:val="0"/>
          <w:numId w:val="80"/>
        </w:numPr>
        <w:spacing w:line="276" w:lineRule="auto"/>
        <w:ind w:hanging="294"/>
        <w:rPr>
          <w:color w:val="000000" w:themeColor="text1"/>
        </w:rPr>
      </w:pPr>
      <w:r w:rsidRPr="009D0269">
        <w:rPr>
          <w:color w:val="000000" w:themeColor="text1"/>
        </w:rPr>
        <w:t>plnenie úloh vyplývajúcich z funkcie tajomníka Pandemickej komisie vlády SR, člena Ústredného krízového štábu, člena Výboru Bezpečnostnej rady SR pre civilné núdz</w:t>
      </w:r>
      <w:r w:rsidRPr="009D0269">
        <w:rPr>
          <w:color w:val="000000" w:themeColor="text1"/>
        </w:rPr>
        <w:t>o</w:t>
      </w:r>
      <w:r w:rsidRPr="009D0269">
        <w:rPr>
          <w:color w:val="000000" w:themeColor="text1"/>
        </w:rPr>
        <w:t>vé plánovanie, člena Výboru Bezpečnostnej rady SR pre obranné plánovanie.</w:t>
      </w:r>
    </w:p>
    <w:p w:rsidR="004C737E" w:rsidRDefault="004C737E" w:rsidP="009D0269">
      <w:pPr>
        <w:spacing w:line="276" w:lineRule="auto"/>
        <w:jc w:val="center"/>
        <w:rPr>
          <w:b/>
          <w:bCs/>
          <w:color w:val="000000" w:themeColor="text1"/>
        </w:rPr>
      </w:pPr>
    </w:p>
    <w:p w:rsidR="0052124C" w:rsidRDefault="0052124C" w:rsidP="009D0269">
      <w:pPr>
        <w:pStyle w:val="Normlnywebov"/>
        <w:spacing w:before="0" w:beforeAutospacing="0" w:after="0" w:afterAutospacing="0" w:line="276" w:lineRule="auto"/>
        <w:jc w:val="center"/>
        <w:rPr>
          <w:rFonts w:ascii="Times New Roman" w:hAnsi="Times New Roman" w:cs="Times New Roman"/>
          <w:b/>
          <w:bCs/>
          <w:color w:val="000000" w:themeColor="text1"/>
          <w:sz w:val="24"/>
          <w:szCs w:val="24"/>
        </w:rPr>
      </w:pPr>
    </w:p>
    <w:p w:rsidR="00DA3083" w:rsidRPr="009D0269" w:rsidRDefault="00DA3083" w:rsidP="009D0269">
      <w:pPr>
        <w:pStyle w:val="Normlnywebov"/>
        <w:spacing w:before="0" w:beforeAutospacing="0" w:after="0" w:afterAutospacing="0" w:line="276" w:lineRule="auto"/>
        <w:jc w:val="center"/>
        <w:rPr>
          <w:rFonts w:ascii="Times New Roman" w:hAnsi="Times New Roman" w:cs="Times New Roman"/>
          <w:b/>
          <w:bCs/>
          <w:color w:val="000000" w:themeColor="text1"/>
          <w:sz w:val="24"/>
          <w:szCs w:val="24"/>
        </w:rPr>
      </w:pPr>
      <w:r w:rsidRPr="009D0269">
        <w:rPr>
          <w:rFonts w:ascii="Times New Roman" w:hAnsi="Times New Roman" w:cs="Times New Roman"/>
          <w:b/>
          <w:bCs/>
          <w:color w:val="000000" w:themeColor="text1"/>
          <w:sz w:val="24"/>
          <w:szCs w:val="24"/>
        </w:rPr>
        <w:t>INŠTITÚT ZDRAVOTNEJ POLITIKY</w:t>
      </w:r>
    </w:p>
    <w:p w:rsidR="00DA3083" w:rsidRPr="009D0269" w:rsidRDefault="00DA3083" w:rsidP="009D0269">
      <w:pPr>
        <w:autoSpaceDE w:val="0"/>
        <w:autoSpaceDN w:val="0"/>
        <w:adjustRightInd w:val="0"/>
        <w:spacing w:line="276" w:lineRule="auto"/>
        <w:jc w:val="center"/>
        <w:rPr>
          <w:b/>
          <w:bCs/>
          <w:color w:val="000000" w:themeColor="text1"/>
        </w:rPr>
      </w:pPr>
    </w:p>
    <w:p w:rsidR="00DA3083" w:rsidRPr="009D0269" w:rsidRDefault="00DA3083" w:rsidP="009D0269">
      <w:pPr>
        <w:autoSpaceDE w:val="0"/>
        <w:autoSpaceDN w:val="0"/>
        <w:adjustRightInd w:val="0"/>
        <w:spacing w:line="276" w:lineRule="auto"/>
        <w:jc w:val="center"/>
        <w:rPr>
          <w:b/>
          <w:bCs/>
          <w:color w:val="000000" w:themeColor="text1"/>
        </w:rPr>
      </w:pPr>
      <w:r w:rsidRPr="009D0269">
        <w:rPr>
          <w:b/>
          <w:bCs/>
          <w:color w:val="000000" w:themeColor="text1"/>
        </w:rPr>
        <w:t xml:space="preserve">Článok </w:t>
      </w:r>
      <w:r w:rsidR="009D0269" w:rsidRPr="009D0269">
        <w:rPr>
          <w:b/>
          <w:bCs/>
          <w:color w:val="000000" w:themeColor="text1"/>
        </w:rPr>
        <w:t>27</w:t>
      </w:r>
    </w:p>
    <w:p w:rsidR="00DA3083" w:rsidRPr="009D0269" w:rsidRDefault="00DA3083" w:rsidP="009D0269">
      <w:pPr>
        <w:autoSpaceDE w:val="0"/>
        <w:autoSpaceDN w:val="0"/>
        <w:adjustRightInd w:val="0"/>
        <w:spacing w:line="276" w:lineRule="auto"/>
        <w:jc w:val="center"/>
        <w:rPr>
          <w:b/>
          <w:bCs/>
          <w:color w:val="000000" w:themeColor="text1"/>
        </w:rPr>
      </w:pPr>
      <w:r w:rsidRPr="009D0269">
        <w:rPr>
          <w:b/>
          <w:bCs/>
          <w:color w:val="000000" w:themeColor="text1"/>
        </w:rPr>
        <w:t xml:space="preserve">Pôsobnosť </w:t>
      </w:r>
      <w:r w:rsidR="00213DFE" w:rsidRPr="009D0269">
        <w:rPr>
          <w:b/>
          <w:bCs/>
          <w:color w:val="000000" w:themeColor="text1"/>
        </w:rPr>
        <w:t xml:space="preserve">a členenie </w:t>
      </w:r>
      <w:r w:rsidRPr="009D0269">
        <w:rPr>
          <w:b/>
          <w:bCs/>
          <w:color w:val="000000" w:themeColor="text1"/>
        </w:rPr>
        <w:t>inštitútu zdravotnej politiky</w:t>
      </w:r>
    </w:p>
    <w:p w:rsidR="00213DFE" w:rsidRPr="009D0269" w:rsidRDefault="00213DFE" w:rsidP="009D0269">
      <w:pPr>
        <w:autoSpaceDE w:val="0"/>
        <w:autoSpaceDN w:val="0"/>
        <w:adjustRightInd w:val="0"/>
        <w:spacing w:line="276" w:lineRule="auto"/>
        <w:rPr>
          <w:b/>
          <w:color w:val="000000" w:themeColor="text1"/>
        </w:rPr>
      </w:pPr>
    </w:p>
    <w:p w:rsidR="00DA3083" w:rsidRPr="009D0269" w:rsidRDefault="00DA3083" w:rsidP="009D0269">
      <w:pPr>
        <w:autoSpaceDE w:val="0"/>
        <w:autoSpaceDN w:val="0"/>
        <w:adjustRightInd w:val="0"/>
        <w:spacing w:line="276" w:lineRule="auto"/>
        <w:rPr>
          <w:color w:val="000000" w:themeColor="text1"/>
        </w:rPr>
      </w:pPr>
      <w:r w:rsidRPr="009D0269">
        <w:rPr>
          <w:b/>
          <w:color w:val="000000" w:themeColor="text1"/>
        </w:rPr>
        <w:tab/>
      </w:r>
      <w:r w:rsidRPr="009D0269">
        <w:rPr>
          <w:color w:val="000000" w:themeColor="text1"/>
        </w:rPr>
        <w:t>(1) Inštitút zdravotnej politiky zabezpečuje monitoring a analýzu celonárodných                         a celospoločenských programov v oblasti zdravotníctva a plní úlohy v oblasti verejného zdr</w:t>
      </w:r>
      <w:r w:rsidRPr="009D0269">
        <w:rPr>
          <w:color w:val="000000" w:themeColor="text1"/>
        </w:rPr>
        <w:t>a</w:t>
      </w:r>
      <w:r w:rsidRPr="009D0269">
        <w:rPr>
          <w:color w:val="000000" w:themeColor="text1"/>
        </w:rPr>
        <w:t xml:space="preserve">votného poistenia a v oblasti regulácie cien v zdravotníctve. </w:t>
      </w:r>
    </w:p>
    <w:p w:rsidR="00DA3083" w:rsidRPr="009D0269" w:rsidRDefault="00DA3083" w:rsidP="009D0269">
      <w:pPr>
        <w:autoSpaceDE w:val="0"/>
        <w:autoSpaceDN w:val="0"/>
        <w:adjustRightInd w:val="0"/>
        <w:spacing w:line="276" w:lineRule="auto"/>
        <w:rPr>
          <w:color w:val="000000" w:themeColor="text1"/>
        </w:rPr>
      </w:pPr>
    </w:p>
    <w:p w:rsidR="00DA3083" w:rsidRPr="009D0269" w:rsidRDefault="00DA3083" w:rsidP="009D0269">
      <w:pPr>
        <w:autoSpaceDE w:val="0"/>
        <w:autoSpaceDN w:val="0"/>
        <w:adjustRightInd w:val="0"/>
        <w:spacing w:line="276" w:lineRule="auto"/>
        <w:rPr>
          <w:color w:val="000000" w:themeColor="text1"/>
        </w:rPr>
      </w:pPr>
      <w:r w:rsidRPr="009D0269">
        <w:rPr>
          <w:color w:val="000000" w:themeColor="text1"/>
        </w:rPr>
        <w:tab/>
        <w:t>(2) Inštitút zdravotnej politiky plní v spolupráci s vecne príslušnými organizačnými útvarmi ministerstva najmä tieto úlohy:</w:t>
      </w:r>
    </w:p>
    <w:p w:rsidR="00DA3083" w:rsidRPr="009D0269" w:rsidRDefault="00DA3083" w:rsidP="009D0269">
      <w:pPr>
        <w:pStyle w:val="Odsekzoznamu"/>
        <w:numPr>
          <w:ilvl w:val="0"/>
          <w:numId w:val="114"/>
        </w:numPr>
        <w:autoSpaceDE w:val="0"/>
        <w:autoSpaceDN w:val="0"/>
        <w:adjustRightInd w:val="0"/>
        <w:spacing w:line="276" w:lineRule="auto"/>
        <w:rPr>
          <w:color w:val="000000" w:themeColor="text1"/>
        </w:rPr>
      </w:pPr>
      <w:r w:rsidRPr="009D0269">
        <w:rPr>
          <w:color w:val="000000" w:themeColor="text1"/>
        </w:rPr>
        <w:lastRenderedPageBreak/>
        <w:t>vypracováva zásadné, dlhodobé a strategické ciele rezortu zdravotníctva;</w:t>
      </w:r>
    </w:p>
    <w:p w:rsidR="00DA3083" w:rsidRPr="009D0269" w:rsidRDefault="00DA3083" w:rsidP="009D0269">
      <w:pPr>
        <w:pStyle w:val="Odsekzoznamu"/>
        <w:numPr>
          <w:ilvl w:val="0"/>
          <w:numId w:val="114"/>
        </w:numPr>
        <w:autoSpaceDE w:val="0"/>
        <w:autoSpaceDN w:val="0"/>
        <w:adjustRightInd w:val="0"/>
        <w:spacing w:line="276" w:lineRule="auto"/>
        <w:rPr>
          <w:color w:val="000000" w:themeColor="text1"/>
        </w:rPr>
      </w:pPr>
      <w:r w:rsidRPr="009D0269">
        <w:rPr>
          <w:color w:val="000000" w:themeColor="text1"/>
        </w:rPr>
        <w:t>zabezpečuje analytickú činnosť podľa aktuálnej potreby ministerstva;</w:t>
      </w:r>
    </w:p>
    <w:p w:rsidR="00DA3083" w:rsidRPr="009D0269" w:rsidRDefault="00DA3083" w:rsidP="009D0269">
      <w:pPr>
        <w:pStyle w:val="Odsekzoznamu"/>
        <w:numPr>
          <w:ilvl w:val="0"/>
          <w:numId w:val="114"/>
        </w:numPr>
        <w:autoSpaceDE w:val="0"/>
        <w:autoSpaceDN w:val="0"/>
        <w:adjustRightInd w:val="0"/>
        <w:spacing w:line="276" w:lineRule="auto"/>
        <w:rPr>
          <w:color w:val="000000" w:themeColor="text1"/>
        </w:rPr>
      </w:pPr>
      <w:r w:rsidRPr="009D0269">
        <w:rPr>
          <w:color w:val="000000" w:themeColor="text1"/>
        </w:rPr>
        <w:t>poskytuje podklady k strategickým cieľom pre jednotlivé organizačné útvary ministerstva;</w:t>
      </w:r>
    </w:p>
    <w:p w:rsidR="00DA3083" w:rsidRPr="009D0269" w:rsidRDefault="00DA3083" w:rsidP="009D0269">
      <w:pPr>
        <w:pStyle w:val="Odsekzoznamu"/>
        <w:numPr>
          <w:ilvl w:val="0"/>
          <w:numId w:val="114"/>
        </w:numPr>
        <w:autoSpaceDE w:val="0"/>
        <w:autoSpaceDN w:val="0"/>
        <w:adjustRightInd w:val="0"/>
        <w:spacing w:line="276" w:lineRule="auto"/>
        <w:rPr>
          <w:color w:val="000000" w:themeColor="text1"/>
        </w:rPr>
      </w:pPr>
      <w:r w:rsidRPr="009D0269">
        <w:rPr>
          <w:color w:val="000000" w:themeColor="text1"/>
        </w:rPr>
        <w:t>zabezpečuje plánovanie monitorovanie a vyhodnocovanie makroekonomických a výkonnostných parametrov rezortu zdravotníctva;</w:t>
      </w:r>
    </w:p>
    <w:p w:rsidR="00DA3083" w:rsidRPr="009D0269" w:rsidRDefault="00DA3083" w:rsidP="009D0269">
      <w:pPr>
        <w:pStyle w:val="Odsekzoznamu"/>
        <w:numPr>
          <w:ilvl w:val="0"/>
          <w:numId w:val="114"/>
        </w:numPr>
        <w:autoSpaceDE w:val="0"/>
        <w:autoSpaceDN w:val="0"/>
        <w:adjustRightInd w:val="0"/>
        <w:spacing w:line="276" w:lineRule="auto"/>
        <w:rPr>
          <w:color w:val="000000" w:themeColor="text1"/>
        </w:rPr>
      </w:pPr>
      <w:r w:rsidRPr="009D0269">
        <w:rPr>
          <w:color w:val="000000" w:themeColor="text1"/>
        </w:rPr>
        <w:t>koordinuje a analyzuje systém verejného zdravotného poistenia v SR;</w:t>
      </w:r>
    </w:p>
    <w:p w:rsidR="00DA3083" w:rsidRPr="009D0269" w:rsidRDefault="00DA3083" w:rsidP="009D0269">
      <w:pPr>
        <w:pStyle w:val="Odsekzoznamu"/>
        <w:numPr>
          <w:ilvl w:val="0"/>
          <w:numId w:val="114"/>
        </w:numPr>
        <w:autoSpaceDE w:val="0"/>
        <w:autoSpaceDN w:val="0"/>
        <w:adjustRightInd w:val="0"/>
        <w:spacing w:line="276" w:lineRule="auto"/>
        <w:rPr>
          <w:color w:val="000000" w:themeColor="text1"/>
        </w:rPr>
      </w:pPr>
      <w:r w:rsidRPr="009D0269">
        <w:rPr>
          <w:color w:val="000000" w:themeColor="text1"/>
        </w:rPr>
        <w:t>pri analytickej a strategickej činnosti využíva všetky dostupné databázy (napr. NCZI, WHO a pod.);</w:t>
      </w:r>
    </w:p>
    <w:p w:rsidR="00DA3083" w:rsidRPr="009D0269" w:rsidRDefault="00DA3083" w:rsidP="009D0269">
      <w:pPr>
        <w:pStyle w:val="Odsekzoznamu"/>
        <w:numPr>
          <w:ilvl w:val="0"/>
          <w:numId w:val="114"/>
        </w:numPr>
        <w:autoSpaceDE w:val="0"/>
        <w:autoSpaceDN w:val="0"/>
        <w:adjustRightInd w:val="0"/>
        <w:spacing w:line="276" w:lineRule="auto"/>
        <w:rPr>
          <w:b/>
          <w:bCs/>
        </w:rPr>
      </w:pPr>
      <w:r w:rsidRPr="009D0269">
        <w:rPr>
          <w:bCs/>
        </w:rPr>
        <w:t>koordinuje t</w:t>
      </w:r>
      <w:r w:rsidRPr="009D0269">
        <w:t>vorbu verejnej minimálnej a</w:t>
      </w:r>
      <w:r w:rsidR="00086561" w:rsidRPr="009D0269">
        <w:t xml:space="preserve"> </w:t>
      </w:r>
      <w:r w:rsidRPr="009D0269">
        <w:t>verejnej siete poskytovateľov zdravotnej staros</w:t>
      </w:r>
      <w:r w:rsidRPr="009D0269">
        <w:t>t</w:t>
      </w:r>
      <w:r w:rsidRPr="009D0269">
        <w:t>livosti;</w:t>
      </w:r>
    </w:p>
    <w:p w:rsidR="00DA3083" w:rsidRPr="009D0269" w:rsidRDefault="00DA3083" w:rsidP="009D0269">
      <w:pPr>
        <w:pStyle w:val="Odsekzoznamu"/>
        <w:numPr>
          <w:ilvl w:val="0"/>
          <w:numId w:val="114"/>
        </w:numPr>
        <w:autoSpaceDE w:val="0"/>
        <w:autoSpaceDN w:val="0"/>
        <w:adjustRightInd w:val="0"/>
        <w:spacing w:line="276" w:lineRule="auto"/>
        <w:rPr>
          <w:color w:val="000000" w:themeColor="text1"/>
        </w:rPr>
      </w:pPr>
      <w:r w:rsidRPr="009D0269">
        <w:rPr>
          <w:color w:val="000000" w:themeColor="text1"/>
        </w:rPr>
        <w:t>pri strategickej a analytickej činnosti spolupracuje s jednotlivými komisiami a poradnými orgánmi ministerstva, inými orgánmi ústrednej štátnej správy, so samosprávnymi krajmi,                     s orgánmi verejnej správy, so stavovskými a profesijnými organizáciami, medzinárodn</w:t>
      </w:r>
      <w:r w:rsidRPr="009D0269">
        <w:rPr>
          <w:color w:val="000000" w:themeColor="text1"/>
        </w:rPr>
        <w:t>ý</w:t>
      </w:r>
      <w:r w:rsidRPr="009D0269">
        <w:rPr>
          <w:color w:val="000000" w:themeColor="text1"/>
        </w:rPr>
        <w:t>mi organizáciami;</w:t>
      </w:r>
    </w:p>
    <w:p w:rsidR="00DA3083" w:rsidRPr="009D0269" w:rsidRDefault="00DA3083" w:rsidP="009D0269">
      <w:pPr>
        <w:pStyle w:val="Odsekzoznamu"/>
        <w:numPr>
          <w:ilvl w:val="0"/>
          <w:numId w:val="114"/>
        </w:numPr>
        <w:autoSpaceDE w:val="0"/>
        <w:autoSpaceDN w:val="0"/>
        <w:adjustRightInd w:val="0"/>
        <w:spacing w:line="276" w:lineRule="auto"/>
        <w:rPr>
          <w:color w:val="000000" w:themeColor="text1"/>
        </w:rPr>
      </w:pPr>
      <w:r w:rsidRPr="009D0269">
        <w:rPr>
          <w:color w:val="000000" w:themeColor="text1"/>
        </w:rPr>
        <w:t>spolupracuje pri vypracovaní vecných podkladov k aproximácii práva v oblasti zdravo</w:t>
      </w:r>
      <w:r w:rsidRPr="009D0269">
        <w:rPr>
          <w:color w:val="000000" w:themeColor="text1"/>
        </w:rPr>
        <w:t>t</w:t>
      </w:r>
      <w:r w:rsidRPr="009D0269">
        <w:rPr>
          <w:color w:val="000000" w:themeColor="text1"/>
        </w:rPr>
        <w:t>níctva;</w:t>
      </w:r>
    </w:p>
    <w:p w:rsidR="00DA3083" w:rsidRPr="009D0269" w:rsidRDefault="00DA3083" w:rsidP="009D0269">
      <w:pPr>
        <w:pStyle w:val="Odsekzoznamu"/>
        <w:numPr>
          <w:ilvl w:val="0"/>
          <w:numId w:val="114"/>
        </w:numPr>
        <w:autoSpaceDE w:val="0"/>
        <w:autoSpaceDN w:val="0"/>
        <w:adjustRightInd w:val="0"/>
        <w:spacing w:line="276" w:lineRule="auto"/>
        <w:rPr>
          <w:color w:val="000000" w:themeColor="text1"/>
        </w:rPr>
      </w:pPr>
      <w:r w:rsidRPr="009D0269">
        <w:rPr>
          <w:color w:val="000000" w:themeColor="text1"/>
        </w:rPr>
        <w:t>zúčastňuje sa na medzinárodnej spolupráci MZ SR v oblasti integrovanej starostlivosti, dlhodobej starostlivosti;</w:t>
      </w:r>
    </w:p>
    <w:p w:rsidR="00DA3083" w:rsidRPr="009D0269" w:rsidRDefault="00DA3083" w:rsidP="009D0269">
      <w:pPr>
        <w:pStyle w:val="Odsekzoznamu"/>
        <w:numPr>
          <w:ilvl w:val="0"/>
          <w:numId w:val="114"/>
        </w:numPr>
        <w:autoSpaceDE w:val="0"/>
        <w:autoSpaceDN w:val="0"/>
        <w:adjustRightInd w:val="0"/>
        <w:spacing w:line="276" w:lineRule="auto"/>
        <w:rPr>
          <w:color w:val="000000" w:themeColor="text1"/>
        </w:rPr>
      </w:pPr>
      <w:r w:rsidRPr="009D0269">
        <w:rPr>
          <w:color w:val="000000" w:themeColor="text1"/>
        </w:rPr>
        <w:t>pravidelne reportuje stav plnenia národných špecifických odporúčaní zadávaných Euró</w:t>
      </w:r>
      <w:r w:rsidRPr="009D0269">
        <w:rPr>
          <w:color w:val="000000" w:themeColor="text1"/>
        </w:rPr>
        <w:t>p</w:t>
      </w:r>
      <w:r w:rsidRPr="009D0269">
        <w:rPr>
          <w:color w:val="000000" w:themeColor="text1"/>
        </w:rPr>
        <w:t>skou komisiou a Komisiou pre sociálnu ochranu;</w:t>
      </w:r>
    </w:p>
    <w:p w:rsidR="00DA3083" w:rsidRPr="009D0269" w:rsidRDefault="00DA3083" w:rsidP="009D0269">
      <w:pPr>
        <w:pStyle w:val="Odsekzoznamu"/>
        <w:numPr>
          <w:ilvl w:val="0"/>
          <w:numId w:val="114"/>
        </w:numPr>
        <w:autoSpaceDE w:val="0"/>
        <w:autoSpaceDN w:val="0"/>
        <w:adjustRightInd w:val="0"/>
        <w:spacing w:line="276" w:lineRule="auto"/>
        <w:rPr>
          <w:color w:val="000000" w:themeColor="text1"/>
        </w:rPr>
      </w:pPr>
      <w:r w:rsidRPr="009D0269">
        <w:rPr>
          <w:color w:val="000000" w:themeColor="text1"/>
        </w:rPr>
        <w:t>vypočítava indexy rizika nákladov na zdravotnú starostlivosť a dopady na prerozdeľovací mechanizmus, výsledky komunikuje s poisťovňami;</w:t>
      </w:r>
    </w:p>
    <w:p w:rsidR="00DA3083" w:rsidRPr="009D0269" w:rsidRDefault="00DA3083" w:rsidP="009D0269">
      <w:pPr>
        <w:pStyle w:val="Odsekzoznamu"/>
        <w:numPr>
          <w:ilvl w:val="0"/>
          <w:numId w:val="114"/>
        </w:numPr>
        <w:spacing w:line="276" w:lineRule="auto"/>
        <w:rPr>
          <w:color w:val="000000"/>
        </w:rPr>
      </w:pPr>
      <w:r w:rsidRPr="009D0269">
        <w:rPr>
          <w:color w:val="000000"/>
        </w:rPr>
        <w:t>zabezpečuje proces riadenia rizík  na ministerstve a vyhodnocovanie procesu riadenia r</w:t>
      </w:r>
      <w:r w:rsidRPr="009D0269">
        <w:rPr>
          <w:color w:val="000000"/>
        </w:rPr>
        <w:t>i</w:t>
      </w:r>
      <w:r w:rsidRPr="009D0269">
        <w:rPr>
          <w:color w:val="000000"/>
        </w:rPr>
        <w:t>zík v podriadených organizáciách  v zmysle zákona č. 357/2015 Z. z. o finančnej kontrole a audite a o zmene a doplnení niektorých zákonov</w:t>
      </w:r>
      <w:r w:rsidR="00C13E2C" w:rsidRPr="009D0269">
        <w:rPr>
          <w:color w:val="000000"/>
        </w:rPr>
        <w:t xml:space="preserve"> v znení neskorších predpisov</w:t>
      </w:r>
      <w:r w:rsidRPr="009D0269">
        <w:rPr>
          <w:color w:val="000000"/>
        </w:rPr>
        <w:t xml:space="preserve"> a podľa metodických usmernení Ministerstva financií SR;</w:t>
      </w:r>
    </w:p>
    <w:p w:rsidR="003F39BA" w:rsidRPr="009D0269" w:rsidRDefault="00DA3083" w:rsidP="009D0269">
      <w:pPr>
        <w:pStyle w:val="Odsekzoznamu"/>
        <w:numPr>
          <w:ilvl w:val="0"/>
          <w:numId w:val="114"/>
        </w:numPr>
        <w:autoSpaceDE w:val="0"/>
        <w:autoSpaceDN w:val="0"/>
        <w:adjustRightInd w:val="0"/>
        <w:spacing w:line="276" w:lineRule="auto"/>
        <w:rPr>
          <w:color w:val="000000" w:themeColor="text1"/>
        </w:rPr>
      </w:pPr>
      <w:r w:rsidRPr="009D0269">
        <w:rPr>
          <w:color w:val="000000" w:themeColor="text1"/>
        </w:rPr>
        <w:t>podporuje organizovanie konferencií a workshopov aj v rámci plnenia BCA dohody s kanceláriou WHO na Slovensku</w:t>
      </w:r>
    </w:p>
    <w:p w:rsidR="00DA3083" w:rsidRPr="009D0269" w:rsidRDefault="003F39BA" w:rsidP="009D0269">
      <w:pPr>
        <w:pStyle w:val="Odsekzoznamu"/>
        <w:numPr>
          <w:ilvl w:val="0"/>
          <w:numId w:val="114"/>
        </w:numPr>
        <w:spacing w:line="276" w:lineRule="auto"/>
      </w:pPr>
      <w:r w:rsidRPr="009D0269">
        <w:t>zabezpečuje vykonávanie benchmarkingu pre potreby ministerstva.</w:t>
      </w:r>
      <w:r w:rsidR="00F74F08" w:rsidRPr="009D0269">
        <w:rPr>
          <w:color w:val="000000" w:themeColor="text1"/>
        </w:rPr>
        <w:t xml:space="preserve"> </w:t>
      </w:r>
    </w:p>
    <w:p w:rsidR="00DA3083" w:rsidRPr="009D0269" w:rsidRDefault="00DA3083" w:rsidP="009D0269">
      <w:pPr>
        <w:autoSpaceDE w:val="0"/>
        <w:autoSpaceDN w:val="0"/>
        <w:adjustRightInd w:val="0"/>
        <w:spacing w:line="276" w:lineRule="auto"/>
        <w:rPr>
          <w:color w:val="000000" w:themeColor="text1"/>
        </w:rPr>
      </w:pPr>
    </w:p>
    <w:p w:rsidR="004924FB" w:rsidRPr="009D0269" w:rsidRDefault="004924FB" w:rsidP="004924FB">
      <w:pPr>
        <w:pStyle w:val="Default"/>
        <w:spacing w:line="276" w:lineRule="auto"/>
        <w:jc w:val="both"/>
        <w:rPr>
          <w:rFonts w:ascii="Times New Roman" w:hAnsi="Times New Roman" w:cs="Times New Roman"/>
          <w:bCs/>
          <w:iCs/>
        </w:rPr>
      </w:pPr>
      <w:r>
        <w:rPr>
          <w:rFonts w:ascii="Times New Roman" w:hAnsi="Times New Roman" w:cs="Times New Roman"/>
          <w:bCs/>
          <w:iCs/>
        </w:rPr>
        <w:tab/>
      </w:r>
      <w:r w:rsidRPr="009D0269">
        <w:rPr>
          <w:rFonts w:ascii="Times New Roman" w:hAnsi="Times New Roman" w:cs="Times New Roman"/>
          <w:bCs/>
          <w:iCs/>
        </w:rPr>
        <w:t xml:space="preserve">(3) Do </w:t>
      </w:r>
      <w:r>
        <w:rPr>
          <w:rFonts w:ascii="Times New Roman" w:hAnsi="Times New Roman" w:cs="Times New Roman"/>
          <w:bCs/>
          <w:iCs/>
        </w:rPr>
        <w:t>i</w:t>
      </w:r>
      <w:r w:rsidRPr="009D0269">
        <w:rPr>
          <w:rFonts w:ascii="Times New Roman" w:hAnsi="Times New Roman" w:cs="Times New Roman"/>
          <w:bCs/>
          <w:iCs/>
        </w:rPr>
        <w:t xml:space="preserve">nštitútu zdravotnej politiky je organizačne začlenený </w:t>
      </w:r>
      <w:r>
        <w:rPr>
          <w:rFonts w:ascii="Times New Roman" w:hAnsi="Times New Roman" w:cs="Times New Roman"/>
          <w:bCs/>
          <w:iCs/>
        </w:rPr>
        <w:t>odbor stratégie.</w:t>
      </w:r>
      <w:r w:rsidRPr="009D0269">
        <w:rPr>
          <w:rFonts w:ascii="Times New Roman" w:hAnsi="Times New Roman" w:cs="Times New Roman"/>
          <w:bCs/>
          <w:iCs/>
        </w:rPr>
        <w:t xml:space="preserve"> </w:t>
      </w:r>
    </w:p>
    <w:p w:rsidR="004924FB" w:rsidRDefault="00AD7F74" w:rsidP="009D0269">
      <w:pPr>
        <w:pStyle w:val="Default"/>
        <w:spacing w:line="276" w:lineRule="auto"/>
        <w:jc w:val="both"/>
        <w:rPr>
          <w:rFonts w:ascii="Times New Roman" w:hAnsi="Times New Roman" w:cs="Times New Roman"/>
          <w:bCs/>
          <w:iCs/>
        </w:rPr>
      </w:pPr>
      <w:r w:rsidRPr="009D0269">
        <w:rPr>
          <w:rFonts w:ascii="Times New Roman" w:hAnsi="Times New Roman" w:cs="Times New Roman"/>
          <w:bCs/>
          <w:iCs/>
        </w:rPr>
        <w:tab/>
      </w:r>
    </w:p>
    <w:p w:rsidR="00AD7F74" w:rsidRPr="009D0269" w:rsidRDefault="004924FB" w:rsidP="009D0269">
      <w:pPr>
        <w:pStyle w:val="Default"/>
        <w:spacing w:line="276" w:lineRule="auto"/>
        <w:jc w:val="both"/>
        <w:rPr>
          <w:rFonts w:ascii="Times New Roman" w:hAnsi="Times New Roman" w:cs="Times New Roman"/>
          <w:bCs/>
          <w:iCs/>
        </w:rPr>
      </w:pPr>
      <w:r>
        <w:rPr>
          <w:rFonts w:ascii="Times New Roman" w:hAnsi="Times New Roman" w:cs="Times New Roman"/>
          <w:bCs/>
          <w:iCs/>
        </w:rPr>
        <w:tab/>
      </w:r>
      <w:r w:rsidR="00AD7F74" w:rsidRPr="009D0269">
        <w:rPr>
          <w:rFonts w:ascii="Times New Roman" w:hAnsi="Times New Roman" w:cs="Times New Roman"/>
          <w:bCs/>
          <w:iCs/>
        </w:rPr>
        <w:t>(</w:t>
      </w:r>
      <w:r>
        <w:rPr>
          <w:rFonts w:ascii="Times New Roman" w:hAnsi="Times New Roman" w:cs="Times New Roman"/>
          <w:bCs/>
          <w:iCs/>
        </w:rPr>
        <w:t>4</w:t>
      </w:r>
      <w:r w:rsidR="00AD7F74" w:rsidRPr="009D0269">
        <w:rPr>
          <w:rFonts w:ascii="Times New Roman" w:hAnsi="Times New Roman" w:cs="Times New Roman"/>
          <w:bCs/>
          <w:iCs/>
        </w:rPr>
        <w:t xml:space="preserve">) Do </w:t>
      </w:r>
      <w:r>
        <w:rPr>
          <w:rFonts w:ascii="Times New Roman" w:hAnsi="Times New Roman" w:cs="Times New Roman"/>
          <w:bCs/>
          <w:iCs/>
        </w:rPr>
        <w:t>i</w:t>
      </w:r>
      <w:r w:rsidR="00AD7F74" w:rsidRPr="009D0269">
        <w:rPr>
          <w:rFonts w:ascii="Times New Roman" w:hAnsi="Times New Roman" w:cs="Times New Roman"/>
          <w:bCs/>
          <w:iCs/>
        </w:rPr>
        <w:t xml:space="preserve">nštitútu zdravotnej politiky je organizačne začlenený </w:t>
      </w:r>
      <w:r w:rsidR="006328A4">
        <w:rPr>
          <w:rFonts w:ascii="Times New Roman" w:hAnsi="Times New Roman" w:cs="Times New Roman"/>
          <w:bCs/>
          <w:iCs/>
        </w:rPr>
        <w:t xml:space="preserve">aj </w:t>
      </w:r>
      <w:r w:rsidR="00AD7F74" w:rsidRPr="009D0269">
        <w:rPr>
          <w:rFonts w:ascii="Times New Roman" w:hAnsi="Times New Roman" w:cs="Times New Roman"/>
          <w:bCs/>
          <w:iCs/>
        </w:rPr>
        <w:t>protikorupčný koord</w:t>
      </w:r>
      <w:r w:rsidR="00AD7F74" w:rsidRPr="009D0269">
        <w:rPr>
          <w:rFonts w:ascii="Times New Roman" w:hAnsi="Times New Roman" w:cs="Times New Roman"/>
          <w:bCs/>
          <w:iCs/>
        </w:rPr>
        <w:t>i</w:t>
      </w:r>
      <w:r w:rsidR="00AD7F74" w:rsidRPr="009D0269">
        <w:rPr>
          <w:rFonts w:ascii="Times New Roman" w:hAnsi="Times New Roman" w:cs="Times New Roman"/>
          <w:bCs/>
          <w:iCs/>
        </w:rPr>
        <w:t>nátor, ktorý plní úlohy vyplývajúce ministerstvu z uznesenia vlády SR č. 585/2018 z 12. d</w:t>
      </w:r>
      <w:r w:rsidR="00AD7F74" w:rsidRPr="009D0269">
        <w:rPr>
          <w:rFonts w:ascii="Times New Roman" w:hAnsi="Times New Roman" w:cs="Times New Roman"/>
          <w:bCs/>
          <w:iCs/>
        </w:rPr>
        <w:t>e</w:t>
      </w:r>
      <w:r w:rsidR="00AD7F74" w:rsidRPr="009D0269">
        <w:rPr>
          <w:rFonts w:ascii="Times New Roman" w:hAnsi="Times New Roman" w:cs="Times New Roman"/>
          <w:bCs/>
          <w:iCs/>
        </w:rPr>
        <w:t xml:space="preserve">cembra 2018 prijatému k Návrhu protikorupčnej politiky Slovenskej republiky na roky 2019 </w:t>
      </w:r>
      <w:r w:rsidR="006328A4">
        <w:rPr>
          <w:rFonts w:ascii="Times New Roman" w:hAnsi="Times New Roman" w:cs="Times New Roman"/>
          <w:bCs/>
          <w:iCs/>
        </w:rPr>
        <w:t>-</w:t>
      </w:r>
      <w:r w:rsidR="00AD7F74" w:rsidRPr="009D0269">
        <w:rPr>
          <w:rFonts w:ascii="Times New Roman" w:hAnsi="Times New Roman" w:cs="Times New Roman"/>
          <w:bCs/>
          <w:iCs/>
        </w:rPr>
        <w:t xml:space="preserve"> 2023. </w:t>
      </w:r>
    </w:p>
    <w:p w:rsidR="00AD7F74" w:rsidRPr="009D0269" w:rsidRDefault="00AD7F74" w:rsidP="009D0269">
      <w:pPr>
        <w:autoSpaceDE w:val="0"/>
        <w:autoSpaceDN w:val="0"/>
        <w:adjustRightInd w:val="0"/>
        <w:spacing w:line="276" w:lineRule="auto"/>
        <w:ind w:firstLine="708"/>
        <w:rPr>
          <w:color w:val="000000" w:themeColor="text1"/>
        </w:rPr>
      </w:pPr>
    </w:p>
    <w:p w:rsidR="00DA3083" w:rsidRPr="009D0269" w:rsidRDefault="00DA3083" w:rsidP="009D0269">
      <w:pPr>
        <w:spacing w:line="276" w:lineRule="auto"/>
        <w:ind w:firstLine="709"/>
        <w:rPr>
          <w:color w:val="000000" w:themeColor="text1"/>
        </w:rPr>
      </w:pPr>
      <w:r w:rsidRPr="009D0269">
        <w:rPr>
          <w:color w:val="000000" w:themeColor="text1"/>
        </w:rPr>
        <w:t>(</w:t>
      </w:r>
      <w:r w:rsidR="004924FB">
        <w:rPr>
          <w:color w:val="000000" w:themeColor="text1"/>
        </w:rPr>
        <w:t>5</w:t>
      </w:r>
      <w:r w:rsidRPr="009D0269">
        <w:rPr>
          <w:color w:val="000000" w:themeColor="text1"/>
        </w:rPr>
        <w:t xml:space="preserve">) </w:t>
      </w:r>
      <w:r w:rsidR="004924FB">
        <w:rPr>
          <w:color w:val="000000" w:themeColor="text1"/>
        </w:rPr>
        <w:t>Generálny r</w:t>
      </w:r>
      <w:r w:rsidRPr="009D0269">
        <w:rPr>
          <w:color w:val="000000" w:themeColor="text1"/>
        </w:rPr>
        <w:t xml:space="preserve">iaditeľ inštitútu zdravotnej politiky zodpovedá za plnenie úloh </w:t>
      </w:r>
      <w:r w:rsidR="008C06CC" w:rsidRPr="009D0269">
        <w:rPr>
          <w:color w:val="000000" w:themeColor="text1"/>
        </w:rPr>
        <w:t xml:space="preserve">inštitútu </w:t>
      </w:r>
      <w:r w:rsidR="00E32AB6" w:rsidRPr="009D0269">
        <w:rPr>
          <w:color w:val="000000" w:themeColor="text1"/>
        </w:rPr>
        <w:t xml:space="preserve">zdravotnej politiky </w:t>
      </w:r>
      <w:r w:rsidRPr="009D0269">
        <w:rPr>
          <w:color w:val="000000" w:themeColor="text1"/>
        </w:rPr>
        <w:t>ministrovi</w:t>
      </w:r>
      <w:r w:rsidRPr="009D0269">
        <w:rPr>
          <w:bCs/>
        </w:rPr>
        <w:t xml:space="preserve"> </w:t>
      </w:r>
      <w:r w:rsidRPr="009D0269">
        <w:rPr>
          <w:color w:val="000000" w:themeColor="text1"/>
        </w:rPr>
        <w:t xml:space="preserve">a plní úlohy uvedené v článkoch </w:t>
      </w:r>
      <w:r w:rsidR="00810AD9" w:rsidRPr="009D0269">
        <w:rPr>
          <w:color w:val="000000" w:themeColor="text1"/>
        </w:rPr>
        <w:t>8</w:t>
      </w:r>
      <w:r w:rsidRPr="009D0269">
        <w:rPr>
          <w:color w:val="000000" w:themeColor="text1"/>
        </w:rPr>
        <w:t>, 12 a 13.</w:t>
      </w:r>
    </w:p>
    <w:p w:rsidR="00D0480D" w:rsidRDefault="00D0480D" w:rsidP="009D0269">
      <w:pPr>
        <w:autoSpaceDE w:val="0"/>
        <w:autoSpaceDN w:val="0"/>
        <w:adjustRightInd w:val="0"/>
        <w:spacing w:line="276" w:lineRule="auto"/>
        <w:ind w:left="426" w:hanging="426"/>
        <w:jc w:val="center"/>
        <w:rPr>
          <w:b/>
          <w:bCs/>
          <w:color w:val="000000" w:themeColor="text1"/>
        </w:rPr>
      </w:pPr>
    </w:p>
    <w:p w:rsidR="0052124C" w:rsidRDefault="0052124C" w:rsidP="004924FB">
      <w:pPr>
        <w:spacing w:line="276" w:lineRule="auto"/>
        <w:jc w:val="center"/>
        <w:rPr>
          <w:b/>
          <w:bCs/>
          <w:color w:val="000000" w:themeColor="text1"/>
        </w:rPr>
      </w:pPr>
    </w:p>
    <w:p w:rsidR="0052124C" w:rsidRDefault="0052124C" w:rsidP="004924FB">
      <w:pPr>
        <w:spacing w:line="276" w:lineRule="auto"/>
        <w:jc w:val="center"/>
        <w:rPr>
          <w:b/>
          <w:bCs/>
          <w:color w:val="000000" w:themeColor="text1"/>
        </w:rPr>
      </w:pPr>
    </w:p>
    <w:p w:rsidR="0052124C" w:rsidRDefault="0052124C" w:rsidP="004924FB">
      <w:pPr>
        <w:spacing w:line="276" w:lineRule="auto"/>
        <w:jc w:val="center"/>
        <w:rPr>
          <w:b/>
          <w:bCs/>
          <w:color w:val="000000" w:themeColor="text1"/>
        </w:rPr>
      </w:pPr>
    </w:p>
    <w:p w:rsidR="0052124C" w:rsidRDefault="0052124C" w:rsidP="004924FB">
      <w:pPr>
        <w:spacing w:line="276" w:lineRule="auto"/>
        <w:jc w:val="center"/>
        <w:rPr>
          <w:b/>
          <w:bCs/>
          <w:color w:val="000000" w:themeColor="text1"/>
        </w:rPr>
      </w:pPr>
    </w:p>
    <w:p w:rsidR="0052124C" w:rsidRDefault="0052124C" w:rsidP="004924FB">
      <w:pPr>
        <w:spacing w:line="276" w:lineRule="auto"/>
        <w:jc w:val="center"/>
        <w:rPr>
          <w:b/>
          <w:bCs/>
          <w:color w:val="000000" w:themeColor="text1"/>
        </w:rPr>
      </w:pPr>
    </w:p>
    <w:p w:rsidR="0052124C" w:rsidRDefault="0052124C" w:rsidP="004924FB">
      <w:pPr>
        <w:spacing w:line="276" w:lineRule="auto"/>
        <w:jc w:val="center"/>
        <w:rPr>
          <w:b/>
          <w:bCs/>
          <w:color w:val="000000" w:themeColor="text1"/>
        </w:rPr>
      </w:pPr>
    </w:p>
    <w:p w:rsidR="004924FB" w:rsidRPr="009D0269" w:rsidRDefault="004924FB" w:rsidP="004924FB">
      <w:pPr>
        <w:spacing w:line="276" w:lineRule="auto"/>
        <w:jc w:val="center"/>
        <w:rPr>
          <w:b/>
          <w:bCs/>
          <w:color w:val="000000" w:themeColor="text1"/>
        </w:rPr>
      </w:pPr>
      <w:r w:rsidRPr="009D0269">
        <w:rPr>
          <w:b/>
          <w:bCs/>
          <w:color w:val="000000" w:themeColor="text1"/>
        </w:rPr>
        <w:lastRenderedPageBreak/>
        <w:t>ODBOR STRATÉGIE</w:t>
      </w:r>
    </w:p>
    <w:p w:rsidR="004924FB" w:rsidRPr="009D0269" w:rsidRDefault="004924FB" w:rsidP="004924FB">
      <w:pPr>
        <w:spacing w:line="276" w:lineRule="auto"/>
        <w:jc w:val="center"/>
        <w:rPr>
          <w:b/>
          <w:bCs/>
          <w:color w:val="000000" w:themeColor="text1"/>
        </w:rPr>
      </w:pPr>
    </w:p>
    <w:p w:rsidR="004924FB" w:rsidRPr="009D0269" w:rsidRDefault="004924FB" w:rsidP="004924FB">
      <w:pPr>
        <w:autoSpaceDE w:val="0"/>
        <w:autoSpaceDN w:val="0"/>
        <w:adjustRightInd w:val="0"/>
        <w:spacing w:line="276" w:lineRule="auto"/>
        <w:ind w:left="426" w:hanging="426"/>
        <w:jc w:val="center"/>
        <w:rPr>
          <w:b/>
          <w:bCs/>
          <w:color w:val="000000" w:themeColor="text1"/>
        </w:rPr>
      </w:pPr>
      <w:r w:rsidRPr="009D0269">
        <w:rPr>
          <w:b/>
          <w:bCs/>
          <w:color w:val="000000" w:themeColor="text1"/>
        </w:rPr>
        <w:t xml:space="preserve">Článok </w:t>
      </w:r>
      <w:r w:rsidR="00272C02">
        <w:rPr>
          <w:b/>
          <w:bCs/>
          <w:color w:val="000000" w:themeColor="text1"/>
        </w:rPr>
        <w:t>28</w:t>
      </w:r>
    </w:p>
    <w:p w:rsidR="004924FB" w:rsidRPr="009D0269" w:rsidRDefault="004924FB" w:rsidP="004924FB">
      <w:pPr>
        <w:autoSpaceDE w:val="0"/>
        <w:autoSpaceDN w:val="0"/>
        <w:adjustRightInd w:val="0"/>
        <w:spacing w:line="276" w:lineRule="auto"/>
        <w:ind w:left="426" w:hanging="426"/>
        <w:jc w:val="center"/>
        <w:rPr>
          <w:b/>
          <w:bCs/>
          <w:color w:val="000000" w:themeColor="text1"/>
        </w:rPr>
      </w:pPr>
      <w:r w:rsidRPr="009D0269">
        <w:rPr>
          <w:b/>
          <w:bCs/>
          <w:color w:val="000000" w:themeColor="text1"/>
        </w:rPr>
        <w:t>Pôsobnosť odboru stratégie</w:t>
      </w:r>
    </w:p>
    <w:p w:rsidR="004924FB" w:rsidRPr="009D0269" w:rsidRDefault="004924FB" w:rsidP="004924FB">
      <w:pPr>
        <w:autoSpaceDE w:val="0"/>
        <w:autoSpaceDN w:val="0"/>
        <w:adjustRightInd w:val="0"/>
        <w:spacing w:line="276" w:lineRule="auto"/>
        <w:jc w:val="center"/>
        <w:rPr>
          <w:b/>
          <w:bCs/>
          <w:color w:val="000000" w:themeColor="text1"/>
        </w:rPr>
      </w:pPr>
    </w:p>
    <w:p w:rsidR="004924FB" w:rsidRPr="009D0269" w:rsidRDefault="004924FB" w:rsidP="004924FB">
      <w:pPr>
        <w:autoSpaceDE w:val="0"/>
        <w:autoSpaceDN w:val="0"/>
        <w:adjustRightInd w:val="0"/>
        <w:spacing w:line="276" w:lineRule="auto"/>
        <w:ind w:firstLine="708"/>
        <w:rPr>
          <w:color w:val="000000" w:themeColor="text1"/>
        </w:rPr>
      </w:pPr>
      <w:r w:rsidRPr="009D0269">
        <w:rPr>
          <w:color w:val="000000" w:themeColor="text1"/>
        </w:rPr>
        <w:t>(1) Odbor stratégie plní v spolupráci s vecne príslušnými organizačnými útvarmi m</w:t>
      </w:r>
      <w:r w:rsidRPr="009D0269">
        <w:rPr>
          <w:color w:val="000000" w:themeColor="text1"/>
        </w:rPr>
        <w:t>i</w:t>
      </w:r>
      <w:r w:rsidRPr="009D0269">
        <w:rPr>
          <w:color w:val="000000" w:themeColor="text1"/>
        </w:rPr>
        <w:t>nisterstva úlohy súvisiace s plnením strategických cieľov v zdravotníctve.</w:t>
      </w:r>
    </w:p>
    <w:p w:rsidR="004924FB" w:rsidRPr="009D0269" w:rsidRDefault="004924FB" w:rsidP="004924FB">
      <w:pPr>
        <w:autoSpaceDE w:val="0"/>
        <w:autoSpaceDN w:val="0"/>
        <w:adjustRightInd w:val="0"/>
        <w:spacing w:line="276" w:lineRule="auto"/>
        <w:ind w:firstLine="708"/>
        <w:rPr>
          <w:color w:val="000000" w:themeColor="text1"/>
        </w:rPr>
      </w:pPr>
    </w:p>
    <w:p w:rsidR="004924FB" w:rsidRPr="009D0269" w:rsidRDefault="004924FB" w:rsidP="004924FB">
      <w:pPr>
        <w:autoSpaceDE w:val="0"/>
        <w:autoSpaceDN w:val="0"/>
        <w:adjustRightInd w:val="0"/>
        <w:spacing w:line="276" w:lineRule="auto"/>
        <w:ind w:firstLine="708"/>
        <w:rPr>
          <w:color w:val="000000" w:themeColor="text1"/>
        </w:rPr>
      </w:pPr>
      <w:r w:rsidRPr="009D0269">
        <w:rPr>
          <w:color w:val="000000" w:themeColor="text1"/>
        </w:rPr>
        <w:t>(2) Odbor stratégie najmä:</w:t>
      </w:r>
    </w:p>
    <w:p w:rsidR="004924FB" w:rsidRPr="009D0269" w:rsidRDefault="004924FB" w:rsidP="004924FB">
      <w:pPr>
        <w:pStyle w:val="Odsekzoznamu"/>
        <w:numPr>
          <w:ilvl w:val="0"/>
          <w:numId w:val="191"/>
        </w:numPr>
        <w:autoSpaceDE w:val="0"/>
        <w:autoSpaceDN w:val="0"/>
        <w:adjustRightInd w:val="0"/>
        <w:spacing w:line="276" w:lineRule="auto"/>
        <w:rPr>
          <w:color w:val="000000" w:themeColor="text1"/>
        </w:rPr>
      </w:pPr>
      <w:r w:rsidRPr="009D0269">
        <w:rPr>
          <w:color w:val="000000" w:themeColor="text1"/>
        </w:rPr>
        <w:t xml:space="preserve">navrhuje a koordinuje prípravu zásadných smerov a priority rozvoja štátnej zdravotnej politiky; </w:t>
      </w:r>
    </w:p>
    <w:p w:rsidR="004924FB" w:rsidRPr="009D0269" w:rsidRDefault="004924FB" w:rsidP="004924FB">
      <w:pPr>
        <w:pStyle w:val="Odsekzoznamu"/>
        <w:numPr>
          <w:ilvl w:val="0"/>
          <w:numId w:val="191"/>
        </w:numPr>
        <w:autoSpaceDE w:val="0"/>
        <w:autoSpaceDN w:val="0"/>
        <w:adjustRightInd w:val="0"/>
        <w:spacing w:line="276" w:lineRule="auto"/>
        <w:rPr>
          <w:color w:val="000000" w:themeColor="text1"/>
        </w:rPr>
      </w:pPr>
      <w:r w:rsidRPr="009D0269">
        <w:rPr>
          <w:color w:val="000000" w:themeColor="text1"/>
        </w:rPr>
        <w:t>zabezpečuje rozpracovávanie strategických cieľov pre jednotlivé organizačné útvary m</w:t>
      </w:r>
      <w:r w:rsidRPr="009D0269">
        <w:rPr>
          <w:color w:val="000000" w:themeColor="text1"/>
        </w:rPr>
        <w:t>i</w:t>
      </w:r>
      <w:r w:rsidRPr="009D0269">
        <w:rPr>
          <w:color w:val="000000" w:themeColor="text1"/>
        </w:rPr>
        <w:t>nisterstva;</w:t>
      </w:r>
    </w:p>
    <w:p w:rsidR="004924FB" w:rsidRPr="009D0269" w:rsidRDefault="004924FB" w:rsidP="004924FB">
      <w:pPr>
        <w:pStyle w:val="Odsekzoznamu"/>
        <w:numPr>
          <w:ilvl w:val="0"/>
          <w:numId w:val="191"/>
        </w:numPr>
        <w:autoSpaceDE w:val="0"/>
        <w:autoSpaceDN w:val="0"/>
        <w:adjustRightInd w:val="0"/>
        <w:spacing w:line="276" w:lineRule="auto"/>
        <w:rPr>
          <w:color w:val="000000" w:themeColor="text1"/>
        </w:rPr>
      </w:pPr>
      <w:r w:rsidRPr="009D0269">
        <w:rPr>
          <w:color w:val="000000" w:themeColor="text1"/>
        </w:rPr>
        <w:t>vypracováva návrhy dlhodobých zásadných smerov a priorít v oblasti rozvoja zdravotní</w:t>
      </w:r>
      <w:r w:rsidRPr="009D0269">
        <w:rPr>
          <w:color w:val="000000" w:themeColor="text1"/>
        </w:rPr>
        <w:t>c</w:t>
      </w:r>
      <w:r w:rsidRPr="009D0269">
        <w:rPr>
          <w:color w:val="000000" w:themeColor="text1"/>
        </w:rPr>
        <w:t>tva;</w:t>
      </w:r>
    </w:p>
    <w:p w:rsidR="004924FB" w:rsidRPr="009D0269" w:rsidRDefault="004924FB" w:rsidP="004924FB">
      <w:pPr>
        <w:pStyle w:val="Odsekzoznamu"/>
        <w:numPr>
          <w:ilvl w:val="0"/>
          <w:numId w:val="191"/>
        </w:numPr>
        <w:autoSpaceDE w:val="0"/>
        <w:autoSpaceDN w:val="0"/>
        <w:adjustRightInd w:val="0"/>
        <w:spacing w:line="276" w:lineRule="auto"/>
        <w:rPr>
          <w:color w:val="000000" w:themeColor="text1"/>
        </w:rPr>
      </w:pPr>
      <w:r w:rsidRPr="009D0269">
        <w:rPr>
          <w:color w:val="000000" w:themeColor="text1"/>
        </w:rPr>
        <w:t>podieľa sa na tvorbe návrhu strategického plánu, zabezpečovaní podkladov pre vyprac</w:t>
      </w:r>
      <w:r w:rsidRPr="009D0269">
        <w:rPr>
          <w:color w:val="000000" w:themeColor="text1"/>
        </w:rPr>
        <w:t>o</w:t>
      </w:r>
      <w:r w:rsidRPr="009D0269">
        <w:rPr>
          <w:color w:val="000000" w:themeColor="text1"/>
        </w:rPr>
        <w:t>vanie, koordinovaní aktivít súvisiacich s jeho vypracovaním a metodicky usmerňuje či</w:t>
      </w:r>
      <w:r w:rsidRPr="009D0269">
        <w:rPr>
          <w:color w:val="000000" w:themeColor="text1"/>
        </w:rPr>
        <w:t>n</w:t>
      </w:r>
      <w:r w:rsidRPr="009D0269">
        <w:rPr>
          <w:color w:val="000000" w:themeColor="text1"/>
        </w:rPr>
        <w:t>nosť organizačných útvarov ministerstva pri vypracovávaní podkladov;</w:t>
      </w:r>
    </w:p>
    <w:p w:rsidR="004924FB" w:rsidRPr="009D0269" w:rsidRDefault="004924FB" w:rsidP="004924FB">
      <w:pPr>
        <w:pStyle w:val="Odsekzoznamu"/>
        <w:numPr>
          <w:ilvl w:val="0"/>
          <w:numId w:val="191"/>
        </w:numPr>
        <w:autoSpaceDE w:val="0"/>
        <w:autoSpaceDN w:val="0"/>
        <w:adjustRightInd w:val="0"/>
        <w:spacing w:line="276" w:lineRule="auto"/>
        <w:rPr>
          <w:color w:val="000000" w:themeColor="text1"/>
        </w:rPr>
      </w:pPr>
      <w:r w:rsidRPr="009D0269">
        <w:rPr>
          <w:color w:val="000000" w:themeColor="text1"/>
        </w:rPr>
        <w:t>vyhodnocuje strategický plán najmä z hľadiska plnenia a zodpovedania požiadavkám a za tým účelom zabezpečuje podklady od jednotlivých organizačných útvarov ministerstva;</w:t>
      </w:r>
    </w:p>
    <w:p w:rsidR="004924FB" w:rsidRPr="009D0269" w:rsidRDefault="004924FB" w:rsidP="004924FB">
      <w:pPr>
        <w:pStyle w:val="Odsekzoznamu"/>
        <w:numPr>
          <w:ilvl w:val="0"/>
          <w:numId w:val="191"/>
        </w:numPr>
        <w:autoSpaceDE w:val="0"/>
        <w:autoSpaceDN w:val="0"/>
        <w:adjustRightInd w:val="0"/>
        <w:spacing w:line="276" w:lineRule="auto"/>
        <w:rPr>
          <w:color w:val="000000" w:themeColor="text1"/>
        </w:rPr>
      </w:pPr>
      <w:r w:rsidRPr="009D0269">
        <w:rPr>
          <w:color w:val="000000" w:themeColor="text1"/>
        </w:rPr>
        <w:t>vypracováva návrhy stratégie rozvoja rezortu vrátane stanovenia predpokladaných výda</w:t>
      </w:r>
      <w:r w:rsidRPr="009D0269">
        <w:rPr>
          <w:color w:val="000000" w:themeColor="text1"/>
        </w:rPr>
        <w:t>v</w:t>
      </w:r>
      <w:r w:rsidRPr="009D0269">
        <w:rPr>
          <w:color w:val="000000" w:themeColor="text1"/>
        </w:rPr>
        <w:t>kov na realizáciu strategických projektov;</w:t>
      </w:r>
    </w:p>
    <w:p w:rsidR="004924FB" w:rsidRPr="009D0269" w:rsidRDefault="004924FB" w:rsidP="004924FB">
      <w:pPr>
        <w:pStyle w:val="Odsekzoznamu"/>
        <w:numPr>
          <w:ilvl w:val="0"/>
          <w:numId w:val="191"/>
        </w:numPr>
        <w:autoSpaceDE w:val="0"/>
        <w:autoSpaceDN w:val="0"/>
        <w:adjustRightInd w:val="0"/>
        <w:spacing w:line="276" w:lineRule="auto"/>
        <w:rPr>
          <w:color w:val="000000" w:themeColor="text1"/>
        </w:rPr>
      </w:pPr>
      <w:r w:rsidRPr="009D0269">
        <w:rPr>
          <w:color w:val="000000" w:themeColor="text1"/>
        </w:rPr>
        <w:t>iniciuje legislatívne zmeny, ktoré súvisia so strategickými cieľmi;</w:t>
      </w:r>
    </w:p>
    <w:p w:rsidR="004924FB" w:rsidRPr="009D0269" w:rsidRDefault="004924FB" w:rsidP="004924FB">
      <w:pPr>
        <w:pStyle w:val="Odsekzoznamu"/>
        <w:numPr>
          <w:ilvl w:val="0"/>
          <w:numId w:val="191"/>
        </w:numPr>
        <w:autoSpaceDE w:val="0"/>
        <w:autoSpaceDN w:val="0"/>
        <w:adjustRightInd w:val="0"/>
        <w:spacing w:line="276" w:lineRule="auto"/>
        <w:rPr>
          <w:color w:val="000000" w:themeColor="text1"/>
        </w:rPr>
      </w:pPr>
      <w:r w:rsidRPr="009D0269">
        <w:rPr>
          <w:color w:val="000000" w:themeColor="text1"/>
        </w:rPr>
        <w:t>v rámci implementácie strategického plánu sa podieľa na tvorbe konkrétnych programov, rozpočtov a procedúr.</w:t>
      </w:r>
    </w:p>
    <w:p w:rsidR="004924FB" w:rsidRPr="009D0269" w:rsidRDefault="004924FB" w:rsidP="004924FB">
      <w:pPr>
        <w:autoSpaceDE w:val="0"/>
        <w:autoSpaceDN w:val="0"/>
        <w:adjustRightInd w:val="0"/>
        <w:spacing w:line="276" w:lineRule="auto"/>
        <w:ind w:left="360"/>
        <w:rPr>
          <w:color w:val="000000" w:themeColor="text1"/>
        </w:rPr>
      </w:pPr>
    </w:p>
    <w:p w:rsidR="004924FB" w:rsidRPr="009D0269" w:rsidRDefault="004924FB" w:rsidP="004924FB">
      <w:pPr>
        <w:spacing w:line="276" w:lineRule="auto"/>
        <w:ind w:firstLine="709"/>
        <w:rPr>
          <w:color w:val="000000" w:themeColor="text1"/>
        </w:rPr>
      </w:pPr>
      <w:r w:rsidRPr="009D0269">
        <w:rPr>
          <w:color w:val="000000" w:themeColor="text1"/>
        </w:rPr>
        <w:t xml:space="preserve">(3) Riaditeľ </w:t>
      </w:r>
      <w:r w:rsidRPr="009D0269">
        <w:rPr>
          <w:bCs/>
          <w:color w:val="000000" w:themeColor="text1"/>
        </w:rPr>
        <w:t xml:space="preserve">odboru stratégie </w:t>
      </w:r>
      <w:r w:rsidRPr="009D0269">
        <w:rPr>
          <w:color w:val="000000" w:themeColor="text1"/>
        </w:rPr>
        <w:t xml:space="preserve">zodpovedá za plnenie úloh odboru </w:t>
      </w:r>
      <w:r w:rsidR="006328A4">
        <w:rPr>
          <w:color w:val="000000" w:themeColor="text1"/>
        </w:rPr>
        <w:t>generálnemu riadit</w:t>
      </w:r>
      <w:r w:rsidR="006328A4">
        <w:rPr>
          <w:color w:val="000000" w:themeColor="text1"/>
        </w:rPr>
        <w:t>e</w:t>
      </w:r>
      <w:r w:rsidR="006328A4">
        <w:rPr>
          <w:color w:val="000000" w:themeColor="text1"/>
        </w:rPr>
        <w:t xml:space="preserve">ľovi inštitútu zdravotnej politiky </w:t>
      </w:r>
      <w:r w:rsidRPr="009D0269">
        <w:rPr>
          <w:color w:val="000000" w:themeColor="text1"/>
        </w:rPr>
        <w:t>a plní úlohy uvedené v článkoch 8, 12 a 13.</w:t>
      </w:r>
    </w:p>
    <w:p w:rsidR="004924FB" w:rsidRDefault="004924FB" w:rsidP="009D0269">
      <w:pPr>
        <w:autoSpaceDE w:val="0"/>
        <w:autoSpaceDN w:val="0"/>
        <w:adjustRightInd w:val="0"/>
        <w:spacing w:line="276" w:lineRule="auto"/>
        <w:ind w:left="426" w:hanging="426"/>
        <w:jc w:val="center"/>
        <w:rPr>
          <w:b/>
          <w:bCs/>
          <w:color w:val="000000" w:themeColor="text1"/>
        </w:rPr>
      </w:pPr>
    </w:p>
    <w:p w:rsidR="004924FB" w:rsidRPr="009D0269" w:rsidRDefault="004924FB" w:rsidP="009D0269">
      <w:pPr>
        <w:autoSpaceDE w:val="0"/>
        <w:autoSpaceDN w:val="0"/>
        <w:adjustRightInd w:val="0"/>
        <w:spacing w:line="276" w:lineRule="auto"/>
        <w:ind w:left="426" w:hanging="426"/>
        <w:jc w:val="center"/>
        <w:rPr>
          <w:b/>
          <w:bCs/>
          <w:color w:val="000000" w:themeColor="text1"/>
        </w:rPr>
      </w:pPr>
    </w:p>
    <w:p w:rsidR="00F710F9" w:rsidRPr="009D0269" w:rsidRDefault="00F710F9" w:rsidP="009D0269">
      <w:pPr>
        <w:spacing w:line="276" w:lineRule="auto"/>
        <w:jc w:val="center"/>
        <w:rPr>
          <w:b/>
          <w:bCs/>
          <w:color w:val="000000" w:themeColor="text1"/>
        </w:rPr>
      </w:pPr>
      <w:r w:rsidRPr="009D0269">
        <w:rPr>
          <w:b/>
          <w:bCs/>
          <w:color w:val="000000" w:themeColor="text1"/>
        </w:rPr>
        <w:t>Ú S E K   Š T Á T N E H O   T A J O M N Í K A   I.</w:t>
      </w:r>
    </w:p>
    <w:p w:rsidR="00A466E2" w:rsidRDefault="00A466E2" w:rsidP="009D0269">
      <w:pPr>
        <w:spacing w:line="276" w:lineRule="auto"/>
        <w:jc w:val="center"/>
        <w:rPr>
          <w:b/>
          <w:bCs/>
          <w:color w:val="000000" w:themeColor="text1"/>
        </w:rPr>
      </w:pPr>
    </w:p>
    <w:p w:rsidR="0052124C" w:rsidRDefault="0052124C" w:rsidP="009D0269">
      <w:pPr>
        <w:spacing w:line="276" w:lineRule="auto"/>
        <w:jc w:val="center"/>
        <w:rPr>
          <w:b/>
          <w:bCs/>
          <w:color w:val="000000" w:themeColor="text1"/>
        </w:rPr>
      </w:pPr>
    </w:p>
    <w:p w:rsidR="00370CE9" w:rsidRPr="009D0269" w:rsidRDefault="00370CE9" w:rsidP="009D0269">
      <w:pPr>
        <w:pStyle w:val="Zarkazkladnhotextu"/>
        <w:spacing w:line="276" w:lineRule="auto"/>
        <w:ind w:firstLine="0"/>
        <w:jc w:val="center"/>
        <w:rPr>
          <w:rFonts w:ascii="Times New Roman" w:hAnsi="Times New Roman"/>
          <w:b/>
          <w:bCs/>
          <w:color w:val="000000"/>
          <w:sz w:val="24"/>
          <w:szCs w:val="24"/>
        </w:rPr>
      </w:pPr>
      <w:r w:rsidRPr="009D0269">
        <w:rPr>
          <w:rFonts w:ascii="Times New Roman" w:hAnsi="Times New Roman"/>
          <w:b/>
          <w:bCs/>
          <w:color w:val="000000"/>
          <w:sz w:val="24"/>
          <w:szCs w:val="24"/>
        </w:rPr>
        <w:t>SEKCIA FARMÁCIE A LIEKOVEJ POLITIKY</w:t>
      </w:r>
    </w:p>
    <w:p w:rsidR="00370CE9" w:rsidRPr="009D0269" w:rsidRDefault="00370CE9" w:rsidP="009D0269">
      <w:pPr>
        <w:spacing w:line="276" w:lineRule="auto"/>
        <w:ind w:left="360"/>
        <w:jc w:val="center"/>
        <w:rPr>
          <w:color w:val="000000"/>
        </w:rPr>
      </w:pPr>
    </w:p>
    <w:p w:rsidR="00370CE9" w:rsidRPr="009D0269" w:rsidRDefault="00370CE9" w:rsidP="009D0269">
      <w:pPr>
        <w:spacing w:line="276" w:lineRule="auto"/>
        <w:jc w:val="center"/>
        <w:rPr>
          <w:b/>
          <w:bCs/>
          <w:color w:val="000000"/>
        </w:rPr>
      </w:pPr>
      <w:r w:rsidRPr="009D0269">
        <w:rPr>
          <w:b/>
          <w:bCs/>
          <w:color w:val="000000"/>
        </w:rPr>
        <w:t xml:space="preserve">Článok </w:t>
      </w:r>
      <w:r w:rsidR="00E32AB6" w:rsidRPr="009D0269">
        <w:rPr>
          <w:b/>
          <w:bCs/>
          <w:color w:val="000000"/>
        </w:rPr>
        <w:t>2</w:t>
      </w:r>
      <w:r w:rsidR="00272C02">
        <w:rPr>
          <w:b/>
          <w:bCs/>
          <w:color w:val="000000"/>
        </w:rPr>
        <w:t>9</w:t>
      </w:r>
    </w:p>
    <w:p w:rsidR="00370CE9" w:rsidRPr="009D0269" w:rsidRDefault="00370CE9" w:rsidP="009D0269">
      <w:pPr>
        <w:spacing w:line="276" w:lineRule="auto"/>
        <w:jc w:val="center"/>
        <w:rPr>
          <w:b/>
          <w:bCs/>
          <w:color w:val="000000"/>
        </w:rPr>
      </w:pPr>
      <w:r w:rsidRPr="009D0269">
        <w:rPr>
          <w:b/>
          <w:bCs/>
          <w:color w:val="000000"/>
        </w:rPr>
        <w:t>Pôsobnosť a členenie sekcie farmácie a liekovej politiky</w:t>
      </w:r>
    </w:p>
    <w:p w:rsidR="00370CE9" w:rsidRPr="009D0269" w:rsidRDefault="00370CE9" w:rsidP="009D0269">
      <w:pPr>
        <w:spacing w:line="276" w:lineRule="auto"/>
        <w:ind w:left="360"/>
        <w:rPr>
          <w:color w:val="000000"/>
        </w:rPr>
      </w:pPr>
    </w:p>
    <w:p w:rsidR="00370CE9" w:rsidRPr="009D0269" w:rsidRDefault="00370CE9" w:rsidP="009D0269">
      <w:pPr>
        <w:spacing w:line="276" w:lineRule="auto"/>
        <w:ind w:firstLine="708"/>
        <w:rPr>
          <w:color w:val="000000"/>
        </w:rPr>
      </w:pPr>
      <w:r w:rsidRPr="009D0269">
        <w:rPr>
          <w:color w:val="000000"/>
        </w:rPr>
        <w:t>(1) Sekcia farmácie a liekovej politiky zabezpečuje plnenie úloh v oblasti farmácie, kategorizácie liekov, zdravotníckych pomôcok a dietetických potravín, cenotvorby liekov, zdravotníckych pomôcok a dietetických potravín, racionálnej farmakoterapie a elektronizácie informácií o lieku, štandardizácie farmaceutických dát a hodnotenia zdravotníckych technol</w:t>
      </w:r>
      <w:r w:rsidRPr="009D0269">
        <w:rPr>
          <w:color w:val="000000"/>
        </w:rPr>
        <w:t>ó</w:t>
      </w:r>
      <w:r w:rsidRPr="009D0269">
        <w:rPr>
          <w:color w:val="000000"/>
        </w:rPr>
        <w:t xml:space="preserve">gií. </w:t>
      </w:r>
    </w:p>
    <w:p w:rsidR="00370CE9" w:rsidRPr="009D0269" w:rsidRDefault="00370CE9" w:rsidP="009D0269">
      <w:pPr>
        <w:spacing w:line="276" w:lineRule="auto"/>
        <w:ind w:left="1069"/>
        <w:rPr>
          <w:color w:val="000000"/>
        </w:rPr>
      </w:pPr>
    </w:p>
    <w:p w:rsidR="00370CE9" w:rsidRPr="009D0269" w:rsidRDefault="00370CE9" w:rsidP="009D0269">
      <w:pPr>
        <w:spacing w:line="276" w:lineRule="auto"/>
        <w:ind w:left="720"/>
        <w:rPr>
          <w:color w:val="000000"/>
        </w:rPr>
      </w:pPr>
      <w:r w:rsidRPr="009D0269">
        <w:rPr>
          <w:color w:val="000000"/>
        </w:rPr>
        <w:t>(2) Sekcia farmácie a liekovej politiky sa člení na</w:t>
      </w:r>
    </w:p>
    <w:p w:rsidR="00370CE9" w:rsidRPr="009D0269" w:rsidRDefault="00370CE9" w:rsidP="009D0269">
      <w:pPr>
        <w:numPr>
          <w:ilvl w:val="1"/>
          <w:numId w:val="42"/>
        </w:numPr>
        <w:spacing w:line="276" w:lineRule="auto"/>
        <w:ind w:left="426" w:hanging="426"/>
        <w:jc w:val="left"/>
        <w:rPr>
          <w:color w:val="000000"/>
        </w:rPr>
      </w:pPr>
      <w:r w:rsidRPr="009D0269">
        <w:rPr>
          <w:color w:val="000000"/>
        </w:rPr>
        <w:t>odbor farmácie;</w:t>
      </w:r>
    </w:p>
    <w:p w:rsidR="00370CE9" w:rsidRPr="009D0269" w:rsidRDefault="00370CE9" w:rsidP="009D0269">
      <w:pPr>
        <w:numPr>
          <w:ilvl w:val="1"/>
          <w:numId w:val="42"/>
        </w:numPr>
        <w:spacing w:line="276" w:lineRule="auto"/>
        <w:ind w:left="426" w:hanging="426"/>
        <w:jc w:val="left"/>
        <w:rPr>
          <w:color w:val="000000"/>
        </w:rPr>
      </w:pPr>
      <w:r w:rsidRPr="009D0269">
        <w:rPr>
          <w:color w:val="000000"/>
        </w:rPr>
        <w:lastRenderedPageBreak/>
        <w:t>odbor kategorizácie a cenotvorby;</w:t>
      </w:r>
    </w:p>
    <w:p w:rsidR="00370CE9" w:rsidRPr="009D0269" w:rsidRDefault="00370CE9" w:rsidP="009D0269">
      <w:pPr>
        <w:numPr>
          <w:ilvl w:val="1"/>
          <w:numId w:val="42"/>
        </w:numPr>
        <w:spacing w:line="276" w:lineRule="auto"/>
        <w:ind w:left="426" w:hanging="426"/>
        <w:jc w:val="left"/>
        <w:rPr>
          <w:color w:val="000000"/>
        </w:rPr>
      </w:pPr>
      <w:r w:rsidRPr="009D0269">
        <w:rPr>
          <w:color w:val="000000"/>
        </w:rPr>
        <w:t>od</w:t>
      </w:r>
      <w:r w:rsidR="005A243E" w:rsidRPr="009D0269">
        <w:rPr>
          <w:color w:val="000000"/>
        </w:rPr>
        <w:t>delenie</w:t>
      </w:r>
      <w:r w:rsidRPr="009D0269">
        <w:rPr>
          <w:color w:val="000000"/>
        </w:rPr>
        <w:t xml:space="preserve"> </w:t>
      </w:r>
      <w:r w:rsidR="00F710F9" w:rsidRPr="009D0269">
        <w:rPr>
          <w:color w:val="000000"/>
        </w:rPr>
        <w:t>pre farmakoekonomiku</w:t>
      </w:r>
      <w:r w:rsidRPr="009D0269">
        <w:rPr>
          <w:color w:val="000000"/>
        </w:rPr>
        <w:t>.</w:t>
      </w:r>
    </w:p>
    <w:p w:rsidR="00370CE9" w:rsidRPr="009D0269" w:rsidRDefault="00370CE9" w:rsidP="009D0269">
      <w:pPr>
        <w:spacing w:line="276" w:lineRule="auto"/>
        <w:ind w:left="426"/>
        <w:rPr>
          <w:color w:val="000000"/>
        </w:rPr>
      </w:pPr>
    </w:p>
    <w:p w:rsidR="00370CE9" w:rsidRPr="009D0269" w:rsidRDefault="00370CE9" w:rsidP="009D0269">
      <w:pPr>
        <w:spacing w:line="276" w:lineRule="auto"/>
        <w:ind w:firstLine="709"/>
        <w:rPr>
          <w:color w:val="000000"/>
        </w:rPr>
      </w:pPr>
      <w:r w:rsidRPr="009D0269">
        <w:rPr>
          <w:color w:val="000000"/>
        </w:rPr>
        <w:t>(3) Do sekcie farmácie a liekovej politiky je organizačne začlenená kancelária gen</w:t>
      </w:r>
      <w:r w:rsidRPr="009D0269">
        <w:rPr>
          <w:color w:val="000000"/>
        </w:rPr>
        <w:t>e</w:t>
      </w:r>
      <w:r w:rsidRPr="009D0269">
        <w:rPr>
          <w:color w:val="000000"/>
        </w:rPr>
        <w:t>rálneho riaditeľa sekcie farmácie a liekovej politiky, ktorá</w:t>
      </w:r>
    </w:p>
    <w:p w:rsidR="00370CE9" w:rsidRPr="009D0269" w:rsidRDefault="00370CE9" w:rsidP="009D0269">
      <w:pPr>
        <w:numPr>
          <w:ilvl w:val="0"/>
          <w:numId w:val="140"/>
        </w:numPr>
        <w:spacing w:line="276" w:lineRule="auto"/>
        <w:rPr>
          <w:color w:val="000000"/>
        </w:rPr>
      </w:pPr>
      <w:r w:rsidRPr="009D0269">
        <w:rPr>
          <w:color w:val="000000"/>
        </w:rPr>
        <w:t>plní úlohy podľa pokynov generálneho riaditeľa;</w:t>
      </w:r>
    </w:p>
    <w:p w:rsidR="00370CE9" w:rsidRPr="009D0269" w:rsidRDefault="00370CE9" w:rsidP="009D0269">
      <w:pPr>
        <w:numPr>
          <w:ilvl w:val="0"/>
          <w:numId w:val="140"/>
        </w:numPr>
        <w:spacing w:line="276" w:lineRule="auto"/>
        <w:rPr>
          <w:color w:val="000000"/>
        </w:rPr>
      </w:pPr>
      <w:r w:rsidRPr="009D0269">
        <w:rPr>
          <w:color w:val="000000"/>
        </w:rPr>
        <w:t>sleduje uznesenia NR SR, vlády, výboru NR SR pre zdravotníctvo a podobne vo vzťahu                k problematike liekovej politiky;</w:t>
      </w:r>
    </w:p>
    <w:p w:rsidR="00370CE9" w:rsidRPr="009D0269" w:rsidRDefault="00370CE9" w:rsidP="009D0269">
      <w:pPr>
        <w:numPr>
          <w:ilvl w:val="0"/>
          <w:numId w:val="140"/>
        </w:numPr>
        <w:spacing w:line="276" w:lineRule="auto"/>
        <w:rPr>
          <w:color w:val="000000"/>
        </w:rPr>
      </w:pPr>
      <w:r w:rsidRPr="009D0269">
        <w:rPr>
          <w:color w:val="000000"/>
        </w:rPr>
        <w:t>informuje riaditeľov odborov a zamestnancov o úlohách podľa pokynov generálneho ri</w:t>
      </w:r>
      <w:r w:rsidRPr="009D0269">
        <w:rPr>
          <w:color w:val="000000"/>
        </w:rPr>
        <w:t>a</w:t>
      </w:r>
      <w:r w:rsidRPr="009D0269">
        <w:rPr>
          <w:color w:val="000000"/>
        </w:rPr>
        <w:t>diteľa a kontroluje ich plnenie;</w:t>
      </w:r>
    </w:p>
    <w:p w:rsidR="00370CE9" w:rsidRPr="009D0269" w:rsidRDefault="00370CE9" w:rsidP="009D0269">
      <w:pPr>
        <w:numPr>
          <w:ilvl w:val="0"/>
          <w:numId w:val="140"/>
        </w:numPr>
        <w:spacing w:line="276" w:lineRule="auto"/>
        <w:rPr>
          <w:color w:val="000000"/>
        </w:rPr>
      </w:pPr>
      <w:r w:rsidRPr="009D0269">
        <w:rPr>
          <w:color w:val="000000"/>
        </w:rPr>
        <w:t>distribuuje materiály súvisiace s plnením úloh príslušným riaditeľom odboru, útvarom ministerstva a príslušným externým inštitúciám a organizáciám;</w:t>
      </w:r>
    </w:p>
    <w:p w:rsidR="00370CE9" w:rsidRPr="009D0269" w:rsidRDefault="00370CE9" w:rsidP="009D0269">
      <w:pPr>
        <w:numPr>
          <w:ilvl w:val="0"/>
          <w:numId w:val="140"/>
        </w:numPr>
        <w:spacing w:line="276" w:lineRule="auto"/>
        <w:rPr>
          <w:color w:val="000000"/>
        </w:rPr>
      </w:pPr>
      <w:r w:rsidRPr="009D0269">
        <w:rPr>
          <w:color w:val="000000"/>
        </w:rPr>
        <w:t>koordinuje prácu na materiáloch a podkladoch tykajúcich sa liekovej politiky, ktoré pr</w:t>
      </w:r>
      <w:r w:rsidRPr="009D0269">
        <w:rPr>
          <w:color w:val="000000"/>
        </w:rPr>
        <w:t>e</w:t>
      </w:r>
      <w:r w:rsidRPr="009D0269">
        <w:rPr>
          <w:color w:val="000000"/>
        </w:rPr>
        <w:t>kračujú právomoc odborov sekcie, syntetizuje podklady poskytnuté odbormi                          a vypracováva súhrnné výstupy;</w:t>
      </w:r>
    </w:p>
    <w:p w:rsidR="00370CE9" w:rsidRPr="009D0269" w:rsidRDefault="00370CE9" w:rsidP="009D0269">
      <w:pPr>
        <w:numPr>
          <w:ilvl w:val="0"/>
          <w:numId w:val="140"/>
        </w:numPr>
        <w:spacing w:line="276" w:lineRule="auto"/>
        <w:rPr>
          <w:color w:val="000000"/>
        </w:rPr>
      </w:pPr>
      <w:r w:rsidRPr="009D0269">
        <w:rPr>
          <w:color w:val="000000"/>
        </w:rPr>
        <w:t>vykonáva administratívno-technické práce v sekcii farmácie a liekovej politiky.</w:t>
      </w:r>
    </w:p>
    <w:p w:rsidR="00370CE9" w:rsidRPr="009D0269" w:rsidRDefault="00370CE9" w:rsidP="009D0269">
      <w:pPr>
        <w:spacing w:line="276" w:lineRule="auto"/>
        <w:ind w:firstLine="709"/>
        <w:rPr>
          <w:color w:val="000000"/>
        </w:rPr>
      </w:pPr>
    </w:p>
    <w:p w:rsidR="00370CE9" w:rsidRPr="009D0269" w:rsidRDefault="00370CE9" w:rsidP="009D0269">
      <w:pPr>
        <w:spacing w:line="276" w:lineRule="auto"/>
        <w:ind w:firstLine="709"/>
        <w:rPr>
          <w:color w:val="000000"/>
        </w:rPr>
      </w:pPr>
      <w:r w:rsidRPr="009D0269">
        <w:rPr>
          <w:color w:val="000000"/>
        </w:rPr>
        <w:t xml:space="preserve">(4) Generálny riaditeľ sekcie farmácie a liekovej politiky zodpovedá za činnosť sekcie </w:t>
      </w:r>
      <w:r w:rsidR="00F710F9" w:rsidRPr="009D0269">
        <w:rPr>
          <w:color w:val="000000"/>
        </w:rPr>
        <w:t>štátnemu tajomníkovi I.</w:t>
      </w:r>
      <w:r w:rsidRPr="009D0269">
        <w:rPr>
          <w:color w:val="000000"/>
        </w:rPr>
        <w:t xml:space="preserve"> a plní úlohy uvedené v článkoch 7, </w:t>
      </w:r>
      <w:r w:rsidRPr="009D0269">
        <w:rPr>
          <w:color w:val="000000" w:themeColor="text1"/>
        </w:rPr>
        <w:t>12 a 13.</w:t>
      </w:r>
    </w:p>
    <w:p w:rsidR="0036093F" w:rsidRDefault="0036093F" w:rsidP="009D0269">
      <w:pPr>
        <w:spacing w:line="276" w:lineRule="auto"/>
        <w:jc w:val="center"/>
        <w:rPr>
          <w:b/>
          <w:bCs/>
          <w:color w:val="000000"/>
        </w:rPr>
      </w:pPr>
    </w:p>
    <w:p w:rsidR="0036093F" w:rsidRDefault="0036093F" w:rsidP="009D0269">
      <w:pPr>
        <w:spacing w:line="276" w:lineRule="auto"/>
        <w:jc w:val="center"/>
        <w:rPr>
          <w:b/>
          <w:bCs/>
          <w:color w:val="000000"/>
        </w:rPr>
      </w:pPr>
    </w:p>
    <w:p w:rsidR="00370CE9" w:rsidRPr="009D0269" w:rsidRDefault="00370CE9" w:rsidP="009D0269">
      <w:pPr>
        <w:spacing w:line="276" w:lineRule="auto"/>
        <w:jc w:val="center"/>
        <w:rPr>
          <w:b/>
          <w:bCs/>
          <w:color w:val="000000"/>
        </w:rPr>
      </w:pPr>
      <w:r w:rsidRPr="009D0269">
        <w:rPr>
          <w:b/>
          <w:bCs/>
          <w:color w:val="000000"/>
        </w:rPr>
        <w:t xml:space="preserve">Článok </w:t>
      </w:r>
      <w:r w:rsidR="00272C02">
        <w:rPr>
          <w:b/>
          <w:bCs/>
          <w:color w:val="000000"/>
        </w:rPr>
        <w:t>30</w:t>
      </w:r>
    </w:p>
    <w:p w:rsidR="00370CE9" w:rsidRPr="009D0269" w:rsidRDefault="00370CE9" w:rsidP="009D0269">
      <w:pPr>
        <w:spacing w:line="276" w:lineRule="auto"/>
        <w:jc w:val="center"/>
        <w:rPr>
          <w:b/>
          <w:bCs/>
          <w:color w:val="000000"/>
        </w:rPr>
      </w:pPr>
      <w:r w:rsidRPr="009D0269">
        <w:rPr>
          <w:b/>
          <w:bCs/>
          <w:color w:val="000000"/>
        </w:rPr>
        <w:t>Pôsobnosť odboru farmácie</w:t>
      </w:r>
    </w:p>
    <w:p w:rsidR="00370CE9" w:rsidRPr="009D0269" w:rsidRDefault="00370CE9" w:rsidP="009D0269">
      <w:pPr>
        <w:spacing w:line="276" w:lineRule="auto"/>
        <w:jc w:val="center"/>
        <w:rPr>
          <w:color w:val="000000"/>
        </w:rPr>
      </w:pPr>
    </w:p>
    <w:p w:rsidR="00370CE9" w:rsidRPr="009D0269" w:rsidRDefault="00370CE9" w:rsidP="009D0269">
      <w:pPr>
        <w:spacing w:line="276" w:lineRule="auto"/>
        <w:ind w:firstLine="709"/>
        <w:rPr>
          <w:color w:val="000000"/>
        </w:rPr>
      </w:pPr>
      <w:r w:rsidRPr="009D0269">
        <w:rPr>
          <w:color w:val="000000"/>
        </w:rPr>
        <w:t>(1) Odbor farmácie zabezpečuje plnenie úloh v oblasti farmácie a elektronizácie i</w:t>
      </w:r>
      <w:r w:rsidRPr="009D0269">
        <w:rPr>
          <w:color w:val="000000"/>
        </w:rPr>
        <w:t>n</w:t>
      </w:r>
      <w:r w:rsidRPr="009D0269">
        <w:rPr>
          <w:color w:val="000000"/>
        </w:rPr>
        <w:t>formácií o lieku a štandardizácie farmaceutických dát. Odbor metodicky a odborne koordinuje činnosť Štátneho ústavu pre kontrolu liečiv (ďalej len „ŠÚKL”).</w:t>
      </w:r>
    </w:p>
    <w:p w:rsidR="00370CE9" w:rsidRPr="009D0269" w:rsidRDefault="00370CE9" w:rsidP="009D0269">
      <w:pPr>
        <w:spacing w:line="276" w:lineRule="auto"/>
        <w:ind w:firstLine="709"/>
        <w:rPr>
          <w:color w:val="000000"/>
        </w:rPr>
      </w:pPr>
    </w:p>
    <w:p w:rsidR="00370CE9" w:rsidRPr="009D0269" w:rsidRDefault="00370CE9" w:rsidP="009D0269">
      <w:pPr>
        <w:spacing w:line="276" w:lineRule="auto"/>
        <w:ind w:firstLine="709"/>
        <w:rPr>
          <w:color w:val="000000"/>
        </w:rPr>
      </w:pPr>
      <w:r w:rsidRPr="009D0269">
        <w:rPr>
          <w:color w:val="000000"/>
        </w:rPr>
        <w:t>(2) Odbor farmácie plní najmä tieto úlohy:</w:t>
      </w:r>
    </w:p>
    <w:p w:rsidR="00370CE9" w:rsidRPr="009D0269" w:rsidRDefault="00370CE9" w:rsidP="009D0269">
      <w:pPr>
        <w:numPr>
          <w:ilvl w:val="0"/>
          <w:numId w:val="43"/>
        </w:numPr>
        <w:spacing w:line="276" w:lineRule="auto"/>
        <w:ind w:left="426" w:hanging="426"/>
        <w:rPr>
          <w:i/>
          <w:iCs/>
          <w:color w:val="000000"/>
        </w:rPr>
      </w:pPr>
      <w:r w:rsidRPr="009D0269">
        <w:rPr>
          <w:i/>
          <w:iCs/>
          <w:color w:val="000000"/>
        </w:rPr>
        <w:t>v oblasti zaobchádzania s liekmi a zdravotníckymi pomôckami a zaobchádzania s omamnými látkami  a psychotropnými látkami</w:t>
      </w:r>
    </w:p>
    <w:p w:rsidR="00370CE9" w:rsidRPr="009D0269" w:rsidRDefault="00370CE9" w:rsidP="009D0269">
      <w:pPr>
        <w:numPr>
          <w:ilvl w:val="0"/>
          <w:numId w:val="44"/>
        </w:numPr>
        <w:spacing w:line="276" w:lineRule="auto"/>
        <w:ind w:left="851" w:hanging="425"/>
        <w:rPr>
          <w:color w:val="000000"/>
        </w:rPr>
      </w:pPr>
      <w:r w:rsidRPr="009D0269">
        <w:rPr>
          <w:color w:val="000000"/>
        </w:rPr>
        <w:t>zabezpečuje transponovanie farmaceutickej legislatívy EÚ do slovenskej legislatívy                  a zúčastňuje sa na príprave novej farmaceutickej legislatívy EÚ účasťou v praco</w:t>
      </w:r>
      <w:r w:rsidRPr="009D0269">
        <w:rPr>
          <w:color w:val="000000"/>
        </w:rPr>
        <w:t>v</w:t>
      </w:r>
      <w:r w:rsidRPr="009D0269">
        <w:rPr>
          <w:color w:val="000000"/>
        </w:rPr>
        <w:t>ných skupinách Komisie a Rady;</w:t>
      </w:r>
    </w:p>
    <w:p w:rsidR="00370CE9" w:rsidRPr="009D0269" w:rsidRDefault="00370CE9" w:rsidP="009D0269">
      <w:pPr>
        <w:numPr>
          <w:ilvl w:val="0"/>
          <w:numId w:val="44"/>
        </w:numPr>
        <w:spacing w:line="276" w:lineRule="auto"/>
        <w:ind w:left="851" w:hanging="425"/>
        <w:rPr>
          <w:color w:val="000000"/>
        </w:rPr>
      </w:pPr>
      <w:r w:rsidRPr="009D0269">
        <w:rPr>
          <w:color w:val="000000"/>
        </w:rPr>
        <w:t>zabezpečuje úlohy v oblasti farmácie vyplývajúce z členstva SR vo WHO, Rade E</w:t>
      </w:r>
      <w:r w:rsidRPr="009D0269">
        <w:rPr>
          <w:color w:val="000000"/>
        </w:rPr>
        <w:t>u</w:t>
      </w:r>
      <w:r w:rsidRPr="009D0269">
        <w:rPr>
          <w:color w:val="000000"/>
        </w:rPr>
        <w:t>rópy a OECD;</w:t>
      </w:r>
    </w:p>
    <w:p w:rsidR="00370CE9" w:rsidRPr="009D0269" w:rsidRDefault="00370CE9" w:rsidP="009D0269">
      <w:pPr>
        <w:numPr>
          <w:ilvl w:val="0"/>
          <w:numId w:val="44"/>
        </w:numPr>
        <w:spacing w:line="276" w:lineRule="auto"/>
        <w:ind w:left="851" w:hanging="425"/>
        <w:rPr>
          <w:color w:val="000000"/>
        </w:rPr>
      </w:pPr>
      <w:r w:rsidRPr="009D0269">
        <w:rPr>
          <w:color w:val="000000"/>
        </w:rPr>
        <w:t>odborne usmerňuje štátnu liekovú politiku na úrovni samosprávnych krajov;</w:t>
      </w:r>
    </w:p>
    <w:p w:rsidR="00370CE9" w:rsidRPr="009D0269" w:rsidRDefault="00370CE9" w:rsidP="009D0269">
      <w:pPr>
        <w:numPr>
          <w:ilvl w:val="0"/>
          <w:numId w:val="44"/>
        </w:numPr>
        <w:spacing w:line="276" w:lineRule="auto"/>
        <w:ind w:left="851" w:hanging="425"/>
        <w:rPr>
          <w:color w:val="000000"/>
        </w:rPr>
      </w:pPr>
      <w:r w:rsidRPr="009D0269">
        <w:rPr>
          <w:color w:val="000000"/>
        </w:rPr>
        <w:t>vedie evidencie úhrad správnych poplatkov;</w:t>
      </w:r>
    </w:p>
    <w:p w:rsidR="00370CE9" w:rsidRPr="009D0269" w:rsidRDefault="00370CE9" w:rsidP="009D0269">
      <w:pPr>
        <w:numPr>
          <w:ilvl w:val="0"/>
          <w:numId w:val="44"/>
        </w:numPr>
        <w:spacing w:line="276" w:lineRule="auto"/>
        <w:ind w:left="851" w:hanging="425"/>
        <w:rPr>
          <w:color w:val="000000"/>
        </w:rPr>
      </w:pPr>
      <w:r w:rsidRPr="009D0269">
        <w:rPr>
          <w:color w:val="000000"/>
        </w:rPr>
        <w:t>zabezpečuje vydávanie potvrdení pre colnicu;</w:t>
      </w:r>
    </w:p>
    <w:p w:rsidR="00370CE9" w:rsidRPr="009D0269" w:rsidRDefault="00370CE9" w:rsidP="009D0269">
      <w:pPr>
        <w:numPr>
          <w:ilvl w:val="0"/>
          <w:numId w:val="44"/>
        </w:numPr>
        <w:spacing w:line="276" w:lineRule="auto"/>
        <w:ind w:left="851" w:hanging="425"/>
        <w:rPr>
          <w:color w:val="000000"/>
        </w:rPr>
      </w:pPr>
      <w:r w:rsidRPr="009D0269">
        <w:rPr>
          <w:color w:val="000000"/>
        </w:rPr>
        <w:t>plní úlohy spojené s výkonom činností vyplývajúcich zo zákona o omamných lá</w:t>
      </w:r>
      <w:r w:rsidRPr="009D0269">
        <w:rPr>
          <w:color w:val="000000"/>
        </w:rPr>
        <w:t>t</w:t>
      </w:r>
      <w:r w:rsidRPr="009D0269">
        <w:rPr>
          <w:color w:val="000000"/>
        </w:rPr>
        <w:t>kach;</w:t>
      </w:r>
    </w:p>
    <w:p w:rsidR="00370CE9" w:rsidRPr="009D0269" w:rsidRDefault="00370CE9" w:rsidP="009D0269">
      <w:pPr>
        <w:pStyle w:val="Odsekzoznamu"/>
        <w:numPr>
          <w:ilvl w:val="0"/>
          <w:numId w:val="44"/>
        </w:numPr>
        <w:tabs>
          <w:tab w:val="clear" w:pos="3600"/>
        </w:tabs>
        <w:spacing w:line="276" w:lineRule="auto"/>
        <w:ind w:left="851" w:hanging="425"/>
        <w:rPr>
          <w:color w:val="000000"/>
        </w:rPr>
      </w:pPr>
      <w:r w:rsidRPr="009D0269">
        <w:rPr>
          <w:color w:val="000000"/>
        </w:rPr>
        <w:t>zabezpečuje vydávanie povolení na zaobchádzanie s omamnými látkami                                     a psychotropnými látkami;</w:t>
      </w:r>
    </w:p>
    <w:p w:rsidR="00370CE9" w:rsidRPr="009D0269" w:rsidRDefault="00370CE9" w:rsidP="009D0269">
      <w:pPr>
        <w:pStyle w:val="Odsekzoznamu"/>
        <w:numPr>
          <w:ilvl w:val="0"/>
          <w:numId w:val="44"/>
        </w:numPr>
        <w:tabs>
          <w:tab w:val="clear" w:pos="3600"/>
        </w:tabs>
        <w:spacing w:line="276" w:lineRule="auto"/>
        <w:ind w:left="851" w:hanging="425"/>
        <w:rPr>
          <w:color w:val="000000"/>
        </w:rPr>
      </w:pPr>
      <w:r w:rsidRPr="009D0269">
        <w:rPr>
          <w:color w:val="000000"/>
        </w:rPr>
        <w:t>zabezpečuje vydávanie povolení na dovoz, vývoz a tranzit omamných látok a psychotropných látok;</w:t>
      </w:r>
    </w:p>
    <w:p w:rsidR="00370CE9" w:rsidRPr="009D0269" w:rsidRDefault="00370CE9" w:rsidP="009D0269">
      <w:pPr>
        <w:pStyle w:val="Odsekzoznamu"/>
        <w:numPr>
          <w:ilvl w:val="0"/>
          <w:numId w:val="45"/>
        </w:numPr>
        <w:tabs>
          <w:tab w:val="clear" w:pos="4446"/>
        </w:tabs>
        <w:spacing w:line="276" w:lineRule="auto"/>
        <w:ind w:left="851" w:hanging="425"/>
        <w:rPr>
          <w:color w:val="000000"/>
        </w:rPr>
      </w:pPr>
      <w:r w:rsidRPr="009D0269">
        <w:rPr>
          <w:color w:val="000000"/>
        </w:rPr>
        <w:lastRenderedPageBreak/>
        <w:t>zabezpečuje zber, spracovanie a vedenie údajov o výrobe, spotrebe, dovoze, vývoze                               a tranzite omamných látok a psychotropných látok;</w:t>
      </w:r>
    </w:p>
    <w:p w:rsidR="00370CE9" w:rsidRPr="009D0269" w:rsidRDefault="00370CE9" w:rsidP="009D0269">
      <w:pPr>
        <w:numPr>
          <w:ilvl w:val="0"/>
          <w:numId w:val="45"/>
        </w:numPr>
        <w:spacing w:line="276" w:lineRule="auto"/>
        <w:ind w:left="851" w:hanging="425"/>
        <w:rPr>
          <w:color w:val="000000"/>
        </w:rPr>
      </w:pPr>
      <w:r w:rsidRPr="009D0269">
        <w:rPr>
          <w:color w:val="000000"/>
        </w:rPr>
        <w:t>plní úlohy spojené s výkonom činností vyplývajúcich z Dohovorov OSN z roku 1961, 1971 a 1987 o medzinárodnej spolupráci pri sledovaní legálneho pohybu omamných látok a psychotropných látok;</w:t>
      </w:r>
    </w:p>
    <w:p w:rsidR="00370CE9" w:rsidRPr="009D0269" w:rsidRDefault="00370CE9" w:rsidP="009D0269">
      <w:pPr>
        <w:numPr>
          <w:ilvl w:val="0"/>
          <w:numId w:val="45"/>
        </w:numPr>
        <w:spacing w:line="276" w:lineRule="auto"/>
        <w:ind w:left="851" w:hanging="425"/>
        <w:rPr>
          <w:color w:val="000000"/>
        </w:rPr>
      </w:pPr>
      <w:r w:rsidRPr="009D0269">
        <w:rPr>
          <w:color w:val="000000"/>
        </w:rPr>
        <w:t>plní úlohy v oblasti medzinárodnej spolupráce v oblasti farmácie;</w:t>
      </w:r>
    </w:p>
    <w:p w:rsidR="00370CE9" w:rsidRPr="009D0269" w:rsidRDefault="00370CE9" w:rsidP="009D0269">
      <w:pPr>
        <w:numPr>
          <w:ilvl w:val="2"/>
          <w:numId w:val="46"/>
        </w:numPr>
        <w:spacing w:line="276" w:lineRule="auto"/>
        <w:ind w:left="851" w:hanging="425"/>
        <w:rPr>
          <w:color w:val="000000"/>
        </w:rPr>
      </w:pPr>
      <w:r w:rsidRPr="009D0269">
        <w:rPr>
          <w:color w:val="000000"/>
        </w:rPr>
        <w:t>zúčastňuje sa na práci medzinárodných organizácií (WHO, WTO, OECD, EK, EP a pod.);</w:t>
      </w:r>
    </w:p>
    <w:p w:rsidR="00370CE9" w:rsidRPr="009D0269" w:rsidRDefault="00370CE9" w:rsidP="009D0269">
      <w:pPr>
        <w:numPr>
          <w:ilvl w:val="2"/>
          <w:numId w:val="46"/>
        </w:numPr>
        <w:spacing w:line="276" w:lineRule="auto"/>
        <w:ind w:left="851" w:hanging="425"/>
        <w:rPr>
          <w:color w:val="000000"/>
        </w:rPr>
      </w:pPr>
      <w:r w:rsidRPr="009D0269">
        <w:rPr>
          <w:color w:val="000000"/>
        </w:rPr>
        <w:t>odborne zabezpečuje medzinárodné projekty týkajúce sa zaobchádzania s liekmi                          a zdravotníckymi pomôckami;</w:t>
      </w:r>
    </w:p>
    <w:p w:rsidR="00370CE9" w:rsidRPr="009D0269" w:rsidRDefault="00370CE9" w:rsidP="009D0269">
      <w:pPr>
        <w:numPr>
          <w:ilvl w:val="0"/>
          <w:numId w:val="47"/>
        </w:numPr>
        <w:spacing w:line="276" w:lineRule="auto"/>
        <w:ind w:left="851" w:hanging="425"/>
        <w:rPr>
          <w:color w:val="000000"/>
        </w:rPr>
      </w:pPr>
      <w:r w:rsidRPr="009D0269">
        <w:rPr>
          <w:color w:val="000000"/>
        </w:rPr>
        <w:t>vybavuje podania občanov, rôznych inštitúcií, zdravotných poisťovní, mimovlá</w:t>
      </w:r>
      <w:r w:rsidRPr="009D0269">
        <w:rPr>
          <w:color w:val="000000"/>
        </w:rPr>
        <w:t>d</w:t>
      </w:r>
      <w:r w:rsidRPr="009D0269">
        <w:rPr>
          <w:color w:val="000000"/>
        </w:rPr>
        <w:t>nych organizácií týkajúcich sa humánnej farmácie, ktoré nemajú charakter petície alebo sťažnosti;</w:t>
      </w:r>
    </w:p>
    <w:p w:rsidR="00370CE9" w:rsidRPr="009D0269" w:rsidRDefault="00370CE9" w:rsidP="009D0269">
      <w:pPr>
        <w:numPr>
          <w:ilvl w:val="0"/>
          <w:numId w:val="47"/>
        </w:numPr>
        <w:spacing w:line="276" w:lineRule="auto"/>
        <w:ind w:left="851" w:hanging="425"/>
        <w:rPr>
          <w:color w:val="000000"/>
        </w:rPr>
      </w:pPr>
      <w:r w:rsidRPr="009D0269">
        <w:rPr>
          <w:color w:val="000000"/>
        </w:rPr>
        <w:t>vydáva odborné usmernenia týkajúce sa zjednocovania postupu miestnej štátnej správy a samosprávy na úseku humánnej farmácie;</w:t>
      </w:r>
    </w:p>
    <w:p w:rsidR="00370CE9" w:rsidRPr="009D0269" w:rsidRDefault="00370CE9" w:rsidP="009D0269">
      <w:pPr>
        <w:numPr>
          <w:ilvl w:val="0"/>
          <w:numId w:val="47"/>
        </w:numPr>
        <w:spacing w:line="276" w:lineRule="auto"/>
        <w:ind w:left="851" w:hanging="425"/>
        <w:rPr>
          <w:color w:val="000000"/>
        </w:rPr>
      </w:pPr>
      <w:r w:rsidRPr="009D0269">
        <w:rPr>
          <w:color w:val="000000"/>
        </w:rPr>
        <w:t>spolupracuje pri príprave podkladov k vzorovým špecializačným študijným progr</w:t>
      </w:r>
      <w:r w:rsidRPr="009D0269">
        <w:rPr>
          <w:color w:val="000000"/>
        </w:rPr>
        <w:t>a</w:t>
      </w:r>
      <w:r w:rsidRPr="009D0269">
        <w:rPr>
          <w:color w:val="000000"/>
        </w:rPr>
        <w:t>mom pre jednotlivé špecializačné odbory ďalšieho vzdelávania farmaceutov a</w:t>
      </w:r>
      <w:r w:rsidR="00306EA6" w:rsidRPr="009D0269">
        <w:rPr>
          <w:color w:val="000000"/>
        </w:rPr>
        <w:t> </w:t>
      </w:r>
      <w:r w:rsidRPr="009D0269">
        <w:rPr>
          <w:color w:val="000000"/>
        </w:rPr>
        <w:t>spolupracuje</w:t>
      </w:r>
      <w:r w:rsidR="00306EA6" w:rsidRPr="009D0269">
        <w:rPr>
          <w:color w:val="000000"/>
        </w:rPr>
        <w:t xml:space="preserve"> </w:t>
      </w:r>
      <w:r w:rsidRPr="009D0269">
        <w:rPr>
          <w:color w:val="000000"/>
        </w:rPr>
        <w:t>pri vypracovávaní základných pokynov k organizácii a obsahu sú</w:t>
      </w:r>
      <w:r w:rsidRPr="009D0269">
        <w:rPr>
          <w:color w:val="000000"/>
        </w:rPr>
        <w:t>s</w:t>
      </w:r>
      <w:r w:rsidRPr="009D0269">
        <w:rPr>
          <w:color w:val="000000"/>
        </w:rPr>
        <w:t>tavného vzdelávania farmaceutov;</w:t>
      </w:r>
    </w:p>
    <w:p w:rsidR="00370CE9" w:rsidRPr="009D0269" w:rsidRDefault="00370CE9" w:rsidP="009D0269">
      <w:pPr>
        <w:numPr>
          <w:ilvl w:val="0"/>
          <w:numId w:val="47"/>
        </w:numPr>
        <w:spacing w:line="276" w:lineRule="auto"/>
        <w:ind w:left="851" w:hanging="425"/>
        <w:rPr>
          <w:color w:val="000000"/>
        </w:rPr>
      </w:pPr>
      <w:r w:rsidRPr="009D0269">
        <w:rPr>
          <w:color w:val="000000"/>
        </w:rPr>
        <w:t>plní úlohy spojené s výkonom činností vyplývajúcich zo zákona č. 362/2011 Z. z.                      o liekoch a zdravotníckych pomôckach a o zmene a doplnení niektorých zákonov v znení neskorších predpisov (ďalej len „zákon o liekoch”);</w:t>
      </w:r>
    </w:p>
    <w:p w:rsidR="00370CE9" w:rsidRPr="009D0269" w:rsidRDefault="00370CE9" w:rsidP="009D0269">
      <w:pPr>
        <w:numPr>
          <w:ilvl w:val="0"/>
          <w:numId w:val="47"/>
        </w:numPr>
        <w:spacing w:line="276" w:lineRule="auto"/>
        <w:ind w:left="851" w:hanging="425"/>
        <w:rPr>
          <w:color w:val="000000"/>
        </w:rPr>
      </w:pPr>
      <w:r w:rsidRPr="009D0269">
        <w:rPr>
          <w:color w:val="000000"/>
        </w:rPr>
        <w:t>zabezpečuje vydávanie povolení na výrobu liekov, na veľkodistribúciu liekov,                          na poskytovanie lekárenskej starostlivosti v nemocničnej lekárni, na prípravu tran</w:t>
      </w:r>
      <w:r w:rsidRPr="009D0269">
        <w:rPr>
          <w:color w:val="000000"/>
        </w:rPr>
        <w:t>s</w:t>
      </w:r>
      <w:r w:rsidRPr="009D0269">
        <w:rPr>
          <w:color w:val="000000"/>
        </w:rPr>
        <w:t>fúznych liekov,  na prípravu inovatívnych liekov, na terapeutické použitie neregi</w:t>
      </w:r>
      <w:r w:rsidRPr="009D0269">
        <w:rPr>
          <w:color w:val="000000"/>
        </w:rPr>
        <w:t>s</w:t>
      </w:r>
      <w:r w:rsidRPr="009D0269">
        <w:rPr>
          <w:color w:val="000000"/>
        </w:rPr>
        <w:t>trovaného lieku a na očkovaciu kampaň;</w:t>
      </w:r>
    </w:p>
    <w:p w:rsidR="00370CE9" w:rsidRPr="009D0269" w:rsidRDefault="00370CE9" w:rsidP="009D0269">
      <w:pPr>
        <w:numPr>
          <w:ilvl w:val="0"/>
          <w:numId w:val="47"/>
        </w:numPr>
        <w:spacing w:line="276" w:lineRule="auto"/>
        <w:ind w:left="851" w:hanging="425"/>
        <w:rPr>
          <w:color w:val="000000"/>
        </w:rPr>
      </w:pPr>
      <w:r w:rsidRPr="009D0269">
        <w:rPr>
          <w:color w:val="000000"/>
        </w:rPr>
        <w:t>poskytuje podklady pre mediálnu politiku týkajúcu sa humánnej farmácie;</w:t>
      </w:r>
    </w:p>
    <w:p w:rsidR="00370CE9" w:rsidRPr="009D0269" w:rsidRDefault="00370CE9" w:rsidP="009D0269">
      <w:pPr>
        <w:numPr>
          <w:ilvl w:val="0"/>
          <w:numId w:val="47"/>
        </w:numPr>
        <w:spacing w:line="276" w:lineRule="auto"/>
        <w:ind w:left="851" w:hanging="425"/>
        <w:rPr>
          <w:color w:val="000000"/>
        </w:rPr>
      </w:pPr>
      <w:r w:rsidRPr="009D0269">
        <w:rPr>
          <w:color w:val="000000"/>
        </w:rPr>
        <w:t>pripravuje rozhodnutia o uložení pokuty v súlade so zákonom o liekoch a zákonom o omamných látkach ako prvostupňový orgán, vypracováva stanoviská k odvolaniam proti rozhodnutiam o uložení pokuty orgánom štátneho dozoru v prípade, keď mini</w:t>
      </w:r>
      <w:r w:rsidRPr="009D0269">
        <w:rPr>
          <w:color w:val="000000"/>
        </w:rPr>
        <w:t>s</w:t>
      </w:r>
      <w:r w:rsidRPr="009D0269">
        <w:rPr>
          <w:color w:val="000000"/>
        </w:rPr>
        <w:t>terstvo rozhoduje o odvolaní ako druhostupňový orgán;</w:t>
      </w:r>
    </w:p>
    <w:p w:rsidR="00370CE9" w:rsidRPr="009D0269" w:rsidRDefault="00370CE9" w:rsidP="009D0269">
      <w:pPr>
        <w:numPr>
          <w:ilvl w:val="0"/>
          <w:numId w:val="47"/>
        </w:numPr>
        <w:spacing w:line="276" w:lineRule="auto"/>
        <w:ind w:left="851" w:hanging="425"/>
        <w:rPr>
          <w:color w:val="000000"/>
        </w:rPr>
      </w:pPr>
      <w:r w:rsidRPr="009D0269">
        <w:rPr>
          <w:color w:val="000000"/>
        </w:rPr>
        <w:t>zabezpečuje vydávanie rozhodnutí o uložení pokuty v súlade so zákonom o omamných látkach ako prvostupňový orgán, vypracováva stanoviská k odvolaniam proti rozhodnutiam o uložení pokuty orgánom štátneho dozoru v prípade, keď mini</w:t>
      </w:r>
      <w:r w:rsidRPr="009D0269">
        <w:rPr>
          <w:color w:val="000000"/>
        </w:rPr>
        <w:t>s</w:t>
      </w:r>
      <w:r w:rsidRPr="009D0269">
        <w:rPr>
          <w:color w:val="000000"/>
        </w:rPr>
        <w:t>terstvo rozhoduje o odvolaní ako druhostupňový orgán;</w:t>
      </w:r>
    </w:p>
    <w:p w:rsidR="00370CE9" w:rsidRPr="009D0269" w:rsidRDefault="00370CE9" w:rsidP="009D0269">
      <w:pPr>
        <w:numPr>
          <w:ilvl w:val="0"/>
          <w:numId w:val="47"/>
        </w:numPr>
        <w:spacing w:line="276" w:lineRule="auto"/>
        <w:ind w:left="851" w:hanging="425"/>
        <w:rPr>
          <w:color w:val="000000"/>
        </w:rPr>
      </w:pPr>
      <w:r w:rsidRPr="009D0269">
        <w:rPr>
          <w:color w:val="000000"/>
        </w:rPr>
        <w:t>zabezpečuje vydávanie povolení na dodávanie liekov a liečiv iným ako zdravotní</w:t>
      </w:r>
      <w:r w:rsidRPr="009D0269">
        <w:rPr>
          <w:color w:val="000000"/>
        </w:rPr>
        <w:t>c</w:t>
      </w:r>
      <w:r w:rsidRPr="009D0269">
        <w:rPr>
          <w:color w:val="000000"/>
        </w:rPr>
        <w:t>kym zariadeniam, ktoré používajú lieky a liečivá na účely výučby a výskumu;</w:t>
      </w:r>
    </w:p>
    <w:p w:rsidR="00370CE9" w:rsidRPr="009D0269" w:rsidRDefault="00370CE9" w:rsidP="009D0269">
      <w:pPr>
        <w:numPr>
          <w:ilvl w:val="0"/>
          <w:numId w:val="47"/>
        </w:numPr>
        <w:spacing w:line="276" w:lineRule="auto"/>
        <w:ind w:left="851" w:hanging="425"/>
        <w:rPr>
          <w:color w:val="000000"/>
        </w:rPr>
      </w:pPr>
      <w:r w:rsidRPr="009D0269">
        <w:rPr>
          <w:color w:val="000000"/>
        </w:rPr>
        <w:t>zabezpečuje vydávanie rozhodnutí o uznaní povolenia na veľkodistribúciu liekov vydané príslušným orgánom iného členského štátu;</w:t>
      </w:r>
    </w:p>
    <w:p w:rsidR="00370CE9" w:rsidRPr="009D0269" w:rsidRDefault="00370CE9" w:rsidP="009D0269">
      <w:pPr>
        <w:numPr>
          <w:ilvl w:val="0"/>
          <w:numId w:val="47"/>
        </w:numPr>
        <w:spacing w:line="276" w:lineRule="auto"/>
        <w:ind w:left="851" w:hanging="425"/>
        <w:rPr>
          <w:color w:val="000000"/>
        </w:rPr>
      </w:pPr>
      <w:r w:rsidRPr="009D0269">
        <w:rPr>
          <w:color w:val="000000"/>
        </w:rPr>
        <w:t>zabezpečuje vydávanie povolení v prípade, ak je na vydanie povolenia príslušný viac ako jeden samosprávny kraj;</w:t>
      </w:r>
    </w:p>
    <w:p w:rsidR="00370CE9" w:rsidRPr="009D0269" w:rsidRDefault="00370CE9" w:rsidP="009D0269">
      <w:pPr>
        <w:numPr>
          <w:ilvl w:val="0"/>
          <w:numId w:val="47"/>
        </w:numPr>
        <w:spacing w:line="276" w:lineRule="auto"/>
        <w:ind w:left="851" w:hanging="425"/>
        <w:rPr>
          <w:color w:val="000000"/>
        </w:rPr>
      </w:pPr>
      <w:r w:rsidRPr="009D0269">
        <w:rPr>
          <w:color w:val="000000"/>
        </w:rPr>
        <w:t>zabezpečuje konanie o vydanie licencie, dočasné pozastavenie licencie a zrušenie l</w:t>
      </w:r>
      <w:r w:rsidRPr="009D0269">
        <w:rPr>
          <w:color w:val="000000"/>
        </w:rPr>
        <w:t>i</w:t>
      </w:r>
      <w:r w:rsidRPr="009D0269">
        <w:rPr>
          <w:color w:val="000000"/>
        </w:rPr>
        <w:t>cencie v druhom stupni (v prvom stupni je príslušná komora);</w:t>
      </w:r>
    </w:p>
    <w:p w:rsidR="00370CE9" w:rsidRPr="009D0269" w:rsidRDefault="00370CE9" w:rsidP="009D0269">
      <w:pPr>
        <w:numPr>
          <w:ilvl w:val="0"/>
          <w:numId w:val="47"/>
        </w:numPr>
        <w:spacing w:line="276" w:lineRule="auto"/>
        <w:ind w:left="851" w:hanging="425"/>
        <w:rPr>
          <w:color w:val="000000"/>
        </w:rPr>
      </w:pPr>
      <w:r w:rsidRPr="009D0269">
        <w:rPr>
          <w:color w:val="000000"/>
        </w:rPr>
        <w:t>zabezpečuje ukladanie pokút aj zdravotníckym pracovníkom;</w:t>
      </w:r>
    </w:p>
    <w:p w:rsidR="00370CE9" w:rsidRPr="009D0269" w:rsidRDefault="00370CE9" w:rsidP="009D0269">
      <w:pPr>
        <w:numPr>
          <w:ilvl w:val="0"/>
          <w:numId w:val="47"/>
        </w:numPr>
        <w:spacing w:line="276" w:lineRule="auto"/>
        <w:ind w:left="851" w:hanging="425"/>
        <w:rPr>
          <w:color w:val="000000"/>
        </w:rPr>
      </w:pPr>
      <w:r w:rsidRPr="009D0269">
        <w:rPr>
          <w:color w:val="000000"/>
        </w:rPr>
        <w:lastRenderedPageBreak/>
        <w:t>zabezpečuje transponovanie veterinárnej farmaceutickej legislatívy EÚ do slovenskej legislatívy v súčinnosti s Ministerstvom pôdohospodárstva SR a Štátnou veteriná</w:t>
      </w:r>
      <w:r w:rsidRPr="009D0269">
        <w:rPr>
          <w:color w:val="000000"/>
        </w:rPr>
        <w:t>r</w:t>
      </w:r>
      <w:r w:rsidRPr="009D0269">
        <w:rPr>
          <w:color w:val="000000"/>
        </w:rPr>
        <w:t>nou</w:t>
      </w:r>
      <w:r w:rsidR="00306EA6" w:rsidRPr="009D0269">
        <w:rPr>
          <w:color w:val="000000"/>
        </w:rPr>
        <w:t xml:space="preserve"> </w:t>
      </w:r>
      <w:r w:rsidRPr="009D0269">
        <w:rPr>
          <w:color w:val="000000"/>
        </w:rPr>
        <w:t>a potravinovou správou;</w:t>
      </w:r>
    </w:p>
    <w:p w:rsidR="00370CE9" w:rsidRPr="009D0269" w:rsidRDefault="00370CE9" w:rsidP="009D0269">
      <w:pPr>
        <w:numPr>
          <w:ilvl w:val="0"/>
          <w:numId w:val="47"/>
        </w:numPr>
        <w:spacing w:line="276" w:lineRule="auto"/>
        <w:ind w:left="851" w:hanging="425"/>
        <w:rPr>
          <w:color w:val="000000"/>
        </w:rPr>
      </w:pPr>
      <w:r w:rsidRPr="009D0269">
        <w:rPr>
          <w:color w:val="000000"/>
        </w:rPr>
        <w:t>zabezpečuje transponovanie legislatívy EÚ vzťahujúcej sa na zdravotnícke pomôcky, aktívne implantovateľné zdravotnícke pomôcky a na diagnostické zdravotnícke p</w:t>
      </w:r>
      <w:r w:rsidRPr="009D0269">
        <w:rPr>
          <w:color w:val="000000"/>
        </w:rPr>
        <w:t>o</w:t>
      </w:r>
      <w:r w:rsidRPr="009D0269">
        <w:rPr>
          <w:color w:val="000000"/>
        </w:rPr>
        <w:t>môcky in vitro do slovenskej legislatívy v súčinnosti s Úradom pre normalizáciu, metrológiu</w:t>
      </w:r>
      <w:r w:rsidR="00306EA6" w:rsidRPr="009D0269">
        <w:rPr>
          <w:color w:val="000000"/>
        </w:rPr>
        <w:t xml:space="preserve"> </w:t>
      </w:r>
      <w:r w:rsidRPr="009D0269">
        <w:rPr>
          <w:color w:val="000000"/>
        </w:rPr>
        <w:t>a skúšobníctvo SR;</w:t>
      </w:r>
    </w:p>
    <w:p w:rsidR="00370CE9" w:rsidRPr="009D0269" w:rsidRDefault="00370CE9" w:rsidP="009D0269">
      <w:pPr>
        <w:numPr>
          <w:ilvl w:val="0"/>
          <w:numId w:val="47"/>
        </w:numPr>
        <w:spacing w:line="276" w:lineRule="auto"/>
        <w:ind w:left="851" w:hanging="425"/>
        <w:rPr>
          <w:color w:val="000000"/>
        </w:rPr>
      </w:pPr>
      <w:r w:rsidRPr="009D0269">
        <w:rPr>
          <w:color w:val="000000"/>
        </w:rPr>
        <w:t>plní úlohy neopomenuteľného účastníka pripomienkového konania pri tvorbe                  a harmonizácii slovenských technických noriem a technických predpisov určených                  pre oblasť liekov a zdravotníckych pomôcok;</w:t>
      </w:r>
    </w:p>
    <w:p w:rsidR="00370CE9" w:rsidRPr="009D0269" w:rsidRDefault="00370CE9" w:rsidP="009D0269">
      <w:pPr>
        <w:numPr>
          <w:ilvl w:val="0"/>
          <w:numId w:val="47"/>
        </w:numPr>
        <w:spacing w:line="276" w:lineRule="auto"/>
        <w:ind w:left="851" w:hanging="425"/>
        <w:rPr>
          <w:color w:val="000000"/>
        </w:rPr>
      </w:pPr>
      <w:r w:rsidRPr="009D0269">
        <w:rPr>
          <w:color w:val="000000"/>
        </w:rPr>
        <w:t>spolupracuje s Úradom pre normalizáciu, metrológiu a skúšobníctvo SR v oblasti humánnej farmácie;</w:t>
      </w:r>
    </w:p>
    <w:p w:rsidR="00370CE9" w:rsidRPr="009D0269" w:rsidRDefault="00370CE9" w:rsidP="009D0269">
      <w:pPr>
        <w:numPr>
          <w:ilvl w:val="0"/>
          <w:numId w:val="47"/>
        </w:numPr>
        <w:spacing w:line="276" w:lineRule="auto"/>
        <w:ind w:left="851" w:hanging="425"/>
        <w:rPr>
          <w:color w:val="000000"/>
        </w:rPr>
      </w:pPr>
      <w:r w:rsidRPr="009D0269">
        <w:rPr>
          <w:color w:val="000000"/>
        </w:rPr>
        <w:t>spolupracuje so zdravotnými poisťovňami v oblasti humánnej farmácie;</w:t>
      </w:r>
    </w:p>
    <w:p w:rsidR="00370CE9" w:rsidRPr="009D0269" w:rsidRDefault="00370CE9" w:rsidP="009D0269">
      <w:pPr>
        <w:numPr>
          <w:ilvl w:val="0"/>
          <w:numId w:val="47"/>
        </w:numPr>
        <w:spacing w:line="276" w:lineRule="auto"/>
        <w:ind w:left="851" w:hanging="425"/>
        <w:rPr>
          <w:color w:val="000000"/>
        </w:rPr>
      </w:pPr>
      <w:r w:rsidRPr="009D0269">
        <w:rPr>
          <w:color w:val="000000"/>
        </w:rPr>
        <w:t>spolupracuje so stavovskými a profesijnými organizáciami;</w:t>
      </w:r>
    </w:p>
    <w:p w:rsidR="00370CE9" w:rsidRPr="009D0269" w:rsidRDefault="00370CE9" w:rsidP="009D0269">
      <w:pPr>
        <w:numPr>
          <w:ilvl w:val="0"/>
          <w:numId w:val="47"/>
        </w:numPr>
        <w:spacing w:line="276" w:lineRule="auto"/>
        <w:ind w:left="851" w:hanging="425"/>
        <w:rPr>
          <w:color w:val="000000"/>
        </w:rPr>
      </w:pPr>
      <w:r w:rsidRPr="009D0269">
        <w:rPr>
          <w:color w:val="000000"/>
        </w:rPr>
        <w:t>spracováva informácie o dostupnosti liekov na trhu;</w:t>
      </w:r>
    </w:p>
    <w:p w:rsidR="00370CE9" w:rsidRPr="009D0269" w:rsidRDefault="00370CE9" w:rsidP="009D0269">
      <w:pPr>
        <w:numPr>
          <w:ilvl w:val="0"/>
          <w:numId w:val="47"/>
        </w:numPr>
        <w:spacing w:line="276" w:lineRule="auto"/>
        <w:ind w:left="851" w:hanging="425"/>
        <w:rPr>
          <w:color w:val="000000"/>
        </w:rPr>
      </w:pPr>
      <w:r w:rsidRPr="009D0269">
        <w:rPr>
          <w:color w:val="000000"/>
        </w:rPr>
        <w:t>vykonáva kontrolnú činnosť súvisiacu so zaobchádzaním s liekmi;</w:t>
      </w:r>
    </w:p>
    <w:p w:rsidR="00370CE9" w:rsidRPr="009D0269" w:rsidRDefault="00370CE9" w:rsidP="009D0269">
      <w:pPr>
        <w:numPr>
          <w:ilvl w:val="0"/>
          <w:numId w:val="47"/>
        </w:numPr>
        <w:spacing w:line="276" w:lineRule="auto"/>
        <w:ind w:left="851" w:hanging="425"/>
        <w:rPr>
          <w:color w:val="000000" w:themeColor="text1"/>
        </w:rPr>
      </w:pPr>
      <w:r w:rsidRPr="009D0269">
        <w:rPr>
          <w:color w:val="000000" w:themeColor="text1"/>
        </w:rPr>
        <w:t>plní úlohy ministerstva pri evidencii, spracovaní a zverejňovaní  údajov o</w:t>
      </w:r>
      <w:r w:rsidR="00306EA6" w:rsidRPr="009D0269">
        <w:rPr>
          <w:color w:val="000000" w:themeColor="text1"/>
        </w:rPr>
        <w:t> </w:t>
      </w:r>
      <w:r w:rsidRPr="009D0269">
        <w:rPr>
          <w:color w:val="000000" w:themeColor="text1"/>
        </w:rPr>
        <w:t>farmaceutických</w:t>
      </w:r>
      <w:r w:rsidR="00306EA6" w:rsidRPr="009D0269">
        <w:rPr>
          <w:color w:val="000000" w:themeColor="text1"/>
        </w:rPr>
        <w:t xml:space="preserve"> </w:t>
      </w:r>
      <w:r w:rsidRPr="009D0269">
        <w:rPr>
          <w:color w:val="000000" w:themeColor="text1"/>
        </w:rPr>
        <w:t>spoločnostiach a</w:t>
      </w:r>
      <w:r w:rsidR="00306EA6" w:rsidRPr="009D0269">
        <w:rPr>
          <w:color w:val="000000" w:themeColor="text1"/>
        </w:rPr>
        <w:t xml:space="preserve"> </w:t>
      </w:r>
      <w:r w:rsidRPr="009D0269">
        <w:rPr>
          <w:color w:val="000000" w:themeColor="text1"/>
        </w:rPr>
        <w:t>správ o zdravotníckych stretnutiach</w:t>
      </w:r>
      <w:r w:rsidR="00306EA6" w:rsidRPr="009D0269">
        <w:rPr>
          <w:color w:val="000000" w:themeColor="text1"/>
        </w:rPr>
        <w:t xml:space="preserve"> </w:t>
      </w:r>
      <w:r w:rsidRPr="009D0269">
        <w:rPr>
          <w:color w:val="000000" w:themeColor="text1"/>
        </w:rPr>
        <w:t>predklad</w:t>
      </w:r>
      <w:r w:rsidRPr="009D0269">
        <w:rPr>
          <w:color w:val="000000" w:themeColor="text1"/>
        </w:rPr>
        <w:t>a</w:t>
      </w:r>
      <w:r w:rsidRPr="009D0269">
        <w:rPr>
          <w:color w:val="000000" w:themeColor="text1"/>
        </w:rPr>
        <w:t>ných farmaceutickými spoločnosťami;</w:t>
      </w:r>
    </w:p>
    <w:p w:rsidR="00370CE9" w:rsidRPr="009D0269" w:rsidRDefault="00370CE9" w:rsidP="009D0269">
      <w:pPr>
        <w:numPr>
          <w:ilvl w:val="0"/>
          <w:numId w:val="47"/>
        </w:numPr>
        <w:tabs>
          <w:tab w:val="clear" w:pos="3600"/>
          <w:tab w:val="num" w:pos="851"/>
        </w:tabs>
        <w:spacing w:line="276" w:lineRule="auto"/>
        <w:ind w:left="851" w:hanging="425"/>
        <w:rPr>
          <w:color w:val="000000" w:themeColor="text1"/>
        </w:rPr>
      </w:pPr>
      <w:r w:rsidRPr="009D0269">
        <w:rPr>
          <w:color w:val="000000" w:themeColor="text1"/>
        </w:rPr>
        <w:t>plní úlohy ministerstva pri zverejňovaní údajov o informačnom systéme na mim</w:t>
      </w:r>
      <w:r w:rsidRPr="009D0269">
        <w:rPr>
          <w:color w:val="000000" w:themeColor="text1"/>
        </w:rPr>
        <w:t>o</w:t>
      </w:r>
      <w:r w:rsidRPr="009D0269">
        <w:rPr>
          <w:color w:val="000000" w:themeColor="text1"/>
        </w:rPr>
        <w:t>riadne objednávanie liekov;</w:t>
      </w:r>
    </w:p>
    <w:p w:rsidR="00370CE9" w:rsidRPr="009D0269" w:rsidRDefault="00370CE9" w:rsidP="009D0269">
      <w:pPr>
        <w:spacing w:line="276" w:lineRule="auto"/>
        <w:ind w:left="426" w:hanging="426"/>
        <w:rPr>
          <w:i/>
          <w:iCs/>
          <w:color w:val="000000"/>
        </w:rPr>
      </w:pPr>
      <w:r w:rsidRPr="009D0269">
        <w:rPr>
          <w:color w:val="000000"/>
        </w:rPr>
        <w:t xml:space="preserve">b)  </w:t>
      </w:r>
      <w:r w:rsidRPr="009D0269">
        <w:rPr>
          <w:i/>
          <w:iCs/>
          <w:color w:val="000000"/>
        </w:rPr>
        <w:t>v oblasti elektronizácie  informácií o lieku a štandardizácie farmaceutických dát</w:t>
      </w:r>
    </w:p>
    <w:p w:rsidR="00370CE9" w:rsidRPr="009D0269" w:rsidRDefault="00370CE9" w:rsidP="009D0269">
      <w:pPr>
        <w:numPr>
          <w:ilvl w:val="0"/>
          <w:numId w:val="141"/>
        </w:numPr>
        <w:spacing w:line="276" w:lineRule="auto"/>
        <w:rPr>
          <w:color w:val="000000"/>
        </w:rPr>
      </w:pPr>
      <w:r w:rsidRPr="009D0269">
        <w:rPr>
          <w:color w:val="000000"/>
        </w:rPr>
        <w:t>odborne spolupracuje pri  implementácii eHealth aplikácií v oblasti</w:t>
      </w:r>
    </w:p>
    <w:p w:rsidR="00370CE9" w:rsidRPr="009D0269" w:rsidRDefault="00370CE9" w:rsidP="009D0269">
      <w:pPr>
        <w:spacing w:line="276" w:lineRule="auto"/>
        <w:ind w:left="1134" w:hanging="425"/>
        <w:rPr>
          <w:color w:val="000000"/>
        </w:rPr>
      </w:pPr>
      <w:r w:rsidRPr="009D0269">
        <w:rPr>
          <w:color w:val="000000"/>
        </w:rPr>
        <w:t>1.1 elektronickej preskripcie;</w:t>
      </w:r>
    </w:p>
    <w:p w:rsidR="00370CE9" w:rsidRPr="009D0269" w:rsidRDefault="00370CE9" w:rsidP="009D0269">
      <w:pPr>
        <w:spacing w:line="276" w:lineRule="auto"/>
        <w:ind w:left="1134" w:hanging="425"/>
        <w:rPr>
          <w:color w:val="000000"/>
        </w:rPr>
      </w:pPr>
      <w:r w:rsidRPr="009D0269">
        <w:rPr>
          <w:color w:val="000000"/>
        </w:rPr>
        <w:t>1.2 elektronickej medikácie;</w:t>
      </w:r>
    </w:p>
    <w:p w:rsidR="00370CE9" w:rsidRPr="009D0269" w:rsidRDefault="00370CE9" w:rsidP="009D0269">
      <w:pPr>
        <w:spacing w:line="276" w:lineRule="auto"/>
        <w:ind w:left="1134" w:hanging="425"/>
        <w:rPr>
          <w:color w:val="000000"/>
        </w:rPr>
      </w:pPr>
      <w:r w:rsidRPr="009D0269">
        <w:rPr>
          <w:color w:val="000000"/>
        </w:rPr>
        <w:t>1.3 elektronickej kategorizácie a cenotvorby;</w:t>
      </w:r>
    </w:p>
    <w:p w:rsidR="00370CE9" w:rsidRPr="009D0269" w:rsidRDefault="00370CE9" w:rsidP="009D0269">
      <w:pPr>
        <w:spacing w:line="276" w:lineRule="auto"/>
        <w:ind w:left="1134" w:hanging="425"/>
        <w:rPr>
          <w:color w:val="000000"/>
        </w:rPr>
      </w:pPr>
      <w:r w:rsidRPr="009D0269">
        <w:rPr>
          <w:color w:val="000000"/>
        </w:rPr>
        <w:t>1.4 elektronických zdravotných záznamov - elektronických chorobopisov (EHR);</w:t>
      </w:r>
    </w:p>
    <w:p w:rsidR="00370CE9" w:rsidRPr="009D0269" w:rsidRDefault="00370CE9" w:rsidP="009D0269">
      <w:pPr>
        <w:numPr>
          <w:ilvl w:val="0"/>
          <w:numId w:val="141"/>
        </w:numPr>
        <w:spacing w:line="276" w:lineRule="auto"/>
        <w:rPr>
          <w:color w:val="000000"/>
        </w:rPr>
      </w:pPr>
      <w:r w:rsidRPr="009D0269">
        <w:rPr>
          <w:color w:val="000000"/>
        </w:rPr>
        <w:t>zúčastňuje sa v pracovnej skupine pre vypracovanie štúdie pre e-Prescription (feasib</w:t>
      </w:r>
      <w:r w:rsidRPr="009D0269">
        <w:rPr>
          <w:color w:val="000000"/>
        </w:rPr>
        <w:t>i</w:t>
      </w:r>
      <w:r w:rsidRPr="009D0269">
        <w:rPr>
          <w:color w:val="000000"/>
        </w:rPr>
        <w:t>lity study);</w:t>
      </w:r>
    </w:p>
    <w:p w:rsidR="00370CE9" w:rsidRPr="009D0269" w:rsidRDefault="00370CE9" w:rsidP="009D0269">
      <w:pPr>
        <w:numPr>
          <w:ilvl w:val="0"/>
          <w:numId w:val="141"/>
        </w:numPr>
        <w:spacing w:line="276" w:lineRule="auto"/>
        <w:rPr>
          <w:color w:val="000000"/>
        </w:rPr>
      </w:pPr>
      <w:r w:rsidRPr="009D0269">
        <w:rPr>
          <w:color w:val="000000"/>
        </w:rPr>
        <w:t>zúčastňuje sa v pracovnej skupine pre  zavedenie e-EHIC - elektronickej čipovej zdr</w:t>
      </w:r>
      <w:r w:rsidRPr="009D0269">
        <w:rPr>
          <w:color w:val="000000"/>
        </w:rPr>
        <w:t>a</w:t>
      </w:r>
      <w:r w:rsidRPr="009D0269">
        <w:rPr>
          <w:color w:val="000000"/>
        </w:rPr>
        <w:t>votnej karty ako identifikačného preukazu občana SR;</w:t>
      </w:r>
    </w:p>
    <w:p w:rsidR="00370CE9" w:rsidRPr="009D0269" w:rsidRDefault="00370CE9" w:rsidP="009D0269">
      <w:pPr>
        <w:numPr>
          <w:ilvl w:val="0"/>
          <w:numId w:val="141"/>
        </w:numPr>
        <w:spacing w:line="276" w:lineRule="auto"/>
        <w:rPr>
          <w:color w:val="000000"/>
        </w:rPr>
      </w:pPr>
      <w:r w:rsidRPr="009D0269">
        <w:rPr>
          <w:color w:val="000000"/>
        </w:rPr>
        <w:t>spolupracuje s poskytovateľmi zdravotnej starostlivosti pri integrácii a prepájaní i</w:t>
      </w:r>
      <w:r w:rsidRPr="009D0269">
        <w:rPr>
          <w:color w:val="000000"/>
        </w:rPr>
        <w:t>n</w:t>
      </w:r>
      <w:r w:rsidRPr="009D0269">
        <w:rPr>
          <w:color w:val="000000"/>
        </w:rPr>
        <w:t>formačných systémov poskytovateľov zdravotnej starostlivosti navzájom (so zamer</w:t>
      </w:r>
      <w:r w:rsidRPr="009D0269">
        <w:rPr>
          <w:color w:val="000000"/>
        </w:rPr>
        <w:t>a</w:t>
      </w:r>
      <w:r w:rsidRPr="009D0269">
        <w:rPr>
          <w:color w:val="000000"/>
        </w:rPr>
        <w:t>ním na lekárne, distribučné spoločnosti a farmaceutickú výrobu);</w:t>
      </w:r>
    </w:p>
    <w:p w:rsidR="00370CE9" w:rsidRPr="009D0269" w:rsidRDefault="00370CE9" w:rsidP="009D0269">
      <w:pPr>
        <w:numPr>
          <w:ilvl w:val="0"/>
          <w:numId w:val="141"/>
        </w:numPr>
        <w:spacing w:line="276" w:lineRule="auto"/>
        <w:rPr>
          <w:color w:val="000000"/>
        </w:rPr>
      </w:pPr>
      <w:r w:rsidRPr="009D0269">
        <w:rPr>
          <w:color w:val="000000"/>
        </w:rPr>
        <w:t>odborne spolupracuje so zdravotnými poisťovňami pri budovaní regionálnych a národných zdravotníckych informačných systémov s možnosťou využívania elektr</w:t>
      </w:r>
      <w:r w:rsidRPr="009D0269">
        <w:rPr>
          <w:color w:val="000000"/>
        </w:rPr>
        <w:t>o</w:t>
      </w:r>
      <w:r w:rsidRPr="009D0269">
        <w:rPr>
          <w:color w:val="000000"/>
        </w:rPr>
        <w:t>nických zdravotných záznamov (EHR);</w:t>
      </w:r>
    </w:p>
    <w:p w:rsidR="00370CE9" w:rsidRPr="009D0269" w:rsidRDefault="00370CE9" w:rsidP="009D0269">
      <w:pPr>
        <w:numPr>
          <w:ilvl w:val="0"/>
          <w:numId w:val="141"/>
        </w:numPr>
        <w:spacing w:line="276" w:lineRule="auto"/>
        <w:rPr>
          <w:color w:val="000000"/>
        </w:rPr>
      </w:pPr>
      <w:r w:rsidRPr="009D0269">
        <w:rPr>
          <w:color w:val="000000"/>
        </w:rPr>
        <w:t>odborne spolupracuje pri zavedení systému bezpečnej identifikácie poskytovateľov zdravotnej starostlivosti (zavedenie HPC Health Profesional Card);</w:t>
      </w:r>
    </w:p>
    <w:p w:rsidR="00370CE9" w:rsidRPr="009D0269" w:rsidRDefault="00370CE9" w:rsidP="009D0269">
      <w:pPr>
        <w:numPr>
          <w:ilvl w:val="0"/>
          <w:numId w:val="141"/>
        </w:numPr>
        <w:spacing w:line="276" w:lineRule="auto"/>
        <w:rPr>
          <w:color w:val="000000"/>
        </w:rPr>
      </w:pPr>
      <w:r w:rsidRPr="009D0269">
        <w:rPr>
          <w:color w:val="000000"/>
        </w:rPr>
        <w:t>zúčastňuje sa na vzdelávacích a konferenčných akciách o e-Health v zdravotníckom prostredí.</w:t>
      </w:r>
    </w:p>
    <w:p w:rsidR="00370CE9" w:rsidRPr="009D0269" w:rsidRDefault="00370CE9" w:rsidP="009D0269">
      <w:pPr>
        <w:spacing w:line="276" w:lineRule="auto"/>
        <w:jc w:val="center"/>
        <w:rPr>
          <w:color w:val="000000"/>
        </w:rPr>
      </w:pPr>
    </w:p>
    <w:p w:rsidR="00370CE9" w:rsidRPr="009D0269" w:rsidRDefault="00370CE9" w:rsidP="009D0269">
      <w:pPr>
        <w:pStyle w:val="Zarkazkladnhotextu"/>
        <w:spacing w:line="276" w:lineRule="auto"/>
        <w:rPr>
          <w:rFonts w:ascii="Times New Roman" w:hAnsi="Times New Roman"/>
          <w:color w:val="000000"/>
          <w:sz w:val="24"/>
          <w:szCs w:val="24"/>
        </w:rPr>
      </w:pPr>
      <w:r w:rsidRPr="009D0269">
        <w:rPr>
          <w:rFonts w:ascii="Times New Roman" w:hAnsi="Times New Roman"/>
          <w:color w:val="000000"/>
          <w:sz w:val="24"/>
          <w:szCs w:val="24"/>
        </w:rPr>
        <w:t xml:space="preserve">(3) Riaditeľ odboru farmácie zodpovedá za činnosť generálnemu riaditeľovi sekcie farmácie a liekovej politiky a plní úlohy uvedené v článkoch 8, </w:t>
      </w:r>
      <w:r w:rsidRPr="009D0269">
        <w:rPr>
          <w:rFonts w:ascii="Times New Roman" w:hAnsi="Times New Roman"/>
          <w:color w:val="000000" w:themeColor="text1"/>
          <w:sz w:val="24"/>
          <w:szCs w:val="24"/>
        </w:rPr>
        <w:t>12 a 13.</w:t>
      </w:r>
    </w:p>
    <w:p w:rsidR="00370CE9" w:rsidRPr="009D0269" w:rsidRDefault="00370CE9" w:rsidP="009D0269">
      <w:pPr>
        <w:pStyle w:val="Zarkazkladnhotextu"/>
        <w:spacing w:line="276" w:lineRule="auto"/>
        <w:rPr>
          <w:rFonts w:ascii="Times New Roman" w:hAnsi="Times New Roman"/>
          <w:color w:val="000000"/>
          <w:sz w:val="24"/>
          <w:szCs w:val="24"/>
        </w:rPr>
      </w:pPr>
    </w:p>
    <w:p w:rsidR="004C737E" w:rsidRPr="0036093F" w:rsidRDefault="004C737E" w:rsidP="009D0269">
      <w:pPr>
        <w:pStyle w:val="Zarkazkladnhotextu"/>
        <w:spacing w:line="276" w:lineRule="auto"/>
        <w:rPr>
          <w:rFonts w:ascii="Times New Roman" w:hAnsi="Times New Roman"/>
          <w:color w:val="000000"/>
          <w:sz w:val="12"/>
          <w:szCs w:val="12"/>
        </w:rPr>
      </w:pPr>
    </w:p>
    <w:p w:rsidR="0052124C" w:rsidRDefault="0052124C" w:rsidP="009D0269">
      <w:pPr>
        <w:autoSpaceDE w:val="0"/>
        <w:autoSpaceDN w:val="0"/>
        <w:spacing w:line="276" w:lineRule="auto"/>
        <w:jc w:val="center"/>
        <w:rPr>
          <w:b/>
          <w:bCs/>
          <w:color w:val="000000"/>
        </w:rPr>
      </w:pPr>
    </w:p>
    <w:p w:rsidR="00370CE9" w:rsidRPr="009D0269" w:rsidRDefault="00370CE9" w:rsidP="009D0269">
      <w:pPr>
        <w:autoSpaceDE w:val="0"/>
        <w:autoSpaceDN w:val="0"/>
        <w:spacing w:line="276" w:lineRule="auto"/>
        <w:jc w:val="center"/>
        <w:rPr>
          <w:b/>
          <w:bCs/>
          <w:color w:val="000000"/>
        </w:rPr>
      </w:pPr>
      <w:r w:rsidRPr="009D0269">
        <w:rPr>
          <w:b/>
          <w:bCs/>
          <w:color w:val="000000"/>
        </w:rPr>
        <w:lastRenderedPageBreak/>
        <w:t xml:space="preserve">Článok </w:t>
      </w:r>
      <w:r w:rsidR="009D0269" w:rsidRPr="009D0269">
        <w:rPr>
          <w:b/>
          <w:bCs/>
          <w:color w:val="000000"/>
        </w:rPr>
        <w:t>3</w:t>
      </w:r>
      <w:r w:rsidR="00272C02">
        <w:rPr>
          <w:b/>
          <w:bCs/>
          <w:color w:val="000000"/>
        </w:rPr>
        <w:t>1</w:t>
      </w:r>
    </w:p>
    <w:p w:rsidR="00370CE9" w:rsidRPr="009D0269" w:rsidRDefault="00370CE9" w:rsidP="009D0269">
      <w:pPr>
        <w:spacing w:line="276" w:lineRule="auto"/>
        <w:jc w:val="center"/>
        <w:rPr>
          <w:b/>
          <w:bCs/>
          <w:color w:val="000000"/>
        </w:rPr>
      </w:pPr>
      <w:r w:rsidRPr="009D0269">
        <w:rPr>
          <w:b/>
          <w:bCs/>
          <w:color w:val="000000"/>
        </w:rPr>
        <w:t>Pôsobnosť odboru kategorizácie a cenotvorby</w:t>
      </w:r>
    </w:p>
    <w:p w:rsidR="00370CE9" w:rsidRPr="009D0269" w:rsidRDefault="00370CE9" w:rsidP="009D0269">
      <w:pPr>
        <w:spacing w:line="276" w:lineRule="auto"/>
        <w:jc w:val="center"/>
        <w:rPr>
          <w:color w:val="000000"/>
        </w:rPr>
      </w:pPr>
    </w:p>
    <w:p w:rsidR="00370CE9" w:rsidRPr="009D0269" w:rsidRDefault="00370CE9" w:rsidP="009D0269">
      <w:pPr>
        <w:spacing w:line="276" w:lineRule="auto"/>
        <w:ind w:firstLine="708"/>
        <w:rPr>
          <w:color w:val="000000"/>
        </w:rPr>
      </w:pPr>
      <w:r w:rsidRPr="009D0269">
        <w:rPr>
          <w:color w:val="000000"/>
        </w:rPr>
        <w:t>(1) Odbor kategorizácie a cenotvorby zabezpečuje plnenie úloh v oblasti kategorizácie liekov, zdravotníckych pomôcok a dietetických potravín, cenotvorby liekov, zdravotníckych pomôcok a dietetických potravín a racionálnej farmakoterapie.</w:t>
      </w:r>
    </w:p>
    <w:p w:rsidR="00370CE9" w:rsidRPr="009D0269" w:rsidRDefault="00370CE9" w:rsidP="009D0269">
      <w:pPr>
        <w:spacing w:line="276" w:lineRule="auto"/>
        <w:ind w:firstLine="708"/>
        <w:rPr>
          <w:color w:val="000000"/>
        </w:rPr>
      </w:pPr>
    </w:p>
    <w:p w:rsidR="00370CE9" w:rsidRPr="009D0269" w:rsidRDefault="00370CE9" w:rsidP="009D0269">
      <w:pPr>
        <w:spacing w:line="276" w:lineRule="auto"/>
        <w:ind w:firstLine="708"/>
        <w:rPr>
          <w:color w:val="000000"/>
        </w:rPr>
      </w:pPr>
      <w:r w:rsidRPr="009D0269">
        <w:rPr>
          <w:color w:val="000000"/>
        </w:rPr>
        <w:t>(2) Odbor kategorizácie a cenotvorby plní najmä tieto úlohy:</w:t>
      </w:r>
    </w:p>
    <w:p w:rsidR="00370CE9" w:rsidRPr="009D0269" w:rsidRDefault="00370CE9" w:rsidP="009D0269">
      <w:pPr>
        <w:spacing w:line="276" w:lineRule="auto"/>
        <w:rPr>
          <w:i/>
          <w:iCs/>
          <w:color w:val="000000"/>
        </w:rPr>
      </w:pPr>
      <w:r w:rsidRPr="009D0269">
        <w:rPr>
          <w:color w:val="000000"/>
        </w:rPr>
        <w:t xml:space="preserve">a)    </w:t>
      </w:r>
      <w:r w:rsidRPr="009D0269">
        <w:rPr>
          <w:i/>
          <w:iCs/>
          <w:color w:val="000000"/>
        </w:rPr>
        <w:t>v oblasti kategorizácie a cenotvorby liekov</w:t>
      </w:r>
    </w:p>
    <w:p w:rsidR="00370CE9" w:rsidRPr="009D0269" w:rsidRDefault="00370CE9" w:rsidP="009D0269">
      <w:pPr>
        <w:numPr>
          <w:ilvl w:val="0"/>
          <w:numId w:val="49"/>
        </w:numPr>
        <w:spacing w:line="276" w:lineRule="auto"/>
        <w:ind w:left="851" w:hanging="425"/>
        <w:rPr>
          <w:color w:val="000000"/>
        </w:rPr>
      </w:pPr>
      <w:r w:rsidRPr="009D0269">
        <w:rPr>
          <w:color w:val="000000"/>
        </w:rPr>
        <w:t>zabezpečuje kategorizáciu liekov a činnosť kategorizačnej komisie pre lieky a kategorizačnej rady pre lieky;</w:t>
      </w:r>
    </w:p>
    <w:p w:rsidR="00370CE9" w:rsidRPr="009D0269" w:rsidRDefault="00370CE9" w:rsidP="009D0269">
      <w:pPr>
        <w:numPr>
          <w:ilvl w:val="0"/>
          <w:numId w:val="49"/>
        </w:numPr>
        <w:spacing w:line="276" w:lineRule="auto"/>
        <w:ind w:left="851" w:hanging="425"/>
        <w:rPr>
          <w:color w:val="000000"/>
        </w:rPr>
      </w:pPr>
      <w:r w:rsidRPr="009D0269">
        <w:rPr>
          <w:color w:val="000000"/>
        </w:rPr>
        <w:t>zabezpečuje kategorizáciu zdravotníckych pomôcok a činnosť kategorizačnej kom</w:t>
      </w:r>
      <w:r w:rsidRPr="009D0269">
        <w:rPr>
          <w:color w:val="000000"/>
        </w:rPr>
        <w:t>i</w:t>
      </w:r>
      <w:r w:rsidRPr="009D0269">
        <w:rPr>
          <w:color w:val="000000"/>
        </w:rPr>
        <w:t>sie pre zdravotnícke pomôcky a kategorizačnej rady pre zdravotnícke pomôcky;</w:t>
      </w:r>
    </w:p>
    <w:p w:rsidR="00370CE9" w:rsidRPr="009D0269" w:rsidRDefault="00370CE9" w:rsidP="009D0269">
      <w:pPr>
        <w:numPr>
          <w:ilvl w:val="0"/>
          <w:numId w:val="49"/>
        </w:numPr>
        <w:spacing w:line="276" w:lineRule="auto"/>
        <w:ind w:left="851" w:hanging="425"/>
        <w:rPr>
          <w:color w:val="000000"/>
        </w:rPr>
      </w:pPr>
      <w:r w:rsidRPr="009D0269">
        <w:rPr>
          <w:color w:val="000000"/>
        </w:rPr>
        <w:t>zabezpečuje kategorizáciu dietetických potravín určených na osobitné medicínske účely a činnosť kategorizačnej komisie pre dietetické potraviny a kategorizačnej rady                         pre dietetické potraviny;</w:t>
      </w:r>
    </w:p>
    <w:p w:rsidR="00370CE9" w:rsidRPr="009D0269" w:rsidRDefault="00370CE9" w:rsidP="009D0269">
      <w:pPr>
        <w:numPr>
          <w:ilvl w:val="0"/>
          <w:numId w:val="49"/>
        </w:numPr>
        <w:spacing w:line="276" w:lineRule="auto"/>
        <w:ind w:left="851" w:hanging="425"/>
        <w:rPr>
          <w:color w:val="000000"/>
        </w:rPr>
      </w:pPr>
      <w:r w:rsidRPr="009D0269">
        <w:rPr>
          <w:color w:val="000000"/>
        </w:rPr>
        <w:t>koordinuje prácu kategorizačných komisií a kategorizačných rád;</w:t>
      </w:r>
    </w:p>
    <w:p w:rsidR="00370CE9" w:rsidRPr="009D0269" w:rsidRDefault="00370CE9" w:rsidP="009D0269">
      <w:pPr>
        <w:numPr>
          <w:ilvl w:val="0"/>
          <w:numId w:val="49"/>
        </w:numPr>
        <w:spacing w:line="276" w:lineRule="auto"/>
        <w:ind w:left="851" w:hanging="425"/>
        <w:rPr>
          <w:color w:val="000000"/>
        </w:rPr>
      </w:pPr>
      <w:r w:rsidRPr="009D0269">
        <w:rPr>
          <w:color w:val="000000"/>
        </w:rPr>
        <w:t>aktívne sa zúčastňuje na činnosti v odborných komisiách (komisia pre kategorizáciu liečiv, komisia pre kategorizáciu zdravotníckych pomôcok,</w:t>
      </w:r>
      <w:r w:rsidRPr="009D0269">
        <w:rPr>
          <w:color w:val="000000" w:themeColor="text1"/>
        </w:rPr>
        <w:t xml:space="preserve"> komisia pre kategoriz</w:t>
      </w:r>
      <w:r w:rsidRPr="009D0269">
        <w:rPr>
          <w:color w:val="000000" w:themeColor="text1"/>
        </w:rPr>
        <w:t>á</w:t>
      </w:r>
      <w:r w:rsidRPr="009D0269">
        <w:rPr>
          <w:color w:val="000000" w:themeColor="text1"/>
        </w:rPr>
        <w:t>ciu špeciálneho zdravotníckeho materiálu,</w:t>
      </w:r>
      <w:r w:rsidRPr="009D0269">
        <w:rPr>
          <w:color w:val="000000"/>
        </w:rPr>
        <w:t xml:space="preserve"> komisia pre kategorizáciu dietetických p</w:t>
      </w:r>
      <w:r w:rsidRPr="009D0269">
        <w:rPr>
          <w:color w:val="000000"/>
        </w:rPr>
        <w:t>o</w:t>
      </w:r>
      <w:r w:rsidRPr="009D0269">
        <w:rPr>
          <w:color w:val="000000"/>
        </w:rPr>
        <w:t>travín);</w:t>
      </w:r>
    </w:p>
    <w:p w:rsidR="00370CE9" w:rsidRPr="009D0269" w:rsidRDefault="00370CE9" w:rsidP="009D0269">
      <w:pPr>
        <w:numPr>
          <w:ilvl w:val="0"/>
          <w:numId w:val="49"/>
        </w:numPr>
        <w:spacing w:line="276" w:lineRule="auto"/>
        <w:ind w:left="851" w:hanging="425"/>
        <w:rPr>
          <w:color w:val="000000"/>
        </w:rPr>
      </w:pPr>
      <w:r w:rsidRPr="009D0269">
        <w:rPr>
          <w:color w:val="000000"/>
        </w:rPr>
        <w:t xml:space="preserve">spracováva databázu liečiv, liekov, zdravotníckych pomôcok, </w:t>
      </w:r>
      <w:r w:rsidRPr="009D0269">
        <w:rPr>
          <w:color w:val="000000" w:themeColor="text1"/>
        </w:rPr>
        <w:t>špeciálneho zdravo</w:t>
      </w:r>
      <w:r w:rsidRPr="009D0269">
        <w:rPr>
          <w:color w:val="000000" w:themeColor="text1"/>
        </w:rPr>
        <w:t>t</w:t>
      </w:r>
      <w:r w:rsidRPr="009D0269">
        <w:rPr>
          <w:color w:val="000000" w:themeColor="text1"/>
        </w:rPr>
        <w:t>níckeho materiálu</w:t>
      </w:r>
      <w:r w:rsidRPr="009D0269">
        <w:rPr>
          <w:color w:val="000000"/>
        </w:rPr>
        <w:t xml:space="preserve"> a dietetických potravín pre potreby kategorizácie a cenotvorby;</w:t>
      </w:r>
    </w:p>
    <w:p w:rsidR="00370CE9" w:rsidRPr="009D0269" w:rsidRDefault="00370CE9" w:rsidP="009D0269">
      <w:pPr>
        <w:numPr>
          <w:ilvl w:val="0"/>
          <w:numId w:val="49"/>
        </w:numPr>
        <w:spacing w:line="276" w:lineRule="auto"/>
        <w:ind w:left="851" w:hanging="425"/>
        <w:rPr>
          <w:color w:val="000000"/>
        </w:rPr>
      </w:pPr>
      <w:r w:rsidRPr="009D0269">
        <w:rPr>
          <w:color w:val="000000"/>
        </w:rPr>
        <w:t>zabezpečuje vydávanie rozhodnutí súvisiacich s kategorizáciou liečiv, zdravotní</w:t>
      </w:r>
      <w:r w:rsidRPr="009D0269">
        <w:rPr>
          <w:color w:val="000000"/>
        </w:rPr>
        <w:t>c</w:t>
      </w:r>
      <w:r w:rsidRPr="009D0269">
        <w:rPr>
          <w:color w:val="000000"/>
        </w:rPr>
        <w:t xml:space="preserve">kych pomôcok, </w:t>
      </w:r>
      <w:r w:rsidRPr="009D0269">
        <w:rPr>
          <w:color w:val="000000" w:themeColor="text1"/>
        </w:rPr>
        <w:t>špeciálneho zdravotníckeho materiálu</w:t>
      </w:r>
      <w:r w:rsidRPr="009D0269">
        <w:rPr>
          <w:color w:val="000000"/>
        </w:rPr>
        <w:t xml:space="preserve"> a dietetických potravín;</w:t>
      </w:r>
    </w:p>
    <w:p w:rsidR="00370CE9" w:rsidRPr="009D0269" w:rsidRDefault="00370CE9" w:rsidP="009D0269">
      <w:pPr>
        <w:numPr>
          <w:ilvl w:val="0"/>
          <w:numId w:val="49"/>
        </w:numPr>
        <w:spacing w:line="276" w:lineRule="auto"/>
        <w:ind w:left="851" w:hanging="425"/>
        <w:rPr>
          <w:color w:val="000000"/>
        </w:rPr>
      </w:pPr>
      <w:r w:rsidRPr="009D0269">
        <w:rPr>
          <w:color w:val="000000"/>
        </w:rPr>
        <w:t xml:space="preserve">zabezpečuje úradné určovanie cien liekov, zdravotníckych pomôcok a </w:t>
      </w:r>
      <w:r w:rsidRPr="009D0269">
        <w:rPr>
          <w:color w:val="000000" w:themeColor="text1"/>
        </w:rPr>
        <w:t>špeciálneho zdravotníckeho materiálu</w:t>
      </w:r>
      <w:r w:rsidRPr="009D0269">
        <w:rPr>
          <w:color w:val="000000"/>
        </w:rPr>
        <w:t xml:space="preserve"> v súlade s platnými právnymi predpismi;</w:t>
      </w:r>
    </w:p>
    <w:p w:rsidR="00370CE9" w:rsidRPr="009D0269" w:rsidRDefault="00370CE9" w:rsidP="009D0269">
      <w:pPr>
        <w:numPr>
          <w:ilvl w:val="0"/>
          <w:numId w:val="49"/>
        </w:numPr>
        <w:spacing w:line="276" w:lineRule="auto"/>
        <w:ind w:left="851" w:hanging="425"/>
        <w:rPr>
          <w:color w:val="000000"/>
        </w:rPr>
      </w:pPr>
      <w:r w:rsidRPr="009D0269">
        <w:rPr>
          <w:color w:val="000000"/>
        </w:rPr>
        <w:t xml:space="preserve">aktívne sa zúčastňuje a koordinuje činnosti cenovej komisie ministerstva pre lieky, zdravotnícke pomôcky a </w:t>
      </w:r>
      <w:r w:rsidRPr="009D0269">
        <w:rPr>
          <w:color w:val="000000" w:themeColor="text1"/>
        </w:rPr>
        <w:t>špeciálneho zdravotníckeho materiálu</w:t>
      </w:r>
      <w:r w:rsidRPr="009D0269">
        <w:rPr>
          <w:color w:val="000000"/>
        </w:rPr>
        <w:t>;</w:t>
      </w:r>
    </w:p>
    <w:p w:rsidR="00370CE9" w:rsidRPr="009D0269" w:rsidRDefault="00370CE9" w:rsidP="009D0269">
      <w:pPr>
        <w:numPr>
          <w:ilvl w:val="0"/>
          <w:numId w:val="49"/>
        </w:numPr>
        <w:spacing w:line="276" w:lineRule="auto"/>
        <w:ind w:left="851" w:hanging="425"/>
        <w:rPr>
          <w:color w:val="000000"/>
        </w:rPr>
      </w:pPr>
      <w:r w:rsidRPr="009D0269">
        <w:rPr>
          <w:color w:val="000000"/>
        </w:rPr>
        <w:t>spolupracuje s poradnými orgánmi pre ceny a odbornou skupinou pre farmakoek</w:t>
      </w:r>
      <w:r w:rsidRPr="009D0269">
        <w:rPr>
          <w:color w:val="000000"/>
        </w:rPr>
        <w:t>o</w:t>
      </w:r>
      <w:r w:rsidRPr="009D0269">
        <w:rPr>
          <w:color w:val="000000"/>
        </w:rPr>
        <w:t>nomiku;</w:t>
      </w:r>
    </w:p>
    <w:p w:rsidR="00370CE9" w:rsidRPr="009D0269" w:rsidRDefault="00370CE9" w:rsidP="009D0269">
      <w:pPr>
        <w:numPr>
          <w:ilvl w:val="0"/>
          <w:numId w:val="49"/>
        </w:numPr>
        <w:spacing w:line="276" w:lineRule="auto"/>
        <w:ind w:left="851" w:hanging="425"/>
        <w:rPr>
          <w:color w:val="000000"/>
        </w:rPr>
      </w:pPr>
      <w:r w:rsidRPr="009D0269">
        <w:rPr>
          <w:color w:val="000000"/>
        </w:rPr>
        <w:t>vybavuje podania v oblasti kategorizácie a cenotvorby liekov, zdravotníckych pom</w:t>
      </w:r>
      <w:r w:rsidRPr="009D0269">
        <w:rPr>
          <w:color w:val="000000"/>
        </w:rPr>
        <w:t>ô</w:t>
      </w:r>
      <w:r w:rsidRPr="009D0269">
        <w:rPr>
          <w:color w:val="000000"/>
        </w:rPr>
        <w:t xml:space="preserve">cok, </w:t>
      </w:r>
      <w:r w:rsidRPr="009D0269">
        <w:rPr>
          <w:color w:val="000000" w:themeColor="text1"/>
        </w:rPr>
        <w:t>špeciálneho zdravotníckeho materiálu</w:t>
      </w:r>
      <w:r w:rsidRPr="009D0269">
        <w:rPr>
          <w:color w:val="000000"/>
        </w:rPr>
        <w:t xml:space="preserve"> a dietetických potravín od rôznych inšt</w:t>
      </w:r>
      <w:r w:rsidRPr="009D0269">
        <w:rPr>
          <w:color w:val="000000"/>
        </w:rPr>
        <w:t>i</w:t>
      </w:r>
      <w:r w:rsidRPr="009D0269">
        <w:rPr>
          <w:color w:val="000000"/>
        </w:rPr>
        <w:t>túcií, zdravot</w:t>
      </w:r>
      <w:r w:rsidRPr="009D0269">
        <w:rPr>
          <w:color w:val="000000"/>
        </w:rPr>
        <w:softHyphen/>
        <w:t>ných poisťovní, mimovládnych inštitúcií, týkajúcich sa náplne odboru, ktoré nemajú charakter petície alebo sťažnosti;</w:t>
      </w:r>
    </w:p>
    <w:p w:rsidR="00370CE9" w:rsidRPr="009D0269" w:rsidRDefault="00370CE9" w:rsidP="009D0269">
      <w:pPr>
        <w:numPr>
          <w:ilvl w:val="0"/>
          <w:numId w:val="49"/>
        </w:numPr>
        <w:spacing w:line="276" w:lineRule="auto"/>
        <w:ind w:left="851" w:hanging="425"/>
        <w:rPr>
          <w:color w:val="000000"/>
        </w:rPr>
      </w:pPr>
      <w:r w:rsidRPr="009D0269">
        <w:rPr>
          <w:color w:val="000000"/>
        </w:rPr>
        <w:t xml:space="preserve">spolupracuje s medzinárodnými a národnými inštitúciami v oblasti cenovej politiky liekov, zdravotníckych pomôcok a </w:t>
      </w:r>
      <w:r w:rsidRPr="009D0269">
        <w:rPr>
          <w:color w:val="000000" w:themeColor="text1"/>
        </w:rPr>
        <w:t>špeciálneho zdravotníckeho materiálu</w:t>
      </w:r>
      <w:r w:rsidRPr="009D0269">
        <w:rPr>
          <w:color w:val="000000"/>
        </w:rPr>
        <w:t>;</w:t>
      </w:r>
    </w:p>
    <w:p w:rsidR="00370CE9" w:rsidRPr="009D0269" w:rsidRDefault="00370CE9" w:rsidP="009D0269">
      <w:pPr>
        <w:numPr>
          <w:ilvl w:val="0"/>
          <w:numId w:val="49"/>
        </w:numPr>
        <w:spacing w:line="276" w:lineRule="auto"/>
        <w:ind w:left="851" w:hanging="425"/>
        <w:rPr>
          <w:color w:val="000000"/>
        </w:rPr>
      </w:pPr>
      <w:r w:rsidRPr="009D0269">
        <w:rPr>
          <w:color w:val="000000"/>
        </w:rPr>
        <w:t>spolupracuje s Úradom verejného zdravotníctva SR, vrátane postupov súvisiacich                   so zabezpečovaním programu očkovania;</w:t>
      </w:r>
    </w:p>
    <w:p w:rsidR="00370CE9" w:rsidRPr="009D0269" w:rsidRDefault="00370CE9" w:rsidP="009D0269">
      <w:pPr>
        <w:numPr>
          <w:ilvl w:val="0"/>
          <w:numId w:val="49"/>
        </w:numPr>
        <w:spacing w:line="276" w:lineRule="auto"/>
        <w:ind w:left="851" w:hanging="425"/>
        <w:rPr>
          <w:color w:val="000000"/>
        </w:rPr>
      </w:pPr>
      <w:r w:rsidRPr="009D0269">
        <w:rPr>
          <w:color w:val="000000"/>
        </w:rPr>
        <w:t>spolupracuje s kategorizáciou zdravotných výkonov;</w:t>
      </w:r>
    </w:p>
    <w:p w:rsidR="00370CE9" w:rsidRPr="009D0269" w:rsidRDefault="00370CE9" w:rsidP="009D0269">
      <w:pPr>
        <w:spacing w:line="276" w:lineRule="auto"/>
        <w:rPr>
          <w:i/>
          <w:iCs/>
          <w:color w:val="000000"/>
        </w:rPr>
      </w:pPr>
      <w:r w:rsidRPr="009D0269">
        <w:rPr>
          <w:color w:val="000000"/>
        </w:rPr>
        <w:t xml:space="preserve">b)   </w:t>
      </w:r>
      <w:r w:rsidRPr="009D0269">
        <w:rPr>
          <w:i/>
          <w:color w:val="000000"/>
        </w:rPr>
        <w:t xml:space="preserve"> </w:t>
      </w:r>
      <w:r w:rsidRPr="009D0269">
        <w:rPr>
          <w:i/>
          <w:iCs/>
          <w:color w:val="000000"/>
        </w:rPr>
        <w:t>v oblasti racionálnej farmakoterapie</w:t>
      </w:r>
    </w:p>
    <w:p w:rsidR="00370CE9" w:rsidRPr="009D0269" w:rsidRDefault="00370CE9" w:rsidP="009D0269">
      <w:pPr>
        <w:numPr>
          <w:ilvl w:val="0"/>
          <w:numId w:val="50"/>
        </w:numPr>
        <w:spacing w:line="276" w:lineRule="auto"/>
        <w:ind w:left="851" w:hanging="425"/>
        <w:rPr>
          <w:color w:val="000000"/>
        </w:rPr>
      </w:pPr>
      <w:r w:rsidRPr="009D0269">
        <w:rPr>
          <w:color w:val="000000"/>
        </w:rPr>
        <w:t>zabezpečuje úlohy na úseku racionálnej farmakoterapie vyplývajúce z členstva SR               vo WHO, Rade Európy a OECD a platnej právnej úpravy;</w:t>
      </w:r>
    </w:p>
    <w:p w:rsidR="00370CE9" w:rsidRPr="009D0269" w:rsidRDefault="00370CE9" w:rsidP="009D0269">
      <w:pPr>
        <w:numPr>
          <w:ilvl w:val="0"/>
          <w:numId w:val="50"/>
        </w:numPr>
        <w:spacing w:line="276" w:lineRule="auto"/>
        <w:ind w:left="851" w:hanging="425"/>
        <w:rPr>
          <w:color w:val="000000"/>
        </w:rPr>
      </w:pPr>
      <w:r w:rsidRPr="009D0269">
        <w:rPr>
          <w:color w:val="000000"/>
        </w:rPr>
        <w:t>vypracováva koncepciu racionálnej farmakoterapie a zabezpečuje jej realizáciu,</w:t>
      </w:r>
    </w:p>
    <w:p w:rsidR="00370CE9" w:rsidRPr="009D0269" w:rsidRDefault="00370CE9" w:rsidP="009D0269">
      <w:pPr>
        <w:numPr>
          <w:ilvl w:val="0"/>
          <w:numId w:val="50"/>
        </w:numPr>
        <w:spacing w:line="276" w:lineRule="auto"/>
        <w:ind w:left="851" w:hanging="425"/>
        <w:rPr>
          <w:color w:val="000000"/>
        </w:rPr>
      </w:pPr>
      <w:r w:rsidRPr="009D0269">
        <w:rPr>
          <w:color w:val="000000"/>
        </w:rPr>
        <w:t>odborne usmerňuje prácu Ústrednej komisie pre racionálnu farmakoterapiu a liekovú politiku;</w:t>
      </w:r>
    </w:p>
    <w:p w:rsidR="00370CE9" w:rsidRPr="009D0269" w:rsidRDefault="00370CE9" w:rsidP="009D0269">
      <w:pPr>
        <w:numPr>
          <w:ilvl w:val="0"/>
          <w:numId w:val="50"/>
        </w:numPr>
        <w:spacing w:line="276" w:lineRule="auto"/>
        <w:ind w:left="851" w:hanging="425"/>
        <w:rPr>
          <w:color w:val="000000"/>
        </w:rPr>
      </w:pPr>
      <w:r w:rsidRPr="009D0269">
        <w:rPr>
          <w:color w:val="000000"/>
        </w:rPr>
        <w:lastRenderedPageBreak/>
        <w:t>odborne usmerňuje prácu Ústrednej komisie pre racionálnu a antiinfekčnú liečbu                         a antibiotickú politiku;</w:t>
      </w:r>
    </w:p>
    <w:p w:rsidR="00370CE9" w:rsidRPr="009D0269" w:rsidRDefault="00370CE9" w:rsidP="009D0269">
      <w:pPr>
        <w:numPr>
          <w:ilvl w:val="0"/>
          <w:numId w:val="50"/>
        </w:numPr>
        <w:spacing w:line="276" w:lineRule="auto"/>
        <w:ind w:left="851" w:hanging="425"/>
        <w:rPr>
          <w:color w:val="000000"/>
        </w:rPr>
      </w:pPr>
      <w:r w:rsidRPr="009D0269">
        <w:rPr>
          <w:color w:val="000000"/>
        </w:rPr>
        <w:t>spolupracuje s  NCZI na tvorbe databáz využívaných v oblasti humánnej farmácie a na spracovávaní potrebných štatistických údajov, spolupracuje so ŠÚ SR v oblasti liekovej politiky;</w:t>
      </w:r>
    </w:p>
    <w:p w:rsidR="00370CE9" w:rsidRPr="009D0269" w:rsidRDefault="00370CE9" w:rsidP="009D0269">
      <w:pPr>
        <w:numPr>
          <w:ilvl w:val="0"/>
          <w:numId w:val="50"/>
        </w:numPr>
        <w:spacing w:line="276" w:lineRule="auto"/>
        <w:ind w:left="851" w:hanging="425"/>
        <w:rPr>
          <w:color w:val="000000"/>
        </w:rPr>
      </w:pPr>
      <w:r w:rsidRPr="009D0269">
        <w:rPr>
          <w:color w:val="000000"/>
        </w:rPr>
        <w:t>vykonáva analytické činnosti v oblasti liekovej politiky; využíva databázy NCZI, ŠÚ SR, zhromažďuje údaje o spotrebe liekov a zdravotníckych pomôcok, analyzuje tieto údaje a vypracováva vývojové trendy o spotrebe liekov;</w:t>
      </w:r>
    </w:p>
    <w:p w:rsidR="00370CE9" w:rsidRPr="009D0269" w:rsidRDefault="00370CE9" w:rsidP="009D0269">
      <w:pPr>
        <w:numPr>
          <w:ilvl w:val="0"/>
          <w:numId w:val="50"/>
        </w:numPr>
        <w:spacing w:line="276" w:lineRule="auto"/>
        <w:ind w:left="851" w:hanging="425"/>
        <w:rPr>
          <w:color w:val="000000"/>
        </w:rPr>
      </w:pPr>
      <w:r w:rsidRPr="009D0269">
        <w:rPr>
          <w:color w:val="000000"/>
        </w:rPr>
        <w:t>aktívne sa zúčastňuje na zasadnutiach odborných komisií (Ústredná komisia                               pre racionálnu farmakoterapiu a liekovú politiku ministerstva, Ústredná komisia                         pre antiinfekčnú liečbu a antibiotickú politiku ministerstva);</w:t>
      </w:r>
    </w:p>
    <w:p w:rsidR="00370CE9" w:rsidRPr="009D0269" w:rsidRDefault="00370CE9" w:rsidP="009D0269">
      <w:pPr>
        <w:numPr>
          <w:ilvl w:val="0"/>
          <w:numId w:val="50"/>
        </w:numPr>
        <w:spacing w:line="276" w:lineRule="auto"/>
        <w:ind w:left="851" w:hanging="425"/>
        <w:rPr>
          <w:color w:val="000000"/>
        </w:rPr>
      </w:pPr>
      <w:r w:rsidRPr="009D0269">
        <w:rPr>
          <w:color w:val="000000"/>
        </w:rPr>
        <w:t>plní špecifické úlohy oblasti racionálnej farmakoterapie;</w:t>
      </w:r>
    </w:p>
    <w:p w:rsidR="00370CE9" w:rsidRPr="009D0269" w:rsidRDefault="00370CE9" w:rsidP="009D0269">
      <w:pPr>
        <w:numPr>
          <w:ilvl w:val="0"/>
          <w:numId w:val="50"/>
        </w:numPr>
        <w:spacing w:line="276" w:lineRule="auto"/>
        <w:ind w:left="851" w:hanging="425"/>
        <w:rPr>
          <w:color w:val="000000"/>
        </w:rPr>
      </w:pPr>
      <w:r w:rsidRPr="009D0269">
        <w:rPr>
          <w:color w:val="000000"/>
        </w:rPr>
        <w:t>odborne usmerňuje racionálnu farmakoterapiu na úrovni zdravotníckych zariadení                            a nemocničných lekární;</w:t>
      </w:r>
    </w:p>
    <w:p w:rsidR="00370CE9" w:rsidRPr="009D0269" w:rsidRDefault="00370CE9" w:rsidP="009D0269">
      <w:pPr>
        <w:numPr>
          <w:ilvl w:val="0"/>
          <w:numId w:val="50"/>
        </w:numPr>
        <w:spacing w:line="276" w:lineRule="auto"/>
        <w:ind w:left="851" w:hanging="425"/>
        <w:rPr>
          <w:color w:val="000000"/>
        </w:rPr>
      </w:pPr>
      <w:r w:rsidRPr="009D0269">
        <w:rPr>
          <w:color w:val="000000"/>
        </w:rPr>
        <w:t>odborne a metodicky usmerňuje nemocničné lekárnictvo;</w:t>
      </w:r>
    </w:p>
    <w:p w:rsidR="00370CE9" w:rsidRPr="009D0269" w:rsidRDefault="00370CE9" w:rsidP="009D0269">
      <w:pPr>
        <w:numPr>
          <w:ilvl w:val="0"/>
          <w:numId w:val="50"/>
        </w:numPr>
        <w:spacing w:line="276" w:lineRule="auto"/>
        <w:ind w:left="851" w:hanging="425"/>
        <w:rPr>
          <w:color w:val="000000"/>
        </w:rPr>
      </w:pPr>
      <w:r w:rsidRPr="009D0269">
        <w:rPr>
          <w:color w:val="000000"/>
        </w:rPr>
        <w:t>metodicky a odborne usmerňuje tvorbu nemocničných liekových formulárov                         v zdravotníckych zariadeniach;</w:t>
      </w:r>
    </w:p>
    <w:p w:rsidR="00370CE9" w:rsidRPr="009D0269" w:rsidRDefault="00370CE9" w:rsidP="009D0269">
      <w:pPr>
        <w:numPr>
          <w:ilvl w:val="0"/>
          <w:numId w:val="50"/>
        </w:numPr>
        <w:spacing w:line="276" w:lineRule="auto"/>
        <w:ind w:left="851" w:hanging="425"/>
        <w:rPr>
          <w:color w:val="000000"/>
        </w:rPr>
      </w:pPr>
      <w:r w:rsidRPr="009D0269">
        <w:rPr>
          <w:color w:val="000000"/>
        </w:rPr>
        <w:t>metodicky a odborne koordinuje systém zabezpečovania liekov a zdravotníckych pomôcok v zdravotníckych zariadeniach, kde nie je zriadená nemocničná lekáreň;</w:t>
      </w:r>
    </w:p>
    <w:p w:rsidR="00370CE9" w:rsidRPr="009D0269" w:rsidRDefault="00370CE9" w:rsidP="009D0269">
      <w:pPr>
        <w:numPr>
          <w:ilvl w:val="0"/>
          <w:numId w:val="50"/>
        </w:numPr>
        <w:spacing w:line="276" w:lineRule="auto"/>
        <w:ind w:left="851" w:hanging="425"/>
        <w:rPr>
          <w:color w:val="000000"/>
        </w:rPr>
      </w:pPr>
      <w:r w:rsidRPr="009D0269">
        <w:rPr>
          <w:color w:val="000000"/>
        </w:rPr>
        <w:t>odborne a metodicky koordinuje systém dodržiavania správnej lekárenskej praxe               a správnej výrobnej praxe pri príprave cytostatík, infundibilií a mixov v zdravotní</w:t>
      </w:r>
      <w:r w:rsidRPr="009D0269">
        <w:rPr>
          <w:color w:val="000000"/>
        </w:rPr>
        <w:t>c</w:t>
      </w:r>
      <w:r w:rsidRPr="009D0269">
        <w:rPr>
          <w:color w:val="000000"/>
        </w:rPr>
        <w:t>kych zariadeniach,</w:t>
      </w:r>
    </w:p>
    <w:p w:rsidR="00370CE9" w:rsidRPr="009D0269" w:rsidRDefault="00370CE9" w:rsidP="009D0269">
      <w:pPr>
        <w:numPr>
          <w:ilvl w:val="0"/>
          <w:numId w:val="50"/>
        </w:numPr>
        <w:spacing w:line="276" w:lineRule="auto"/>
        <w:ind w:left="851" w:hanging="425"/>
        <w:rPr>
          <w:color w:val="000000"/>
        </w:rPr>
      </w:pPr>
      <w:r w:rsidRPr="009D0269">
        <w:rPr>
          <w:color w:val="000000"/>
        </w:rPr>
        <w:t>vybavuje podania občanov, rôznych inštitúcií, zdravotných poisťovní a mimovlá</w:t>
      </w:r>
      <w:r w:rsidRPr="009D0269">
        <w:rPr>
          <w:color w:val="000000"/>
        </w:rPr>
        <w:t>d</w:t>
      </w:r>
      <w:r w:rsidRPr="009D0269">
        <w:rPr>
          <w:color w:val="000000"/>
        </w:rPr>
        <w:t>nych organizácií týkajúce sa racionálnej farmakoterapie, nemocničného lekárnictva, farmakoekonomiky v ústavných zariadeniach, ktoré nemajú charakter petície alebo sťažnosti;</w:t>
      </w:r>
    </w:p>
    <w:p w:rsidR="00370CE9" w:rsidRPr="009D0269" w:rsidRDefault="00370CE9" w:rsidP="009D0269">
      <w:pPr>
        <w:numPr>
          <w:ilvl w:val="0"/>
          <w:numId w:val="50"/>
        </w:numPr>
        <w:spacing w:line="276" w:lineRule="auto"/>
        <w:ind w:left="851" w:hanging="425"/>
        <w:rPr>
          <w:color w:val="000000"/>
        </w:rPr>
      </w:pPr>
      <w:r w:rsidRPr="009D0269">
        <w:rPr>
          <w:color w:val="000000"/>
        </w:rPr>
        <w:t>spolupracuje s ÚDZS v oblasti racionálnej farmakoterapie;</w:t>
      </w:r>
    </w:p>
    <w:p w:rsidR="00370CE9" w:rsidRPr="009D0269" w:rsidRDefault="00370CE9" w:rsidP="009D0269">
      <w:pPr>
        <w:numPr>
          <w:ilvl w:val="0"/>
          <w:numId w:val="50"/>
        </w:numPr>
        <w:spacing w:line="276" w:lineRule="auto"/>
        <w:ind w:left="851" w:hanging="425"/>
        <w:rPr>
          <w:color w:val="000000"/>
        </w:rPr>
      </w:pPr>
      <w:r w:rsidRPr="009D0269">
        <w:rPr>
          <w:color w:val="000000"/>
        </w:rPr>
        <w:t>spolupracuje so zdravotnými poisťovňami v oblasti racionálnej farmakoterapie;</w:t>
      </w:r>
    </w:p>
    <w:p w:rsidR="00370CE9" w:rsidRPr="009D0269" w:rsidRDefault="00370CE9" w:rsidP="009D0269">
      <w:pPr>
        <w:numPr>
          <w:ilvl w:val="0"/>
          <w:numId w:val="50"/>
        </w:numPr>
        <w:spacing w:line="276" w:lineRule="auto"/>
        <w:ind w:left="851" w:hanging="425"/>
        <w:rPr>
          <w:color w:val="000000"/>
        </w:rPr>
      </w:pPr>
      <w:r w:rsidRPr="009D0269">
        <w:rPr>
          <w:color w:val="000000"/>
        </w:rPr>
        <w:t>vykonáva kontrolnú činnosť súvisiacu s klinickou farmáciou a nemocničným leká</w:t>
      </w:r>
      <w:r w:rsidRPr="009D0269">
        <w:rPr>
          <w:color w:val="000000"/>
        </w:rPr>
        <w:t>r</w:t>
      </w:r>
      <w:r w:rsidRPr="009D0269">
        <w:rPr>
          <w:color w:val="000000"/>
        </w:rPr>
        <w:t>nictvom a so zásobovaním zdravotníckych zariadení liekmi a zdravotníckymi p</w:t>
      </w:r>
      <w:r w:rsidRPr="009D0269">
        <w:rPr>
          <w:color w:val="000000"/>
        </w:rPr>
        <w:t>o</w:t>
      </w:r>
      <w:r w:rsidRPr="009D0269">
        <w:rPr>
          <w:color w:val="000000"/>
        </w:rPr>
        <w:t>môckami;</w:t>
      </w:r>
    </w:p>
    <w:p w:rsidR="00370CE9" w:rsidRPr="009D0269" w:rsidRDefault="00370CE9" w:rsidP="009D0269">
      <w:pPr>
        <w:numPr>
          <w:ilvl w:val="0"/>
          <w:numId w:val="50"/>
        </w:numPr>
        <w:spacing w:line="276" w:lineRule="auto"/>
        <w:ind w:left="851" w:hanging="425"/>
        <w:rPr>
          <w:color w:val="000000"/>
        </w:rPr>
      </w:pPr>
      <w:r w:rsidRPr="009D0269">
        <w:rPr>
          <w:color w:val="000000"/>
        </w:rPr>
        <w:t>vykonáva analytické činnosti v oblasti klinickej farmácie; využívanie databáz NCZI, ŠÚ SR, zhromažďuje údaje o spotrebe liekov a zdravotníckych pomôcok v zdravo</w:t>
      </w:r>
      <w:r w:rsidRPr="009D0269">
        <w:rPr>
          <w:color w:val="000000"/>
        </w:rPr>
        <w:t>t</w:t>
      </w:r>
      <w:r w:rsidRPr="009D0269">
        <w:rPr>
          <w:color w:val="000000"/>
        </w:rPr>
        <w:t>níckych zariadeniach, analyzovanie týchto údajov, vypracovávanie vývojových tre</w:t>
      </w:r>
      <w:r w:rsidRPr="009D0269">
        <w:rPr>
          <w:color w:val="000000"/>
        </w:rPr>
        <w:t>n</w:t>
      </w:r>
      <w:r w:rsidRPr="009D0269">
        <w:rPr>
          <w:color w:val="000000"/>
        </w:rPr>
        <w:t>dov v racionálnej farmakoterapii;</w:t>
      </w:r>
    </w:p>
    <w:p w:rsidR="00370CE9" w:rsidRPr="009D0269" w:rsidRDefault="00370CE9" w:rsidP="009D0269">
      <w:pPr>
        <w:numPr>
          <w:ilvl w:val="0"/>
          <w:numId w:val="50"/>
        </w:numPr>
        <w:spacing w:line="276" w:lineRule="auto"/>
        <w:ind w:left="851" w:hanging="425"/>
        <w:rPr>
          <w:color w:val="000000"/>
        </w:rPr>
      </w:pPr>
      <w:r w:rsidRPr="009D0269">
        <w:rPr>
          <w:color w:val="000000"/>
        </w:rPr>
        <w:t>zabezpečuje úlohy v oblasti farmácie vyplývajúce z členstva SR vo WHO, Rade E</w:t>
      </w:r>
      <w:r w:rsidRPr="009D0269">
        <w:rPr>
          <w:color w:val="000000"/>
        </w:rPr>
        <w:t>u</w:t>
      </w:r>
      <w:r w:rsidRPr="009D0269">
        <w:rPr>
          <w:color w:val="000000"/>
        </w:rPr>
        <w:t>rópy a OECD;</w:t>
      </w:r>
    </w:p>
    <w:p w:rsidR="00370CE9" w:rsidRPr="009D0269" w:rsidRDefault="00370CE9" w:rsidP="009D0269">
      <w:pPr>
        <w:numPr>
          <w:ilvl w:val="0"/>
          <w:numId w:val="50"/>
        </w:numPr>
        <w:spacing w:line="276" w:lineRule="auto"/>
        <w:ind w:left="851" w:hanging="425"/>
        <w:rPr>
          <w:color w:val="000000"/>
        </w:rPr>
      </w:pPr>
      <w:r w:rsidRPr="009D0269">
        <w:rPr>
          <w:color w:val="000000"/>
        </w:rPr>
        <w:t>vypracováva koncepciu liekovej politiky a zabezpečuje jej realizáciu;</w:t>
      </w:r>
    </w:p>
    <w:p w:rsidR="00370CE9" w:rsidRPr="009D0269" w:rsidRDefault="00370CE9" w:rsidP="009D0269">
      <w:pPr>
        <w:numPr>
          <w:ilvl w:val="0"/>
          <w:numId w:val="50"/>
        </w:numPr>
        <w:spacing w:line="276" w:lineRule="auto"/>
        <w:ind w:left="851" w:hanging="425"/>
        <w:rPr>
          <w:color w:val="000000"/>
        </w:rPr>
      </w:pPr>
      <w:r w:rsidRPr="009D0269">
        <w:rPr>
          <w:color w:val="000000"/>
        </w:rPr>
        <w:t>plní úlohy na úseku medzinárodnej spolupráce v oblasti farmácie</w:t>
      </w:r>
    </w:p>
    <w:p w:rsidR="00370CE9" w:rsidRPr="009D0269" w:rsidRDefault="00370CE9" w:rsidP="009D0269">
      <w:pPr>
        <w:spacing w:line="276" w:lineRule="auto"/>
        <w:ind w:left="1416" w:hanging="587"/>
        <w:rPr>
          <w:color w:val="000000"/>
        </w:rPr>
      </w:pPr>
      <w:r w:rsidRPr="009D0269">
        <w:rPr>
          <w:color w:val="000000"/>
        </w:rPr>
        <w:t>21.1   zúčastňuje sa na práci medzinárodných organizácií (WHO, WTO, OECD, EK, EP  a pod.);</w:t>
      </w:r>
    </w:p>
    <w:p w:rsidR="00370CE9" w:rsidRPr="009D0269" w:rsidRDefault="00370CE9" w:rsidP="009D0269">
      <w:pPr>
        <w:spacing w:line="276" w:lineRule="auto"/>
        <w:ind w:left="1416" w:hanging="587"/>
        <w:rPr>
          <w:color w:val="000000"/>
        </w:rPr>
      </w:pPr>
      <w:r w:rsidRPr="009D0269">
        <w:rPr>
          <w:color w:val="000000"/>
        </w:rPr>
        <w:t>21.2   odborne zabezpečuje medzinárodné projekty týkajúce sa zaobchádzania s liekmi a zdravotníckymi pomôckami a</w:t>
      </w:r>
      <w:r w:rsidR="00306EA6" w:rsidRPr="009D0269">
        <w:rPr>
          <w:color w:val="000000"/>
        </w:rPr>
        <w:t xml:space="preserve"> </w:t>
      </w:r>
      <w:r w:rsidRPr="009D0269">
        <w:rPr>
          <w:color w:val="000000" w:themeColor="text1"/>
        </w:rPr>
        <w:t>špeciálnym zdravotníckym materi</w:t>
      </w:r>
      <w:r w:rsidRPr="009D0269">
        <w:rPr>
          <w:color w:val="000000" w:themeColor="text1"/>
        </w:rPr>
        <w:t>á</w:t>
      </w:r>
      <w:r w:rsidRPr="009D0269">
        <w:rPr>
          <w:color w:val="000000" w:themeColor="text1"/>
        </w:rPr>
        <w:t>lom</w:t>
      </w:r>
      <w:r w:rsidRPr="009D0269">
        <w:rPr>
          <w:color w:val="000000"/>
        </w:rPr>
        <w:t>;</w:t>
      </w:r>
    </w:p>
    <w:p w:rsidR="00370CE9" w:rsidRPr="009D0269" w:rsidRDefault="00370CE9" w:rsidP="009D0269">
      <w:pPr>
        <w:spacing w:line="276" w:lineRule="auto"/>
        <w:ind w:left="426" w:hanging="426"/>
        <w:rPr>
          <w:i/>
          <w:color w:val="000000"/>
        </w:rPr>
      </w:pPr>
      <w:r w:rsidRPr="009D0269">
        <w:rPr>
          <w:color w:val="000000"/>
        </w:rPr>
        <w:t>c)   </w:t>
      </w:r>
      <w:r w:rsidRPr="009D0269">
        <w:rPr>
          <w:i/>
          <w:color w:val="000000"/>
        </w:rPr>
        <w:t xml:space="preserve"> v oblasti elektronizácie  informácií o lieku a štandardizácie farmaceutických dát</w:t>
      </w:r>
    </w:p>
    <w:p w:rsidR="00370CE9" w:rsidRPr="009D0269" w:rsidRDefault="00370CE9" w:rsidP="009D0269">
      <w:pPr>
        <w:numPr>
          <w:ilvl w:val="0"/>
          <w:numId w:val="51"/>
        </w:numPr>
        <w:spacing w:line="276" w:lineRule="auto"/>
        <w:ind w:hanging="294"/>
        <w:rPr>
          <w:color w:val="000000"/>
        </w:rPr>
      </w:pPr>
      <w:r w:rsidRPr="009D0269">
        <w:rPr>
          <w:color w:val="000000"/>
        </w:rPr>
        <w:t>odborne spolupracuje pri  implementácii eHealth aplikácií v oblasti</w:t>
      </w:r>
    </w:p>
    <w:p w:rsidR="00370CE9" w:rsidRPr="009D0269" w:rsidRDefault="00370CE9" w:rsidP="009D0269">
      <w:pPr>
        <w:spacing w:line="276" w:lineRule="auto"/>
        <w:ind w:left="360" w:firstLine="349"/>
        <w:rPr>
          <w:color w:val="000000"/>
        </w:rPr>
      </w:pPr>
      <w:r w:rsidRPr="009D0269">
        <w:rPr>
          <w:color w:val="000000"/>
        </w:rPr>
        <w:lastRenderedPageBreak/>
        <w:t>1.1  elektronickej preskripcie;</w:t>
      </w:r>
    </w:p>
    <w:p w:rsidR="00370CE9" w:rsidRPr="009D0269" w:rsidRDefault="00370CE9" w:rsidP="009D0269">
      <w:pPr>
        <w:spacing w:line="276" w:lineRule="auto"/>
        <w:ind w:left="720"/>
        <w:rPr>
          <w:color w:val="000000"/>
        </w:rPr>
      </w:pPr>
      <w:r w:rsidRPr="009D0269">
        <w:rPr>
          <w:color w:val="000000"/>
        </w:rPr>
        <w:t>1.2  elektronickej medikácie;</w:t>
      </w:r>
    </w:p>
    <w:p w:rsidR="00370CE9" w:rsidRPr="009D0269" w:rsidRDefault="00370CE9" w:rsidP="009D0269">
      <w:pPr>
        <w:spacing w:line="276" w:lineRule="auto"/>
        <w:ind w:left="720"/>
        <w:rPr>
          <w:color w:val="000000"/>
        </w:rPr>
      </w:pPr>
      <w:r w:rsidRPr="009D0269">
        <w:rPr>
          <w:color w:val="000000"/>
        </w:rPr>
        <w:t>1.3  elektronickej kategorizácie a cenotvorby;</w:t>
      </w:r>
    </w:p>
    <w:p w:rsidR="00370CE9" w:rsidRPr="009D0269" w:rsidRDefault="00370CE9" w:rsidP="009D0269">
      <w:pPr>
        <w:spacing w:line="276" w:lineRule="auto"/>
        <w:ind w:left="720"/>
        <w:rPr>
          <w:color w:val="000000"/>
        </w:rPr>
      </w:pPr>
      <w:r w:rsidRPr="009D0269">
        <w:rPr>
          <w:color w:val="000000"/>
        </w:rPr>
        <w:t>1.4  elektronických zdravotných záznamov - elektronických chorobopisov (EHR);</w:t>
      </w:r>
    </w:p>
    <w:p w:rsidR="00370CE9" w:rsidRPr="009D0269" w:rsidRDefault="00370CE9" w:rsidP="009D0269">
      <w:pPr>
        <w:numPr>
          <w:ilvl w:val="0"/>
          <w:numId w:val="51"/>
        </w:numPr>
        <w:spacing w:line="276" w:lineRule="auto"/>
        <w:ind w:hanging="294"/>
        <w:rPr>
          <w:color w:val="000000"/>
        </w:rPr>
      </w:pPr>
      <w:r w:rsidRPr="009D0269">
        <w:rPr>
          <w:color w:val="000000"/>
        </w:rPr>
        <w:t>zúčastňuje sa v pracovnej skupine pre vypracovanie štúdie pre e-Prescription (feasib</w:t>
      </w:r>
      <w:r w:rsidRPr="009D0269">
        <w:rPr>
          <w:color w:val="000000"/>
        </w:rPr>
        <w:t>i</w:t>
      </w:r>
      <w:r w:rsidRPr="009D0269">
        <w:rPr>
          <w:color w:val="000000"/>
        </w:rPr>
        <w:t>lity study);</w:t>
      </w:r>
    </w:p>
    <w:p w:rsidR="00370CE9" w:rsidRPr="009D0269" w:rsidRDefault="00370CE9" w:rsidP="009D0269">
      <w:pPr>
        <w:numPr>
          <w:ilvl w:val="0"/>
          <w:numId w:val="51"/>
        </w:numPr>
        <w:spacing w:line="276" w:lineRule="auto"/>
        <w:ind w:hanging="294"/>
        <w:rPr>
          <w:color w:val="000000"/>
        </w:rPr>
      </w:pPr>
      <w:r w:rsidRPr="009D0269">
        <w:rPr>
          <w:color w:val="000000"/>
        </w:rPr>
        <w:t>zúčastňuje sa v pracovnej skupine pre  zavedenie e-EHIC – elektronickej čipovej zdravotnej karty ako identifikačného preukazu občana SR;</w:t>
      </w:r>
    </w:p>
    <w:p w:rsidR="00370CE9" w:rsidRPr="009D0269" w:rsidRDefault="00370CE9" w:rsidP="009D0269">
      <w:pPr>
        <w:numPr>
          <w:ilvl w:val="0"/>
          <w:numId w:val="51"/>
        </w:numPr>
        <w:spacing w:line="276" w:lineRule="auto"/>
        <w:ind w:hanging="294"/>
        <w:rPr>
          <w:color w:val="000000"/>
        </w:rPr>
      </w:pPr>
      <w:r w:rsidRPr="009D0269">
        <w:rPr>
          <w:color w:val="000000"/>
        </w:rPr>
        <w:t>spolupracuje s poskytovateľmi zdravotnej starostlivosti pri integrácii a prepájaní i</w:t>
      </w:r>
      <w:r w:rsidRPr="009D0269">
        <w:rPr>
          <w:color w:val="000000"/>
        </w:rPr>
        <w:t>n</w:t>
      </w:r>
      <w:r w:rsidRPr="009D0269">
        <w:rPr>
          <w:color w:val="000000"/>
        </w:rPr>
        <w:t>formačných systémov poskytovateľov zdravotnej starostlivosti navzájom (so zamer</w:t>
      </w:r>
      <w:r w:rsidRPr="009D0269">
        <w:rPr>
          <w:color w:val="000000"/>
        </w:rPr>
        <w:t>a</w:t>
      </w:r>
      <w:r w:rsidRPr="009D0269">
        <w:rPr>
          <w:color w:val="000000"/>
        </w:rPr>
        <w:t>ním na lekárne, distribučné spoločnosti a farmaceutickú výrobu);</w:t>
      </w:r>
    </w:p>
    <w:p w:rsidR="00370CE9" w:rsidRPr="009D0269" w:rsidRDefault="00370CE9" w:rsidP="009D0269">
      <w:pPr>
        <w:numPr>
          <w:ilvl w:val="0"/>
          <w:numId w:val="51"/>
        </w:numPr>
        <w:spacing w:line="276" w:lineRule="auto"/>
        <w:ind w:hanging="294"/>
        <w:rPr>
          <w:color w:val="000000"/>
        </w:rPr>
      </w:pPr>
      <w:r w:rsidRPr="009D0269">
        <w:rPr>
          <w:color w:val="000000"/>
        </w:rPr>
        <w:t>odborne spolupracuje so zdravotnými poisťovňami pri budovaní regionálnych a národných zdravotníckych informačných systémov s možnosťou využívania elektr</w:t>
      </w:r>
      <w:r w:rsidRPr="009D0269">
        <w:rPr>
          <w:color w:val="000000"/>
        </w:rPr>
        <w:t>o</w:t>
      </w:r>
      <w:r w:rsidRPr="009D0269">
        <w:rPr>
          <w:color w:val="000000"/>
        </w:rPr>
        <w:t>nických zdravotných záznamov (EHR);</w:t>
      </w:r>
    </w:p>
    <w:p w:rsidR="00370CE9" w:rsidRPr="009D0269" w:rsidRDefault="00370CE9" w:rsidP="009D0269">
      <w:pPr>
        <w:numPr>
          <w:ilvl w:val="0"/>
          <w:numId w:val="51"/>
        </w:numPr>
        <w:spacing w:line="276" w:lineRule="auto"/>
        <w:ind w:hanging="294"/>
        <w:rPr>
          <w:color w:val="000000"/>
        </w:rPr>
      </w:pPr>
      <w:r w:rsidRPr="009D0269">
        <w:rPr>
          <w:color w:val="000000"/>
        </w:rPr>
        <w:t>odborne spolupracuje pri zavedení systému bezpečnej identifikácie poskytovateľov zdravotnej starostlivosti (zavedenie HPC Health Profesional Card);</w:t>
      </w:r>
    </w:p>
    <w:p w:rsidR="00370CE9" w:rsidRPr="009D0269" w:rsidRDefault="00370CE9" w:rsidP="009D0269">
      <w:pPr>
        <w:numPr>
          <w:ilvl w:val="0"/>
          <w:numId w:val="51"/>
        </w:numPr>
        <w:spacing w:line="276" w:lineRule="auto"/>
        <w:ind w:hanging="294"/>
        <w:rPr>
          <w:color w:val="000000"/>
        </w:rPr>
      </w:pPr>
      <w:r w:rsidRPr="009D0269">
        <w:rPr>
          <w:color w:val="000000"/>
        </w:rPr>
        <w:t>zúčastňuje sa na vzdelávacích a konferenčných akciách o e-Health v zdravotníckom prostredí.</w:t>
      </w:r>
    </w:p>
    <w:p w:rsidR="00370CE9" w:rsidRPr="009D0269" w:rsidRDefault="00370CE9" w:rsidP="009D0269">
      <w:pPr>
        <w:spacing w:line="276" w:lineRule="auto"/>
        <w:rPr>
          <w:color w:val="000000"/>
        </w:rPr>
      </w:pPr>
    </w:p>
    <w:p w:rsidR="00370CE9" w:rsidRPr="009D0269" w:rsidRDefault="00370CE9" w:rsidP="009D0269">
      <w:pPr>
        <w:pStyle w:val="Zarkazkladnhotextu"/>
        <w:spacing w:line="276" w:lineRule="auto"/>
        <w:rPr>
          <w:rFonts w:ascii="Times New Roman" w:hAnsi="Times New Roman"/>
          <w:color w:val="000000"/>
          <w:sz w:val="24"/>
          <w:szCs w:val="24"/>
        </w:rPr>
      </w:pPr>
      <w:r w:rsidRPr="009D0269">
        <w:rPr>
          <w:rFonts w:ascii="Times New Roman" w:hAnsi="Times New Roman"/>
          <w:color w:val="000000"/>
          <w:sz w:val="24"/>
          <w:szCs w:val="24"/>
        </w:rPr>
        <w:t xml:space="preserve">(3) Riaditeľ odboru kategorizácie a cenotvorby zodpovedá za činnosť generálnemu riaditeľovi sekcie farmácie a liekovej politiky a plní úlohy uvedené v článkoch 8, </w:t>
      </w:r>
      <w:r w:rsidRPr="009D0269">
        <w:rPr>
          <w:rFonts w:ascii="Times New Roman" w:hAnsi="Times New Roman"/>
          <w:color w:val="000000" w:themeColor="text1"/>
          <w:sz w:val="24"/>
          <w:szCs w:val="24"/>
        </w:rPr>
        <w:t>12 a 13.</w:t>
      </w:r>
    </w:p>
    <w:p w:rsidR="00370CE9" w:rsidRPr="009D0269" w:rsidRDefault="00370CE9" w:rsidP="009D0269">
      <w:pPr>
        <w:autoSpaceDE w:val="0"/>
        <w:autoSpaceDN w:val="0"/>
        <w:spacing w:line="276" w:lineRule="auto"/>
        <w:jc w:val="center"/>
        <w:rPr>
          <w:b/>
          <w:bCs/>
          <w:color w:val="000000"/>
        </w:rPr>
      </w:pPr>
    </w:p>
    <w:p w:rsidR="0036093F" w:rsidRDefault="0036093F" w:rsidP="009D0269">
      <w:pPr>
        <w:autoSpaceDE w:val="0"/>
        <w:autoSpaceDN w:val="0"/>
        <w:spacing w:line="276" w:lineRule="auto"/>
        <w:jc w:val="center"/>
        <w:rPr>
          <w:b/>
          <w:bCs/>
          <w:color w:val="000000"/>
        </w:rPr>
      </w:pPr>
    </w:p>
    <w:p w:rsidR="00370CE9" w:rsidRPr="009D0269" w:rsidRDefault="00370CE9" w:rsidP="009D0269">
      <w:pPr>
        <w:autoSpaceDE w:val="0"/>
        <w:autoSpaceDN w:val="0"/>
        <w:spacing w:line="276" w:lineRule="auto"/>
        <w:jc w:val="center"/>
        <w:rPr>
          <w:b/>
          <w:bCs/>
          <w:color w:val="000000"/>
        </w:rPr>
      </w:pPr>
      <w:r w:rsidRPr="009D0269">
        <w:rPr>
          <w:b/>
          <w:bCs/>
          <w:color w:val="000000"/>
        </w:rPr>
        <w:t xml:space="preserve">Článok </w:t>
      </w:r>
      <w:r w:rsidR="009D0269" w:rsidRPr="009D0269">
        <w:rPr>
          <w:b/>
          <w:bCs/>
          <w:color w:val="000000"/>
        </w:rPr>
        <w:t>3</w:t>
      </w:r>
      <w:r w:rsidR="00272C02">
        <w:rPr>
          <w:b/>
          <w:bCs/>
          <w:color w:val="000000"/>
        </w:rPr>
        <w:t>2</w:t>
      </w:r>
    </w:p>
    <w:p w:rsidR="00370CE9" w:rsidRPr="009D0269" w:rsidRDefault="00370CE9" w:rsidP="009D0269">
      <w:pPr>
        <w:spacing w:line="276" w:lineRule="auto"/>
        <w:jc w:val="center"/>
        <w:rPr>
          <w:b/>
          <w:bCs/>
          <w:color w:val="000000"/>
        </w:rPr>
      </w:pPr>
      <w:r w:rsidRPr="009D0269">
        <w:rPr>
          <w:b/>
          <w:bCs/>
          <w:color w:val="000000"/>
        </w:rPr>
        <w:t xml:space="preserve">Pôsobnosť </w:t>
      </w:r>
      <w:r w:rsidR="005A243E" w:rsidRPr="009D0269">
        <w:rPr>
          <w:b/>
          <w:bCs/>
          <w:color w:val="000000"/>
        </w:rPr>
        <w:t xml:space="preserve">oddelenia </w:t>
      </w:r>
      <w:r w:rsidR="00F710F9" w:rsidRPr="009D0269">
        <w:rPr>
          <w:b/>
          <w:bCs/>
          <w:color w:val="000000"/>
        </w:rPr>
        <w:t>pre farmakoekonomiku</w:t>
      </w:r>
    </w:p>
    <w:p w:rsidR="00370CE9" w:rsidRPr="009D0269" w:rsidRDefault="00370CE9" w:rsidP="009D0269">
      <w:pPr>
        <w:spacing w:line="276" w:lineRule="auto"/>
        <w:jc w:val="center"/>
        <w:rPr>
          <w:color w:val="000000"/>
        </w:rPr>
      </w:pPr>
    </w:p>
    <w:p w:rsidR="00370CE9" w:rsidRPr="009D0269" w:rsidRDefault="00370CE9" w:rsidP="009D0269">
      <w:pPr>
        <w:spacing w:line="276" w:lineRule="auto"/>
        <w:ind w:firstLine="708"/>
        <w:rPr>
          <w:color w:val="000000"/>
        </w:rPr>
      </w:pPr>
      <w:r w:rsidRPr="009D0269">
        <w:rPr>
          <w:color w:val="000000"/>
        </w:rPr>
        <w:t xml:space="preserve">(1) </w:t>
      </w:r>
      <w:r w:rsidR="005A243E" w:rsidRPr="009D0269">
        <w:rPr>
          <w:color w:val="000000"/>
        </w:rPr>
        <w:t xml:space="preserve">Oddelenie </w:t>
      </w:r>
      <w:r w:rsidR="00F710F9" w:rsidRPr="009D0269">
        <w:rPr>
          <w:color w:val="000000"/>
        </w:rPr>
        <w:t>pre farmakoekonomiku</w:t>
      </w:r>
      <w:r w:rsidRPr="009D0269">
        <w:rPr>
          <w:color w:val="000000"/>
        </w:rPr>
        <w:t xml:space="preserve"> zabezpečuje plnenie úloh v oblasti farmakoek</w:t>
      </w:r>
      <w:r w:rsidRPr="009D0269">
        <w:rPr>
          <w:color w:val="000000"/>
        </w:rPr>
        <w:t>o</w:t>
      </w:r>
      <w:r w:rsidRPr="009D0269">
        <w:rPr>
          <w:color w:val="000000"/>
        </w:rPr>
        <w:t>nomického hodnotenia, medicínskoekonomického hodnotenia a </w:t>
      </w:r>
      <w:proofErr w:type="spellStart"/>
      <w:r w:rsidRPr="009D0269">
        <w:rPr>
          <w:color w:val="000000"/>
        </w:rPr>
        <w:t>farmakoterapeutického</w:t>
      </w:r>
      <w:proofErr w:type="spellEnd"/>
      <w:r w:rsidRPr="009D0269">
        <w:rPr>
          <w:color w:val="000000"/>
        </w:rPr>
        <w:t xml:space="preserve"> ho</w:t>
      </w:r>
      <w:r w:rsidRPr="009D0269">
        <w:rPr>
          <w:color w:val="000000"/>
        </w:rPr>
        <w:t>d</w:t>
      </w:r>
      <w:r w:rsidRPr="009D0269">
        <w:rPr>
          <w:color w:val="000000"/>
        </w:rPr>
        <w:t>notenia, spolupracuje pri kategorizácii liekov, zdravotníckych pomôcok a dietetických potr</w:t>
      </w:r>
      <w:r w:rsidRPr="009D0269">
        <w:rPr>
          <w:color w:val="000000"/>
        </w:rPr>
        <w:t>a</w:t>
      </w:r>
      <w:r w:rsidRPr="009D0269">
        <w:rPr>
          <w:color w:val="000000"/>
        </w:rPr>
        <w:t>vín a spolupracuje pri plnení úloh v oblasti racionálnej farmakoterapie.</w:t>
      </w:r>
    </w:p>
    <w:p w:rsidR="00370CE9" w:rsidRPr="009D0269" w:rsidRDefault="00370CE9" w:rsidP="009D0269">
      <w:pPr>
        <w:spacing w:line="276" w:lineRule="auto"/>
        <w:ind w:firstLine="708"/>
        <w:rPr>
          <w:color w:val="000000"/>
        </w:rPr>
      </w:pPr>
    </w:p>
    <w:p w:rsidR="00370CE9" w:rsidRPr="009D0269" w:rsidRDefault="00370CE9" w:rsidP="009D0269">
      <w:pPr>
        <w:spacing w:line="276" w:lineRule="auto"/>
        <w:ind w:firstLine="708"/>
        <w:rPr>
          <w:color w:val="000000"/>
        </w:rPr>
      </w:pPr>
      <w:r w:rsidRPr="009D0269">
        <w:rPr>
          <w:color w:val="000000"/>
        </w:rPr>
        <w:t xml:space="preserve">(2) </w:t>
      </w:r>
      <w:r w:rsidR="005A243E" w:rsidRPr="009D0269">
        <w:rPr>
          <w:color w:val="000000"/>
        </w:rPr>
        <w:t xml:space="preserve">Oddelenie </w:t>
      </w:r>
      <w:r w:rsidR="00F710F9" w:rsidRPr="009D0269">
        <w:rPr>
          <w:color w:val="000000"/>
        </w:rPr>
        <w:t>pre farmakoekonomiku</w:t>
      </w:r>
      <w:r w:rsidRPr="009D0269">
        <w:rPr>
          <w:color w:val="000000"/>
        </w:rPr>
        <w:t xml:space="preserve"> plní najmä tieto úlohy:</w:t>
      </w:r>
    </w:p>
    <w:p w:rsidR="00370CE9" w:rsidRPr="009D0269" w:rsidRDefault="00370CE9" w:rsidP="009D0269">
      <w:pPr>
        <w:spacing w:line="276" w:lineRule="auto"/>
        <w:rPr>
          <w:i/>
          <w:iCs/>
          <w:color w:val="000000"/>
        </w:rPr>
      </w:pPr>
      <w:r w:rsidRPr="009D0269">
        <w:rPr>
          <w:color w:val="000000"/>
        </w:rPr>
        <w:t>a)  </w:t>
      </w:r>
      <w:r w:rsidRPr="009D0269">
        <w:rPr>
          <w:i/>
          <w:color w:val="000000"/>
        </w:rPr>
        <w:t xml:space="preserve"> </w:t>
      </w:r>
      <w:r w:rsidRPr="009D0269">
        <w:rPr>
          <w:i/>
          <w:iCs/>
          <w:color w:val="000000"/>
        </w:rPr>
        <w:t>v oblasti hodnotenia zdravotníckych technológií</w:t>
      </w:r>
    </w:p>
    <w:p w:rsidR="00370CE9" w:rsidRPr="009D0269" w:rsidRDefault="00370CE9" w:rsidP="009D0269">
      <w:pPr>
        <w:numPr>
          <w:ilvl w:val="0"/>
          <w:numId w:val="142"/>
        </w:numPr>
        <w:spacing w:line="276" w:lineRule="auto"/>
        <w:ind w:left="709"/>
        <w:rPr>
          <w:color w:val="000000"/>
        </w:rPr>
      </w:pPr>
      <w:r w:rsidRPr="009D0269">
        <w:rPr>
          <w:color w:val="000000"/>
        </w:rPr>
        <w:t>riadi prácu odbornej pracovnej skupiny pre farmakoekonomiku, klinické výstupy                         a hodnotenie zdravotníckych technológií a zabezpečuje administratívnu agendu, spr</w:t>
      </w:r>
      <w:r w:rsidRPr="009D0269">
        <w:rPr>
          <w:color w:val="000000"/>
        </w:rPr>
        <w:t>a</w:t>
      </w:r>
      <w:r w:rsidRPr="009D0269">
        <w:rPr>
          <w:color w:val="000000"/>
        </w:rPr>
        <w:t>covávanie agendy súvisiacej s farmakoekonomickým hodnotením a medicínsko-ekonomickým hodnotením;</w:t>
      </w:r>
    </w:p>
    <w:p w:rsidR="00370CE9" w:rsidRPr="009D0269" w:rsidRDefault="00370CE9" w:rsidP="009D0269">
      <w:pPr>
        <w:numPr>
          <w:ilvl w:val="0"/>
          <w:numId w:val="142"/>
        </w:numPr>
        <w:spacing w:line="276" w:lineRule="auto"/>
        <w:ind w:left="709"/>
        <w:rPr>
          <w:color w:val="000000"/>
        </w:rPr>
      </w:pPr>
      <w:r w:rsidRPr="009D0269">
        <w:rPr>
          <w:color w:val="000000"/>
        </w:rPr>
        <w:t>riadi prácu odborných pracovných skupín pre anatomicko-terapeuticko-chemické sk</w:t>
      </w:r>
      <w:r w:rsidRPr="009D0269">
        <w:rPr>
          <w:color w:val="000000"/>
        </w:rPr>
        <w:t>u</w:t>
      </w:r>
      <w:r w:rsidRPr="009D0269">
        <w:rPr>
          <w:color w:val="000000"/>
        </w:rPr>
        <w:t>piny liečiv a zabezpečuje administratívnu agendu, spracovávanie agendy súvisiacej                                 s farmakoterapeutickým hodnotením;</w:t>
      </w:r>
    </w:p>
    <w:p w:rsidR="00370CE9" w:rsidRPr="009D0269" w:rsidRDefault="00370CE9" w:rsidP="009D0269">
      <w:pPr>
        <w:numPr>
          <w:ilvl w:val="0"/>
          <w:numId w:val="142"/>
        </w:numPr>
        <w:spacing w:line="276" w:lineRule="auto"/>
        <w:ind w:left="709"/>
        <w:rPr>
          <w:color w:val="000000"/>
        </w:rPr>
      </w:pPr>
      <w:r w:rsidRPr="009D0269">
        <w:rPr>
          <w:color w:val="000000"/>
        </w:rPr>
        <w:t>riadi prácu odborných pracovných skupín pre zdravotnícke pomôcky a pre jednotlivé skupiny špeciálnych zdravotníckych materiálov a zabezpečuje administratívnu agendu, spracovávanie agendy súvisiacej s hodnotením zdravotníckych pomôcok a špeciálnych zdravotníckych materiálov;</w:t>
      </w:r>
    </w:p>
    <w:p w:rsidR="00370CE9" w:rsidRPr="009D0269" w:rsidRDefault="00370CE9" w:rsidP="009D0269">
      <w:pPr>
        <w:numPr>
          <w:ilvl w:val="0"/>
          <w:numId w:val="142"/>
        </w:numPr>
        <w:spacing w:line="276" w:lineRule="auto"/>
        <w:ind w:left="709"/>
        <w:rPr>
          <w:color w:val="000000"/>
        </w:rPr>
      </w:pPr>
      <w:r w:rsidRPr="009D0269">
        <w:rPr>
          <w:color w:val="000000"/>
        </w:rPr>
        <w:t>spolupracuje s inštitútom zdravotnej politiky pri hodnotení zdravotníckych technol</w:t>
      </w:r>
      <w:r w:rsidRPr="009D0269">
        <w:rPr>
          <w:color w:val="000000"/>
        </w:rPr>
        <w:t>ó</w:t>
      </w:r>
      <w:r w:rsidRPr="009D0269">
        <w:rPr>
          <w:color w:val="000000"/>
        </w:rPr>
        <w:t>gií.</w:t>
      </w:r>
    </w:p>
    <w:p w:rsidR="00370CE9" w:rsidRPr="009D0269" w:rsidRDefault="00370CE9" w:rsidP="009D0269">
      <w:pPr>
        <w:spacing w:line="276" w:lineRule="auto"/>
        <w:rPr>
          <w:i/>
          <w:iCs/>
          <w:color w:val="000000"/>
        </w:rPr>
      </w:pPr>
      <w:r w:rsidRPr="009D0269">
        <w:rPr>
          <w:color w:val="000000"/>
        </w:rPr>
        <w:lastRenderedPageBreak/>
        <w:t>b) </w:t>
      </w:r>
      <w:r w:rsidRPr="009D0269">
        <w:rPr>
          <w:i/>
          <w:color w:val="000000"/>
        </w:rPr>
        <w:t> </w:t>
      </w:r>
      <w:r w:rsidRPr="009D0269">
        <w:rPr>
          <w:color w:val="000000"/>
        </w:rPr>
        <w:t xml:space="preserve"> </w:t>
      </w:r>
      <w:r w:rsidRPr="009D0269">
        <w:rPr>
          <w:i/>
          <w:iCs/>
          <w:color w:val="000000"/>
        </w:rPr>
        <w:t>v oblasti kategorizácie liekov</w:t>
      </w:r>
    </w:p>
    <w:p w:rsidR="00370CE9" w:rsidRPr="009D0269" w:rsidRDefault="00370CE9" w:rsidP="009D0269">
      <w:pPr>
        <w:numPr>
          <w:ilvl w:val="0"/>
          <w:numId w:val="143"/>
        </w:numPr>
        <w:spacing w:line="276" w:lineRule="auto"/>
        <w:rPr>
          <w:color w:val="000000"/>
        </w:rPr>
      </w:pPr>
      <w:r w:rsidRPr="009D0269">
        <w:rPr>
          <w:color w:val="000000"/>
        </w:rPr>
        <w:t>zabezpečuje sledovanie a kontrolu dopadov kategorizácie na verejné zdroje;</w:t>
      </w:r>
    </w:p>
    <w:p w:rsidR="00370CE9" w:rsidRPr="009D0269" w:rsidRDefault="00370CE9" w:rsidP="009D0269">
      <w:pPr>
        <w:numPr>
          <w:ilvl w:val="0"/>
          <w:numId w:val="143"/>
        </w:numPr>
        <w:spacing w:line="276" w:lineRule="auto"/>
        <w:ind w:left="709"/>
      </w:pPr>
      <w:r w:rsidRPr="009D0269">
        <w:rPr>
          <w:color w:val="000000"/>
        </w:rPr>
        <w:t xml:space="preserve">aktívne sa zúčastňuje na činnosti v odborných komisiách (komisia pre kategorizáciu liečiv, komisia pre kategorizáciu zdravotníckych pomôcok, </w:t>
      </w:r>
      <w:r w:rsidRPr="009D0269">
        <w:rPr>
          <w:color w:val="000000" w:themeColor="text1"/>
        </w:rPr>
        <w:t>komisia pre kategorizáciu špeciálneho zdravotníckeho materiálu</w:t>
      </w:r>
      <w:r w:rsidRPr="009D0269">
        <w:rPr>
          <w:color w:val="000000"/>
        </w:rPr>
        <w:t xml:space="preserve"> komisia pre kategorizáciu dietetických potr</w:t>
      </w:r>
      <w:r w:rsidRPr="009D0269">
        <w:rPr>
          <w:color w:val="000000"/>
        </w:rPr>
        <w:t>a</w:t>
      </w:r>
      <w:r w:rsidRPr="009D0269">
        <w:rPr>
          <w:color w:val="000000"/>
        </w:rPr>
        <w:t>vín);</w:t>
      </w:r>
    </w:p>
    <w:p w:rsidR="00370CE9" w:rsidRPr="009D0269" w:rsidRDefault="00370CE9" w:rsidP="009D0269">
      <w:pPr>
        <w:spacing w:line="276" w:lineRule="auto"/>
        <w:rPr>
          <w:i/>
          <w:iCs/>
          <w:color w:val="000000"/>
        </w:rPr>
      </w:pPr>
      <w:r w:rsidRPr="009D0269">
        <w:rPr>
          <w:color w:val="000000"/>
        </w:rPr>
        <w:t>c)  </w:t>
      </w:r>
      <w:r w:rsidRPr="009D0269">
        <w:rPr>
          <w:i/>
          <w:color w:val="000000"/>
        </w:rPr>
        <w:t> </w:t>
      </w:r>
      <w:r w:rsidRPr="009D0269">
        <w:rPr>
          <w:color w:val="000000"/>
        </w:rPr>
        <w:t xml:space="preserve"> </w:t>
      </w:r>
      <w:r w:rsidRPr="009D0269">
        <w:rPr>
          <w:i/>
          <w:iCs/>
          <w:color w:val="000000"/>
        </w:rPr>
        <w:t>v oblasti racionálnej farmakoterapie</w:t>
      </w:r>
    </w:p>
    <w:p w:rsidR="00370CE9" w:rsidRPr="009D0269" w:rsidRDefault="00370CE9" w:rsidP="009D0269">
      <w:pPr>
        <w:numPr>
          <w:ilvl w:val="0"/>
          <w:numId w:val="144"/>
        </w:numPr>
        <w:spacing w:line="276" w:lineRule="auto"/>
        <w:ind w:left="709" w:hanging="283"/>
        <w:rPr>
          <w:color w:val="000000"/>
        </w:rPr>
      </w:pPr>
      <w:r w:rsidRPr="009D0269">
        <w:rPr>
          <w:color w:val="000000"/>
        </w:rPr>
        <w:t>spolupracuje na koncepcii liekovej politiky;</w:t>
      </w:r>
    </w:p>
    <w:p w:rsidR="00370CE9" w:rsidRPr="009D0269" w:rsidRDefault="00370CE9" w:rsidP="009D0269">
      <w:pPr>
        <w:pStyle w:val="Odsekzoznamu"/>
        <w:numPr>
          <w:ilvl w:val="0"/>
          <w:numId w:val="144"/>
        </w:numPr>
        <w:tabs>
          <w:tab w:val="clear" w:pos="3600"/>
        </w:tabs>
        <w:spacing w:line="276" w:lineRule="auto"/>
        <w:ind w:left="709" w:hanging="283"/>
        <w:rPr>
          <w:color w:val="000000" w:themeColor="text1"/>
        </w:rPr>
      </w:pPr>
      <w:r w:rsidRPr="009D0269">
        <w:rPr>
          <w:color w:val="000000" w:themeColor="text1"/>
        </w:rPr>
        <w:t>spolupracuje s medzinárodnými a národnými inštitúciami v oblasti cenovej politiky;</w:t>
      </w:r>
    </w:p>
    <w:p w:rsidR="00370CE9" w:rsidRPr="009D0269" w:rsidRDefault="00370CE9" w:rsidP="009D0269">
      <w:pPr>
        <w:pStyle w:val="Odsekzoznamu"/>
        <w:numPr>
          <w:ilvl w:val="0"/>
          <w:numId w:val="144"/>
        </w:numPr>
        <w:tabs>
          <w:tab w:val="clear" w:pos="3600"/>
        </w:tabs>
        <w:spacing w:line="276" w:lineRule="auto"/>
        <w:ind w:left="709" w:hanging="283"/>
        <w:rPr>
          <w:color w:val="000000" w:themeColor="text1"/>
        </w:rPr>
      </w:pPr>
      <w:r w:rsidRPr="009D0269">
        <w:rPr>
          <w:color w:val="000000" w:themeColor="text1"/>
        </w:rPr>
        <w:t>odborne a metodicky usmerňuje farmakoekonomiku zdravotníckych zariadení;</w:t>
      </w:r>
    </w:p>
    <w:p w:rsidR="00370CE9" w:rsidRPr="009D0269" w:rsidRDefault="00370CE9" w:rsidP="009D0269">
      <w:pPr>
        <w:pStyle w:val="Odsekzoznamu"/>
        <w:numPr>
          <w:ilvl w:val="0"/>
          <w:numId w:val="144"/>
        </w:numPr>
        <w:tabs>
          <w:tab w:val="clear" w:pos="3600"/>
        </w:tabs>
        <w:spacing w:line="276" w:lineRule="auto"/>
        <w:ind w:left="709" w:hanging="283"/>
      </w:pPr>
      <w:r w:rsidRPr="009D0269">
        <w:t>spolupracuje so zdravotnými poisťovňami v oblasti vysokonákladových zdravotní</w:t>
      </w:r>
      <w:r w:rsidRPr="009D0269">
        <w:t>c</w:t>
      </w:r>
      <w:r w:rsidRPr="009D0269">
        <w:t>kych technológii.</w:t>
      </w:r>
    </w:p>
    <w:p w:rsidR="00370CE9" w:rsidRPr="009D0269" w:rsidRDefault="00370CE9" w:rsidP="009D0269">
      <w:pPr>
        <w:spacing w:line="276" w:lineRule="auto"/>
      </w:pPr>
    </w:p>
    <w:p w:rsidR="00370CE9" w:rsidRPr="009D0269" w:rsidRDefault="00370CE9" w:rsidP="009D0269">
      <w:pPr>
        <w:pStyle w:val="Zarkazkladnhotextu"/>
        <w:spacing w:line="276" w:lineRule="auto"/>
        <w:rPr>
          <w:rFonts w:ascii="Times New Roman" w:hAnsi="Times New Roman"/>
          <w:color w:val="000000"/>
          <w:sz w:val="24"/>
          <w:szCs w:val="24"/>
        </w:rPr>
      </w:pPr>
      <w:r w:rsidRPr="009D0269">
        <w:rPr>
          <w:rFonts w:ascii="Times New Roman" w:hAnsi="Times New Roman"/>
          <w:color w:val="000000"/>
          <w:sz w:val="24"/>
          <w:szCs w:val="24"/>
        </w:rPr>
        <w:t xml:space="preserve">(3) </w:t>
      </w:r>
      <w:r w:rsidR="00D975D8" w:rsidRPr="009D0269">
        <w:rPr>
          <w:rFonts w:ascii="Times New Roman" w:hAnsi="Times New Roman"/>
          <w:color w:val="000000"/>
          <w:sz w:val="24"/>
          <w:szCs w:val="24"/>
        </w:rPr>
        <w:t>Vedúci</w:t>
      </w:r>
      <w:r w:rsidRPr="009D0269">
        <w:rPr>
          <w:rFonts w:ascii="Times New Roman" w:hAnsi="Times New Roman"/>
          <w:color w:val="000000"/>
          <w:sz w:val="24"/>
          <w:szCs w:val="24"/>
        </w:rPr>
        <w:t xml:space="preserve"> </w:t>
      </w:r>
      <w:r w:rsidR="005A243E" w:rsidRPr="009D0269">
        <w:rPr>
          <w:rFonts w:ascii="Times New Roman" w:hAnsi="Times New Roman"/>
          <w:color w:val="000000"/>
          <w:sz w:val="24"/>
          <w:szCs w:val="24"/>
        </w:rPr>
        <w:t xml:space="preserve">oddelenia </w:t>
      </w:r>
      <w:r w:rsidR="00F710F9" w:rsidRPr="009D0269">
        <w:rPr>
          <w:rFonts w:ascii="Times New Roman" w:hAnsi="Times New Roman"/>
          <w:color w:val="000000"/>
          <w:sz w:val="24"/>
          <w:szCs w:val="24"/>
        </w:rPr>
        <w:t>pre farmakoekonomiku</w:t>
      </w:r>
      <w:r w:rsidRPr="009D0269">
        <w:rPr>
          <w:rFonts w:ascii="Times New Roman" w:hAnsi="Times New Roman"/>
          <w:color w:val="000000"/>
          <w:sz w:val="24"/>
          <w:szCs w:val="24"/>
        </w:rPr>
        <w:t xml:space="preserve"> zodpovedá za činnosť generálnemu ri</w:t>
      </w:r>
      <w:r w:rsidRPr="009D0269">
        <w:rPr>
          <w:rFonts w:ascii="Times New Roman" w:hAnsi="Times New Roman"/>
          <w:color w:val="000000"/>
          <w:sz w:val="24"/>
          <w:szCs w:val="24"/>
        </w:rPr>
        <w:t>a</w:t>
      </w:r>
      <w:r w:rsidRPr="009D0269">
        <w:rPr>
          <w:rFonts w:ascii="Times New Roman" w:hAnsi="Times New Roman"/>
          <w:color w:val="000000"/>
          <w:sz w:val="24"/>
          <w:szCs w:val="24"/>
        </w:rPr>
        <w:t xml:space="preserve">diteľovi sekcie farmácie a liekovej politiky a plní úlohy uvedené v článkoch </w:t>
      </w:r>
      <w:r w:rsidR="005A243E" w:rsidRPr="009D0269">
        <w:rPr>
          <w:rFonts w:ascii="Times New Roman" w:hAnsi="Times New Roman"/>
          <w:color w:val="000000"/>
          <w:sz w:val="24"/>
          <w:szCs w:val="24"/>
        </w:rPr>
        <w:t>9</w:t>
      </w:r>
      <w:r w:rsidRPr="009D0269">
        <w:rPr>
          <w:rFonts w:ascii="Times New Roman" w:hAnsi="Times New Roman"/>
          <w:color w:val="000000"/>
          <w:sz w:val="24"/>
          <w:szCs w:val="24"/>
        </w:rPr>
        <w:t xml:space="preserve">, </w:t>
      </w:r>
      <w:r w:rsidRPr="009D0269">
        <w:rPr>
          <w:rFonts w:ascii="Times New Roman" w:hAnsi="Times New Roman"/>
          <w:color w:val="000000" w:themeColor="text1"/>
          <w:sz w:val="24"/>
          <w:szCs w:val="24"/>
        </w:rPr>
        <w:t>12 a 13.</w:t>
      </w:r>
    </w:p>
    <w:p w:rsidR="00950266" w:rsidRDefault="00950266" w:rsidP="009D0269">
      <w:pPr>
        <w:spacing w:line="276" w:lineRule="auto"/>
        <w:jc w:val="center"/>
        <w:rPr>
          <w:b/>
          <w:bCs/>
          <w:color w:val="000000" w:themeColor="text1"/>
        </w:rPr>
      </w:pPr>
    </w:p>
    <w:p w:rsidR="0052124C" w:rsidRDefault="0052124C" w:rsidP="009D0269">
      <w:pPr>
        <w:spacing w:line="276" w:lineRule="auto"/>
        <w:jc w:val="center"/>
        <w:rPr>
          <w:b/>
          <w:bCs/>
          <w:color w:val="000000" w:themeColor="text1"/>
        </w:rPr>
      </w:pPr>
    </w:p>
    <w:p w:rsidR="00370CE9" w:rsidRPr="009D0269" w:rsidRDefault="00DB0DF9" w:rsidP="009D0269">
      <w:pPr>
        <w:spacing w:line="276" w:lineRule="auto"/>
        <w:jc w:val="center"/>
        <w:rPr>
          <w:b/>
          <w:bCs/>
          <w:color w:val="000000" w:themeColor="text1"/>
        </w:rPr>
      </w:pPr>
      <w:r w:rsidRPr="009D0269">
        <w:rPr>
          <w:b/>
          <w:bCs/>
          <w:color w:val="000000" w:themeColor="text1"/>
        </w:rPr>
        <w:t>INŠTITÚT</w:t>
      </w:r>
      <w:r w:rsidR="004538EB" w:rsidRPr="009D0269">
        <w:rPr>
          <w:b/>
          <w:bCs/>
          <w:color w:val="000000" w:themeColor="text1"/>
        </w:rPr>
        <w:t xml:space="preserve"> </w:t>
      </w:r>
      <w:r w:rsidR="00370CE9" w:rsidRPr="009D0269">
        <w:rPr>
          <w:b/>
          <w:bCs/>
          <w:color w:val="000000" w:themeColor="text1"/>
        </w:rPr>
        <w:t>VÝSKUMU A VÝVOJA</w:t>
      </w:r>
    </w:p>
    <w:p w:rsidR="00370CE9" w:rsidRPr="009D0269" w:rsidRDefault="00370CE9" w:rsidP="009D0269">
      <w:pPr>
        <w:spacing w:line="276" w:lineRule="auto"/>
        <w:jc w:val="center"/>
        <w:rPr>
          <w:b/>
          <w:bCs/>
          <w:color w:val="000000" w:themeColor="text1"/>
        </w:rPr>
      </w:pPr>
    </w:p>
    <w:p w:rsidR="00370CE9" w:rsidRPr="009D0269" w:rsidRDefault="00370CE9" w:rsidP="009D0269">
      <w:pPr>
        <w:pStyle w:val="Default"/>
        <w:tabs>
          <w:tab w:val="left" w:pos="993"/>
        </w:tabs>
        <w:spacing w:line="276" w:lineRule="auto"/>
        <w:jc w:val="center"/>
        <w:rPr>
          <w:rFonts w:ascii="Times New Roman" w:hAnsi="Times New Roman" w:cs="Times New Roman"/>
          <w:b/>
          <w:color w:val="000000" w:themeColor="text1"/>
        </w:rPr>
      </w:pPr>
      <w:r w:rsidRPr="009D0269">
        <w:rPr>
          <w:rFonts w:ascii="Times New Roman" w:hAnsi="Times New Roman" w:cs="Times New Roman"/>
          <w:b/>
          <w:color w:val="000000" w:themeColor="text1"/>
        </w:rPr>
        <w:t xml:space="preserve">Článok </w:t>
      </w:r>
      <w:r w:rsidR="009D0269" w:rsidRPr="009D0269">
        <w:rPr>
          <w:rFonts w:ascii="Times New Roman" w:hAnsi="Times New Roman" w:cs="Times New Roman"/>
          <w:b/>
          <w:color w:val="000000" w:themeColor="text1"/>
        </w:rPr>
        <w:t>33</w:t>
      </w:r>
    </w:p>
    <w:p w:rsidR="00370CE9" w:rsidRPr="009D0269" w:rsidRDefault="00370CE9" w:rsidP="009D0269">
      <w:pPr>
        <w:pStyle w:val="Default"/>
        <w:tabs>
          <w:tab w:val="left" w:pos="993"/>
        </w:tabs>
        <w:spacing w:line="276" w:lineRule="auto"/>
        <w:jc w:val="center"/>
        <w:rPr>
          <w:rFonts w:ascii="Times New Roman" w:hAnsi="Times New Roman" w:cs="Times New Roman"/>
          <w:b/>
          <w:color w:val="000000" w:themeColor="text1"/>
        </w:rPr>
      </w:pPr>
      <w:r w:rsidRPr="009D0269">
        <w:rPr>
          <w:rFonts w:ascii="Times New Roman" w:hAnsi="Times New Roman" w:cs="Times New Roman"/>
          <w:b/>
          <w:color w:val="000000" w:themeColor="text1"/>
        </w:rPr>
        <w:t xml:space="preserve">Pôsobnosť </w:t>
      </w:r>
      <w:r w:rsidR="00DB0DF9" w:rsidRPr="009D0269">
        <w:rPr>
          <w:rFonts w:ascii="Times New Roman" w:hAnsi="Times New Roman" w:cs="Times New Roman"/>
          <w:b/>
          <w:color w:val="000000" w:themeColor="text1"/>
        </w:rPr>
        <w:t>inštitútu</w:t>
      </w:r>
      <w:r w:rsidR="004538EB" w:rsidRPr="009D0269">
        <w:rPr>
          <w:rFonts w:ascii="Times New Roman" w:hAnsi="Times New Roman" w:cs="Times New Roman"/>
          <w:b/>
          <w:color w:val="000000" w:themeColor="text1"/>
        </w:rPr>
        <w:t xml:space="preserve"> </w:t>
      </w:r>
      <w:r w:rsidRPr="009D0269">
        <w:rPr>
          <w:rFonts w:ascii="Times New Roman" w:hAnsi="Times New Roman" w:cs="Times New Roman"/>
          <w:b/>
          <w:color w:val="000000" w:themeColor="text1"/>
        </w:rPr>
        <w:t>výskumu a vývoja</w:t>
      </w:r>
    </w:p>
    <w:p w:rsidR="00370CE9" w:rsidRPr="009D0269" w:rsidRDefault="00370CE9" w:rsidP="009D0269">
      <w:pPr>
        <w:pStyle w:val="Default"/>
        <w:tabs>
          <w:tab w:val="left" w:pos="993"/>
        </w:tabs>
        <w:spacing w:line="276" w:lineRule="auto"/>
        <w:jc w:val="both"/>
        <w:rPr>
          <w:rFonts w:ascii="Times New Roman" w:hAnsi="Times New Roman" w:cs="Times New Roman"/>
          <w:color w:val="000000" w:themeColor="text1"/>
        </w:rPr>
      </w:pPr>
    </w:p>
    <w:p w:rsidR="00370CE9" w:rsidRPr="009D0269" w:rsidRDefault="00370CE9" w:rsidP="009D0269">
      <w:pPr>
        <w:spacing w:line="276" w:lineRule="auto"/>
        <w:ind w:firstLine="708"/>
        <w:rPr>
          <w:color w:val="000000" w:themeColor="text1"/>
        </w:rPr>
      </w:pPr>
      <w:r w:rsidRPr="009D0269">
        <w:rPr>
          <w:bCs/>
          <w:color w:val="000000" w:themeColor="text1"/>
        </w:rPr>
        <w:t xml:space="preserve">(1) </w:t>
      </w:r>
      <w:r w:rsidR="00DB0DF9" w:rsidRPr="009D0269">
        <w:rPr>
          <w:bCs/>
          <w:color w:val="000000" w:themeColor="text1"/>
        </w:rPr>
        <w:t>Inštitút</w:t>
      </w:r>
      <w:r w:rsidR="004538EB" w:rsidRPr="009D0269">
        <w:rPr>
          <w:bCs/>
          <w:color w:val="000000" w:themeColor="text1"/>
        </w:rPr>
        <w:t xml:space="preserve"> </w:t>
      </w:r>
      <w:r w:rsidRPr="009D0269">
        <w:rPr>
          <w:bCs/>
          <w:color w:val="000000" w:themeColor="text1"/>
        </w:rPr>
        <w:t xml:space="preserve">výskumu a vývoja </w:t>
      </w:r>
      <w:r w:rsidRPr="009D0269">
        <w:rPr>
          <w:color w:val="000000" w:themeColor="text1"/>
        </w:rPr>
        <w:t>zabezpečuje úlohy súvisiace s koordináciou vedeckej činnosti výskumu a vývoja, najmä v oblasti biomedicíny v zdravotníctve a s uplatňovaním výsledkov vedeckého výskumu (najmä v oblasti biomedicíny) v praxi, ktoré ministerstvu v</w:t>
      </w:r>
      <w:r w:rsidRPr="009D0269">
        <w:rPr>
          <w:color w:val="000000" w:themeColor="text1"/>
        </w:rPr>
        <w:t>y</w:t>
      </w:r>
      <w:r w:rsidRPr="009D0269">
        <w:rPr>
          <w:color w:val="000000" w:themeColor="text1"/>
        </w:rPr>
        <w:t>plývajú z ustanovenia § 45 ods. 1 písm. e) zákona č. 576/2004 Z. z. o zdravotnej starostlivosti, službách súvisiacich s poskytovaním zdravotnej starostlivosti a o zmene a doplnení niekt</w:t>
      </w:r>
      <w:r w:rsidRPr="009D0269">
        <w:rPr>
          <w:color w:val="000000" w:themeColor="text1"/>
        </w:rPr>
        <w:t>o</w:t>
      </w:r>
      <w:r w:rsidRPr="009D0269">
        <w:rPr>
          <w:color w:val="000000" w:themeColor="text1"/>
        </w:rPr>
        <w:t>rých zákonov v znení neskorších predpisov.</w:t>
      </w:r>
    </w:p>
    <w:p w:rsidR="00370CE9" w:rsidRPr="009D0269" w:rsidRDefault="00370CE9" w:rsidP="009D0269">
      <w:pPr>
        <w:autoSpaceDE w:val="0"/>
        <w:autoSpaceDN w:val="0"/>
        <w:adjustRightInd w:val="0"/>
        <w:spacing w:line="276" w:lineRule="auto"/>
        <w:rPr>
          <w:color w:val="000000" w:themeColor="text1"/>
        </w:rPr>
      </w:pPr>
    </w:p>
    <w:p w:rsidR="00370CE9" w:rsidRPr="009D0269" w:rsidRDefault="00370CE9" w:rsidP="009D0269">
      <w:pPr>
        <w:pStyle w:val="Normlnywebov"/>
        <w:spacing w:before="0" w:beforeAutospacing="0" w:after="0" w:afterAutospacing="0" w:line="276" w:lineRule="auto"/>
        <w:ind w:left="567" w:firstLine="141"/>
        <w:jc w:val="both"/>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 xml:space="preserve">(2) </w:t>
      </w:r>
      <w:r w:rsidR="00DB0DF9" w:rsidRPr="009D0269">
        <w:rPr>
          <w:rFonts w:ascii="Times New Roman" w:hAnsi="Times New Roman" w:cs="Times New Roman"/>
          <w:color w:val="000000" w:themeColor="text1"/>
          <w:sz w:val="24"/>
          <w:szCs w:val="24"/>
        </w:rPr>
        <w:t>Inštitút</w:t>
      </w:r>
      <w:r w:rsidR="004538EB" w:rsidRPr="009D0269">
        <w:rPr>
          <w:rFonts w:ascii="Times New Roman" w:hAnsi="Times New Roman" w:cs="Times New Roman"/>
          <w:color w:val="000000" w:themeColor="text1"/>
          <w:sz w:val="24"/>
          <w:szCs w:val="24"/>
        </w:rPr>
        <w:t xml:space="preserve"> </w:t>
      </w:r>
      <w:r w:rsidRPr="009D0269">
        <w:rPr>
          <w:rFonts w:ascii="Times New Roman" w:hAnsi="Times New Roman" w:cs="Times New Roman"/>
          <w:color w:val="000000" w:themeColor="text1"/>
          <w:sz w:val="24"/>
          <w:szCs w:val="24"/>
        </w:rPr>
        <w:t>výskumu a vývoja plní najmä tieto úlohy:</w:t>
      </w:r>
    </w:p>
    <w:p w:rsidR="00370CE9" w:rsidRPr="009D0269" w:rsidRDefault="00370CE9" w:rsidP="009D0269">
      <w:pPr>
        <w:pStyle w:val="Odsekzoznamu"/>
        <w:numPr>
          <w:ilvl w:val="0"/>
          <w:numId w:val="149"/>
        </w:numPr>
        <w:autoSpaceDE w:val="0"/>
        <w:autoSpaceDN w:val="0"/>
        <w:adjustRightInd w:val="0"/>
        <w:spacing w:line="276" w:lineRule="auto"/>
        <w:ind w:left="426"/>
        <w:rPr>
          <w:color w:val="000000" w:themeColor="text1"/>
        </w:rPr>
      </w:pPr>
      <w:r w:rsidRPr="009D0269">
        <w:rPr>
          <w:color w:val="000000"/>
        </w:rPr>
        <w:t xml:space="preserve">vypracováva dlhodobú stratégiu rozvoja výskumu a vývoja, </w:t>
      </w:r>
      <w:r w:rsidRPr="009D0269">
        <w:rPr>
          <w:color w:val="000000" w:themeColor="text1"/>
        </w:rPr>
        <w:t>najmä v oblasti biomedicíny v zdravotníctve a prepojených interdisciplinárnych oblastí výskumu a vývoja;</w:t>
      </w:r>
    </w:p>
    <w:p w:rsidR="00370CE9" w:rsidRPr="009D0269" w:rsidRDefault="00370CE9" w:rsidP="009D0269">
      <w:pPr>
        <w:pStyle w:val="Odsekzoznamu"/>
        <w:numPr>
          <w:ilvl w:val="0"/>
          <w:numId w:val="149"/>
        </w:numPr>
        <w:autoSpaceDE w:val="0"/>
        <w:autoSpaceDN w:val="0"/>
        <w:adjustRightInd w:val="0"/>
        <w:spacing w:line="276" w:lineRule="auto"/>
        <w:ind w:left="426"/>
        <w:rPr>
          <w:color w:val="000000" w:themeColor="text1"/>
        </w:rPr>
      </w:pPr>
      <w:r w:rsidRPr="009D0269">
        <w:rPr>
          <w:color w:val="000000" w:themeColor="text1"/>
        </w:rPr>
        <w:t>usmerňuje výskumnú činnosť v zdravotníctve a uplatňovanie výsledkov vedeckého v</w:t>
      </w:r>
      <w:r w:rsidRPr="009D0269">
        <w:rPr>
          <w:color w:val="000000" w:themeColor="text1"/>
        </w:rPr>
        <w:t>ý</w:t>
      </w:r>
      <w:r w:rsidRPr="009D0269">
        <w:rPr>
          <w:color w:val="000000" w:themeColor="text1"/>
        </w:rPr>
        <w:t>skumu a vývoja najmä v oblasti biomedicíny a prepojených interdisciplinárnych oblastí výskumu a vývoja v praxi;</w:t>
      </w:r>
    </w:p>
    <w:p w:rsidR="00370CE9" w:rsidRPr="009D0269" w:rsidRDefault="00370CE9" w:rsidP="009D0269">
      <w:pPr>
        <w:pStyle w:val="Odsekzoznamu"/>
        <w:numPr>
          <w:ilvl w:val="0"/>
          <w:numId w:val="149"/>
        </w:numPr>
        <w:autoSpaceDE w:val="0"/>
        <w:autoSpaceDN w:val="0"/>
        <w:adjustRightInd w:val="0"/>
        <w:spacing w:line="276" w:lineRule="auto"/>
        <w:ind w:left="426"/>
        <w:rPr>
          <w:color w:val="000000" w:themeColor="text1"/>
        </w:rPr>
      </w:pPr>
      <w:r w:rsidRPr="009D0269">
        <w:rPr>
          <w:color w:val="000000"/>
        </w:rPr>
        <w:t>stanovuje vecné zameranie, priority a základné ciele výskumu a vývoja na úseku zdravo</w:t>
      </w:r>
      <w:r w:rsidRPr="009D0269">
        <w:rPr>
          <w:color w:val="000000"/>
        </w:rPr>
        <w:t>t</w:t>
      </w:r>
      <w:r w:rsidRPr="009D0269">
        <w:rPr>
          <w:color w:val="000000"/>
        </w:rPr>
        <w:t>níctva,</w:t>
      </w:r>
      <w:r w:rsidRPr="009D0269">
        <w:rPr>
          <w:color w:val="000000" w:themeColor="text1"/>
        </w:rPr>
        <w:t xml:space="preserve"> najmä v oblasti biomedicíny a prepojených interdisciplinárnych oblastí výskumu a vývoja;</w:t>
      </w:r>
    </w:p>
    <w:p w:rsidR="00370CE9" w:rsidRPr="009D0269" w:rsidRDefault="00370CE9" w:rsidP="009D0269">
      <w:pPr>
        <w:pStyle w:val="Odsekzoznamu"/>
        <w:numPr>
          <w:ilvl w:val="0"/>
          <w:numId w:val="149"/>
        </w:numPr>
        <w:autoSpaceDE w:val="0"/>
        <w:autoSpaceDN w:val="0"/>
        <w:adjustRightInd w:val="0"/>
        <w:spacing w:line="276" w:lineRule="auto"/>
        <w:ind w:left="426"/>
        <w:rPr>
          <w:color w:val="000000" w:themeColor="text1"/>
        </w:rPr>
      </w:pPr>
      <w:r w:rsidRPr="009D0269">
        <w:rPr>
          <w:color w:val="000000"/>
        </w:rPr>
        <w:t>aktívne sa podieľa na realizácii štátnych programov na úseku zdravotníctva v oblasti v</w:t>
      </w:r>
      <w:r w:rsidRPr="009D0269">
        <w:rPr>
          <w:color w:val="000000"/>
        </w:rPr>
        <w:t>ý</w:t>
      </w:r>
      <w:r w:rsidRPr="009D0269">
        <w:rPr>
          <w:color w:val="000000"/>
        </w:rPr>
        <w:t xml:space="preserve">skumu a vývoja, </w:t>
      </w:r>
      <w:r w:rsidRPr="009D0269">
        <w:rPr>
          <w:color w:val="000000" w:themeColor="text1"/>
        </w:rPr>
        <w:t>najmä v oblasti biomedicíny a prepojených interdisciplinárnych oblastí výskumu a vývoja;</w:t>
      </w:r>
    </w:p>
    <w:p w:rsidR="00370CE9" w:rsidRPr="009D0269" w:rsidRDefault="00370CE9" w:rsidP="009D0269">
      <w:pPr>
        <w:pStyle w:val="Odsekzoznamu"/>
        <w:numPr>
          <w:ilvl w:val="0"/>
          <w:numId w:val="149"/>
        </w:numPr>
        <w:autoSpaceDE w:val="0"/>
        <w:autoSpaceDN w:val="0"/>
        <w:adjustRightInd w:val="0"/>
        <w:spacing w:line="276" w:lineRule="auto"/>
        <w:ind w:left="426"/>
        <w:rPr>
          <w:color w:val="000000" w:themeColor="text1"/>
        </w:rPr>
      </w:pPr>
      <w:r w:rsidRPr="009D0269">
        <w:rPr>
          <w:color w:val="000000"/>
        </w:rPr>
        <w:t>vypracováva koncepciu vedeckej spolupráce ako súčasti strednodobej koncepcie v</w:t>
      </w:r>
      <w:r w:rsidRPr="009D0269">
        <w:rPr>
          <w:color w:val="000000"/>
        </w:rPr>
        <w:t>ý</w:t>
      </w:r>
      <w:r w:rsidRPr="009D0269">
        <w:rPr>
          <w:color w:val="000000"/>
        </w:rPr>
        <w:t xml:space="preserve">skumu a vývoja na úseku zdravotníctva, </w:t>
      </w:r>
      <w:r w:rsidRPr="009D0269">
        <w:rPr>
          <w:color w:val="000000" w:themeColor="text1"/>
        </w:rPr>
        <w:t>najmä v oblasti biomedicíny a prepojených i</w:t>
      </w:r>
      <w:r w:rsidRPr="009D0269">
        <w:rPr>
          <w:color w:val="000000" w:themeColor="text1"/>
        </w:rPr>
        <w:t>n</w:t>
      </w:r>
      <w:r w:rsidRPr="009D0269">
        <w:rPr>
          <w:color w:val="000000" w:themeColor="text1"/>
        </w:rPr>
        <w:t>terdisciplinárnych oblastí výskumu a vývoja;</w:t>
      </w:r>
    </w:p>
    <w:p w:rsidR="00370CE9" w:rsidRPr="009D0269" w:rsidRDefault="00370CE9" w:rsidP="009D0269">
      <w:pPr>
        <w:pStyle w:val="Odsekzoznamu"/>
        <w:numPr>
          <w:ilvl w:val="0"/>
          <w:numId w:val="149"/>
        </w:numPr>
        <w:autoSpaceDE w:val="0"/>
        <w:autoSpaceDN w:val="0"/>
        <w:adjustRightInd w:val="0"/>
        <w:spacing w:line="276" w:lineRule="auto"/>
        <w:ind w:left="426"/>
        <w:rPr>
          <w:color w:val="000000" w:themeColor="text1"/>
        </w:rPr>
      </w:pPr>
      <w:r w:rsidRPr="009D0269">
        <w:rPr>
          <w:color w:val="000000"/>
        </w:rPr>
        <w:lastRenderedPageBreak/>
        <w:t>metodicky usmerňuje spôsob zapájania sa právnických osôb a fyzických osôb do v</w:t>
      </w:r>
      <w:r w:rsidRPr="009D0269">
        <w:rPr>
          <w:color w:val="000000"/>
        </w:rPr>
        <w:t>ý</w:t>
      </w:r>
      <w:r w:rsidRPr="009D0269">
        <w:rPr>
          <w:color w:val="000000"/>
        </w:rPr>
        <w:t xml:space="preserve">skumu a vývoja na úseku zdravotníctva, </w:t>
      </w:r>
      <w:r w:rsidRPr="009D0269">
        <w:rPr>
          <w:color w:val="000000" w:themeColor="text1"/>
        </w:rPr>
        <w:t>najmä v oblasti biomedicíny a prepojených i</w:t>
      </w:r>
      <w:r w:rsidRPr="009D0269">
        <w:rPr>
          <w:color w:val="000000" w:themeColor="text1"/>
        </w:rPr>
        <w:t>n</w:t>
      </w:r>
      <w:r w:rsidRPr="009D0269">
        <w:rPr>
          <w:color w:val="000000" w:themeColor="text1"/>
        </w:rPr>
        <w:t>terdisciplinárnych oblastí výskumu a vývoja;</w:t>
      </w:r>
    </w:p>
    <w:p w:rsidR="00370CE9" w:rsidRPr="009D0269" w:rsidRDefault="00370CE9" w:rsidP="009D0269">
      <w:pPr>
        <w:pStyle w:val="Odsekzoznamu"/>
        <w:numPr>
          <w:ilvl w:val="0"/>
          <w:numId w:val="149"/>
        </w:numPr>
        <w:autoSpaceDE w:val="0"/>
        <w:autoSpaceDN w:val="0"/>
        <w:adjustRightInd w:val="0"/>
        <w:spacing w:line="276" w:lineRule="auto"/>
        <w:ind w:left="426"/>
        <w:rPr>
          <w:color w:val="000000" w:themeColor="text1"/>
        </w:rPr>
      </w:pPr>
      <w:r w:rsidRPr="009D0269">
        <w:rPr>
          <w:color w:val="000000"/>
        </w:rPr>
        <w:t xml:space="preserve">navrhuje úpravy všeobecne záväzných právnych predpisov v oblasti výskumu a vývoja, </w:t>
      </w:r>
      <w:r w:rsidRPr="009D0269">
        <w:rPr>
          <w:color w:val="000000" w:themeColor="text1"/>
        </w:rPr>
        <w:t>najmä v oblasti biomedicíny a prepojených interdisciplinárnych oblastí výskumu a výv</w:t>
      </w:r>
      <w:r w:rsidRPr="009D0269">
        <w:rPr>
          <w:color w:val="000000" w:themeColor="text1"/>
        </w:rPr>
        <w:t>o</w:t>
      </w:r>
      <w:r w:rsidRPr="009D0269">
        <w:rPr>
          <w:color w:val="000000" w:themeColor="text1"/>
        </w:rPr>
        <w:t>ja;</w:t>
      </w:r>
    </w:p>
    <w:p w:rsidR="00370CE9" w:rsidRPr="009D0269" w:rsidRDefault="00370CE9" w:rsidP="009D0269">
      <w:pPr>
        <w:pStyle w:val="Odsekzoznamu"/>
        <w:numPr>
          <w:ilvl w:val="0"/>
          <w:numId w:val="149"/>
        </w:numPr>
        <w:autoSpaceDE w:val="0"/>
        <w:autoSpaceDN w:val="0"/>
        <w:adjustRightInd w:val="0"/>
        <w:spacing w:line="276" w:lineRule="auto"/>
        <w:ind w:left="426"/>
        <w:rPr>
          <w:color w:val="000000"/>
        </w:rPr>
      </w:pPr>
      <w:r w:rsidRPr="009D0269">
        <w:rPr>
          <w:color w:val="000000"/>
        </w:rPr>
        <w:t>podporuje vytváranie výskumno-vývojových konzorcií;</w:t>
      </w:r>
    </w:p>
    <w:p w:rsidR="00370CE9" w:rsidRPr="009D0269" w:rsidRDefault="00370CE9" w:rsidP="009D0269">
      <w:pPr>
        <w:pStyle w:val="Odsekzoznamu"/>
        <w:numPr>
          <w:ilvl w:val="0"/>
          <w:numId w:val="149"/>
        </w:numPr>
        <w:autoSpaceDE w:val="0"/>
        <w:autoSpaceDN w:val="0"/>
        <w:adjustRightInd w:val="0"/>
        <w:spacing w:line="276" w:lineRule="auto"/>
        <w:ind w:left="426"/>
        <w:rPr>
          <w:color w:val="000000" w:themeColor="text1"/>
        </w:rPr>
      </w:pPr>
      <w:r w:rsidRPr="009D0269">
        <w:rPr>
          <w:color w:val="000000"/>
        </w:rPr>
        <w:t xml:space="preserve">špecifikuje národné priority v biomedicíne </w:t>
      </w:r>
      <w:r w:rsidRPr="009D0269">
        <w:rPr>
          <w:color w:val="000000" w:themeColor="text1"/>
        </w:rPr>
        <w:t>a prepojených interdisciplinárnych oblastí v</w:t>
      </w:r>
      <w:r w:rsidRPr="009D0269">
        <w:rPr>
          <w:color w:val="000000" w:themeColor="text1"/>
        </w:rPr>
        <w:t>ý</w:t>
      </w:r>
      <w:r w:rsidRPr="009D0269">
        <w:rPr>
          <w:color w:val="000000" w:themeColor="text1"/>
        </w:rPr>
        <w:t>skumu a vývoja;</w:t>
      </w:r>
    </w:p>
    <w:p w:rsidR="00370CE9" w:rsidRPr="009D0269" w:rsidRDefault="00370CE9" w:rsidP="009D0269">
      <w:pPr>
        <w:pStyle w:val="Odsekzoznamu"/>
        <w:numPr>
          <w:ilvl w:val="0"/>
          <w:numId w:val="149"/>
        </w:numPr>
        <w:autoSpaceDE w:val="0"/>
        <w:autoSpaceDN w:val="0"/>
        <w:adjustRightInd w:val="0"/>
        <w:spacing w:line="276" w:lineRule="auto"/>
        <w:ind w:left="426"/>
        <w:rPr>
          <w:color w:val="000000" w:themeColor="text1"/>
        </w:rPr>
      </w:pPr>
      <w:r w:rsidRPr="009D0269">
        <w:rPr>
          <w:color w:val="000000"/>
        </w:rPr>
        <w:t xml:space="preserve">koordinuje prípravu a realizáciu národných a medzinárodných projektov výskumu a vývoja na úseku zdravotníctva, najmä v oblasti biomedicíny </w:t>
      </w:r>
      <w:r w:rsidRPr="009D0269">
        <w:rPr>
          <w:color w:val="000000" w:themeColor="text1"/>
        </w:rPr>
        <w:t>a prepojených interdisci</w:t>
      </w:r>
      <w:r w:rsidRPr="009D0269">
        <w:rPr>
          <w:color w:val="000000" w:themeColor="text1"/>
        </w:rPr>
        <w:t>p</w:t>
      </w:r>
      <w:r w:rsidRPr="009D0269">
        <w:rPr>
          <w:color w:val="000000" w:themeColor="text1"/>
        </w:rPr>
        <w:t xml:space="preserve">linárnych oblastí výskumu a vývoja </w:t>
      </w:r>
      <w:r w:rsidRPr="009D0269">
        <w:rPr>
          <w:color w:val="000000"/>
        </w:rPr>
        <w:t>v spolupráci so Sekciou európskych programov a projektov ministerstva;</w:t>
      </w:r>
    </w:p>
    <w:p w:rsidR="00370CE9" w:rsidRPr="009D0269" w:rsidRDefault="00370CE9" w:rsidP="009D0269">
      <w:pPr>
        <w:pStyle w:val="Odsekzoznamu"/>
        <w:numPr>
          <w:ilvl w:val="0"/>
          <w:numId w:val="149"/>
        </w:numPr>
        <w:autoSpaceDE w:val="0"/>
        <w:autoSpaceDN w:val="0"/>
        <w:adjustRightInd w:val="0"/>
        <w:spacing w:line="276" w:lineRule="auto"/>
        <w:ind w:left="426"/>
        <w:rPr>
          <w:color w:val="000000" w:themeColor="text1"/>
        </w:rPr>
      </w:pPr>
      <w:r w:rsidRPr="009D0269">
        <w:rPr>
          <w:color w:val="000000" w:themeColor="text1"/>
        </w:rPr>
        <w:t>pripravuje a koordinuje projektový rámec národných projektov výskumu a vývoja, najmä                  v oblasti biomedicíny a prepojených interdisciplinárnych oblastí výskumu a vývoja, f</w:t>
      </w:r>
      <w:r w:rsidRPr="009D0269">
        <w:rPr>
          <w:color w:val="000000" w:themeColor="text1"/>
        </w:rPr>
        <w:t>i</w:t>
      </w:r>
      <w:r w:rsidRPr="009D0269">
        <w:rPr>
          <w:color w:val="000000" w:themeColor="text1"/>
        </w:rPr>
        <w:t>nancovaných z Operačného programu Výskum a inovácie;</w:t>
      </w:r>
    </w:p>
    <w:p w:rsidR="00370CE9" w:rsidRPr="009D0269" w:rsidRDefault="00370CE9" w:rsidP="009D0269">
      <w:pPr>
        <w:pStyle w:val="Odsekzoznamu"/>
        <w:numPr>
          <w:ilvl w:val="0"/>
          <w:numId w:val="149"/>
        </w:numPr>
        <w:autoSpaceDE w:val="0"/>
        <w:autoSpaceDN w:val="0"/>
        <w:adjustRightInd w:val="0"/>
        <w:spacing w:line="276" w:lineRule="auto"/>
        <w:ind w:left="426"/>
        <w:rPr>
          <w:color w:val="000000" w:themeColor="text1"/>
        </w:rPr>
      </w:pPr>
      <w:r w:rsidRPr="009D0269">
        <w:rPr>
          <w:color w:val="000000"/>
        </w:rPr>
        <w:t>v spolupráci so Sekciou financovania ministerstva vypracováva stratégiu finančnej po</w:t>
      </w:r>
      <w:r w:rsidRPr="009D0269">
        <w:rPr>
          <w:color w:val="000000"/>
        </w:rPr>
        <w:t>d</w:t>
      </w:r>
      <w:r w:rsidRPr="009D0269">
        <w:rPr>
          <w:color w:val="000000"/>
        </w:rPr>
        <w:t xml:space="preserve">pory stanovených priorít výskumu a vývoja, </w:t>
      </w:r>
      <w:r w:rsidRPr="009D0269">
        <w:rPr>
          <w:color w:val="000000" w:themeColor="text1"/>
        </w:rPr>
        <w:t>najmä v oblasti biomedicíny a prepojených interdisciplinárnych oblastí výskumu a vývoja</w:t>
      </w:r>
      <w:r w:rsidRPr="009D0269">
        <w:rPr>
          <w:color w:val="000000"/>
        </w:rPr>
        <w:t>, vrátane návrhu na finančnú podporu pr</w:t>
      </w:r>
      <w:r w:rsidRPr="009D0269">
        <w:rPr>
          <w:color w:val="000000"/>
        </w:rPr>
        <w:t>i</w:t>
      </w:r>
      <w:r w:rsidRPr="009D0269">
        <w:rPr>
          <w:color w:val="000000"/>
        </w:rPr>
        <w:t>hlásených a oponentským pokračovaním zhodnotených grantových výskumných proje</w:t>
      </w:r>
      <w:r w:rsidRPr="009D0269">
        <w:rPr>
          <w:color w:val="000000"/>
        </w:rPr>
        <w:t>k</w:t>
      </w:r>
      <w:r w:rsidRPr="009D0269">
        <w:rPr>
          <w:color w:val="000000"/>
        </w:rPr>
        <w:t xml:space="preserve">tov v zmysle zákona č. 525/2010 Z. z. o poskytovaní dotácií v pôsobnosti Ministerstva zdravotníctva Slovenskej republiky; </w:t>
      </w:r>
    </w:p>
    <w:p w:rsidR="00370CE9" w:rsidRPr="009D0269" w:rsidRDefault="00370CE9" w:rsidP="009D0269">
      <w:pPr>
        <w:pStyle w:val="Odsekzoznamu"/>
        <w:numPr>
          <w:ilvl w:val="0"/>
          <w:numId w:val="149"/>
        </w:numPr>
        <w:autoSpaceDE w:val="0"/>
        <w:autoSpaceDN w:val="0"/>
        <w:adjustRightInd w:val="0"/>
        <w:spacing w:line="276" w:lineRule="auto"/>
        <w:ind w:left="426"/>
        <w:rPr>
          <w:color w:val="000000" w:themeColor="text1"/>
        </w:rPr>
      </w:pPr>
      <w:r w:rsidRPr="009D0269">
        <w:rPr>
          <w:color w:val="000000"/>
        </w:rPr>
        <w:t>navrhuje systémové opatrenia na zabezpečenie rozvoja ľudských zdrojov v oblasti v</w:t>
      </w:r>
      <w:r w:rsidRPr="009D0269">
        <w:rPr>
          <w:color w:val="000000"/>
        </w:rPr>
        <w:t>ý</w:t>
      </w:r>
      <w:r w:rsidRPr="009D0269">
        <w:rPr>
          <w:color w:val="000000"/>
        </w:rPr>
        <w:t xml:space="preserve">skumu a vývoja, </w:t>
      </w:r>
      <w:r w:rsidRPr="009D0269">
        <w:rPr>
          <w:color w:val="000000" w:themeColor="text1"/>
        </w:rPr>
        <w:t>najmä v oblasti biomedicíny a prepojených interdisciplinárnych oblastí výskumu</w:t>
      </w:r>
      <w:r w:rsidR="00306EA6" w:rsidRPr="009D0269">
        <w:rPr>
          <w:color w:val="000000" w:themeColor="text1"/>
        </w:rPr>
        <w:t xml:space="preserve"> </w:t>
      </w:r>
      <w:r w:rsidRPr="009D0269">
        <w:rPr>
          <w:color w:val="000000" w:themeColor="text1"/>
        </w:rPr>
        <w:t>a vývoja;</w:t>
      </w:r>
    </w:p>
    <w:p w:rsidR="00370CE9" w:rsidRPr="009D0269" w:rsidRDefault="00370CE9" w:rsidP="009D0269">
      <w:pPr>
        <w:pStyle w:val="Odsekzoznamu"/>
        <w:numPr>
          <w:ilvl w:val="0"/>
          <w:numId w:val="149"/>
        </w:numPr>
        <w:autoSpaceDE w:val="0"/>
        <w:autoSpaceDN w:val="0"/>
        <w:adjustRightInd w:val="0"/>
        <w:spacing w:line="276" w:lineRule="auto"/>
        <w:ind w:left="426"/>
        <w:rPr>
          <w:color w:val="000000" w:themeColor="text1"/>
        </w:rPr>
      </w:pPr>
      <w:r w:rsidRPr="009D0269">
        <w:rPr>
          <w:color w:val="000000"/>
        </w:rPr>
        <w:t>koordinuje budovanie a využívanie databázových a informačných systémov v oblasti v</w:t>
      </w:r>
      <w:r w:rsidRPr="009D0269">
        <w:rPr>
          <w:color w:val="000000"/>
        </w:rPr>
        <w:t>ý</w:t>
      </w:r>
      <w:r w:rsidRPr="009D0269">
        <w:rPr>
          <w:color w:val="000000"/>
        </w:rPr>
        <w:t xml:space="preserve">skumu a vývoja, </w:t>
      </w:r>
      <w:r w:rsidRPr="009D0269">
        <w:rPr>
          <w:color w:val="000000" w:themeColor="text1"/>
        </w:rPr>
        <w:t>najmä v oblasti biomedicíny a prepojených interdisciplinárnych oblastí výskumu a vývoja;</w:t>
      </w:r>
    </w:p>
    <w:p w:rsidR="00370CE9" w:rsidRPr="009D0269" w:rsidRDefault="00370CE9" w:rsidP="009D0269">
      <w:pPr>
        <w:pStyle w:val="Odsekzoznamu"/>
        <w:numPr>
          <w:ilvl w:val="0"/>
          <w:numId w:val="149"/>
        </w:numPr>
        <w:autoSpaceDE w:val="0"/>
        <w:autoSpaceDN w:val="0"/>
        <w:adjustRightInd w:val="0"/>
        <w:spacing w:line="276" w:lineRule="auto"/>
        <w:ind w:left="426"/>
        <w:rPr>
          <w:color w:val="000000" w:themeColor="text1"/>
        </w:rPr>
      </w:pPr>
      <w:r w:rsidRPr="009D0269">
        <w:rPr>
          <w:color w:val="000000"/>
        </w:rPr>
        <w:t>nastavuje štandardy, vrátane etických štandardov aj v spolupráci s Etickou komisiou m</w:t>
      </w:r>
      <w:r w:rsidRPr="009D0269">
        <w:rPr>
          <w:color w:val="000000"/>
        </w:rPr>
        <w:t>i</w:t>
      </w:r>
      <w:r w:rsidRPr="009D0269">
        <w:rPr>
          <w:color w:val="000000"/>
        </w:rPr>
        <w:t xml:space="preserve">nisterstva, v oblasti výskumu a vývoja, </w:t>
      </w:r>
      <w:r w:rsidRPr="009D0269">
        <w:rPr>
          <w:color w:val="000000" w:themeColor="text1"/>
        </w:rPr>
        <w:t>najmä v oblasti biomedicíny a prepojených inte</w:t>
      </w:r>
      <w:r w:rsidRPr="009D0269">
        <w:rPr>
          <w:color w:val="000000" w:themeColor="text1"/>
        </w:rPr>
        <w:t>r</w:t>
      </w:r>
      <w:r w:rsidRPr="009D0269">
        <w:rPr>
          <w:color w:val="000000" w:themeColor="text1"/>
        </w:rPr>
        <w:t>disciplinárnych oblastí výskumu a vývoja;</w:t>
      </w:r>
    </w:p>
    <w:p w:rsidR="00370CE9" w:rsidRPr="009D0269" w:rsidRDefault="00370CE9" w:rsidP="009D0269">
      <w:pPr>
        <w:pStyle w:val="Odsekzoznamu"/>
        <w:numPr>
          <w:ilvl w:val="0"/>
          <w:numId w:val="149"/>
        </w:numPr>
        <w:autoSpaceDE w:val="0"/>
        <w:autoSpaceDN w:val="0"/>
        <w:adjustRightInd w:val="0"/>
        <w:spacing w:line="276" w:lineRule="auto"/>
        <w:ind w:left="426"/>
        <w:rPr>
          <w:color w:val="000000"/>
        </w:rPr>
      </w:pPr>
      <w:r w:rsidRPr="009D0269">
        <w:rPr>
          <w:color w:val="000000"/>
        </w:rPr>
        <w:t xml:space="preserve">reprezentuje a propaguje slovenskú vedu v oblasti výskumu a vývoja, </w:t>
      </w:r>
      <w:r w:rsidRPr="009D0269">
        <w:rPr>
          <w:color w:val="000000" w:themeColor="text1"/>
        </w:rPr>
        <w:t xml:space="preserve">najmä v oblasti biomedicíny </w:t>
      </w:r>
      <w:r w:rsidRPr="009D0269">
        <w:rPr>
          <w:color w:val="000000"/>
        </w:rPr>
        <w:t>v Slovenskej republike a v zahraničí;</w:t>
      </w:r>
    </w:p>
    <w:p w:rsidR="00370CE9" w:rsidRPr="009D0269" w:rsidRDefault="00370CE9" w:rsidP="009D0269">
      <w:pPr>
        <w:pStyle w:val="Odsekzoznamu"/>
        <w:numPr>
          <w:ilvl w:val="0"/>
          <w:numId w:val="149"/>
        </w:numPr>
        <w:autoSpaceDE w:val="0"/>
        <w:autoSpaceDN w:val="0"/>
        <w:adjustRightInd w:val="0"/>
        <w:spacing w:line="276" w:lineRule="auto"/>
        <w:ind w:left="426"/>
        <w:rPr>
          <w:color w:val="000000"/>
        </w:rPr>
      </w:pPr>
      <w:r w:rsidRPr="009D0269">
        <w:rPr>
          <w:color w:val="000000"/>
        </w:rPr>
        <w:t xml:space="preserve">pri plnení úloh úzko spolupracuje s  </w:t>
      </w:r>
    </w:p>
    <w:p w:rsidR="00370CE9" w:rsidRPr="009D0269" w:rsidRDefault="00370CE9" w:rsidP="009D0269">
      <w:pPr>
        <w:pStyle w:val="Odsekzoznamu"/>
        <w:numPr>
          <w:ilvl w:val="0"/>
          <w:numId w:val="150"/>
        </w:numPr>
        <w:autoSpaceDE w:val="0"/>
        <w:autoSpaceDN w:val="0"/>
        <w:adjustRightInd w:val="0"/>
        <w:spacing w:line="276" w:lineRule="auto"/>
        <w:ind w:left="851" w:hanging="425"/>
        <w:rPr>
          <w:color w:val="000000"/>
        </w:rPr>
      </w:pPr>
      <w:r w:rsidRPr="009D0269">
        <w:rPr>
          <w:color w:val="000000"/>
        </w:rPr>
        <w:t>Vedeckou radou ministerstva;</w:t>
      </w:r>
    </w:p>
    <w:p w:rsidR="00370CE9" w:rsidRPr="009D0269" w:rsidRDefault="00370CE9" w:rsidP="009D0269">
      <w:pPr>
        <w:pStyle w:val="Odsekzoznamu"/>
        <w:numPr>
          <w:ilvl w:val="0"/>
          <w:numId w:val="150"/>
        </w:numPr>
        <w:autoSpaceDE w:val="0"/>
        <w:autoSpaceDN w:val="0"/>
        <w:adjustRightInd w:val="0"/>
        <w:spacing w:line="276" w:lineRule="auto"/>
        <w:ind w:left="851" w:hanging="425"/>
        <w:rPr>
          <w:color w:val="000000"/>
        </w:rPr>
      </w:pPr>
      <w:r w:rsidRPr="009D0269">
        <w:rPr>
          <w:color w:val="000000"/>
        </w:rPr>
        <w:t>vládou Slovenskej republiky;</w:t>
      </w:r>
    </w:p>
    <w:p w:rsidR="00370CE9" w:rsidRPr="009D0269" w:rsidRDefault="00370CE9" w:rsidP="009D0269">
      <w:pPr>
        <w:pStyle w:val="Odsekzoznamu"/>
        <w:numPr>
          <w:ilvl w:val="0"/>
          <w:numId w:val="150"/>
        </w:numPr>
        <w:autoSpaceDE w:val="0"/>
        <w:autoSpaceDN w:val="0"/>
        <w:adjustRightInd w:val="0"/>
        <w:spacing w:line="276" w:lineRule="auto"/>
        <w:ind w:left="851" w:hanging="425"/>
        <w:rPr>
          <w:color w:val="000000"/>
        </w:rPr>
      </w:pPr>
      <w:r w:rsidRPr="009D0269">
        <w:t>Ministerstvom školstva, vedy, výskumu a športu Slovenskej republiky;</w:t>
      </w:r>
    </w:p>
    <w:p w:rsidR="00370CE9" w:rsidRPr="009D0269" w:rsidRDefault="00370CE9" w:rsidP="009D0269">
      <w:pPr>
        <w:pStyle w:val="Odsekzoznamu"/>
        <w:numPr>
          <w:ilvl w:val="0"/>
          <w:numId w:val="150"/>
        </w:numPr>
        <w:autoSpaceDE w:val="0"/>
        <w:autoSpaceDN w:val="0"/>
        <w:adjustRightInd w:val="0"/>
        <w:spacing w:line="276" w:lineRule="auto"/>
        <w:ind w:left="851" w:hanging="425"/>
        <w:rPr>
          <w:color w:val="000000"/>
        </w:rPr>
      </w:pPr>
      <w:r w:rsidRPr="009D0269">
        <w:t>Ministerstvom hospodárstva Slovenskej republiky;</w:t>
      </w:r>
    </w:p>
    <w:p w:rsidR="00370CE9" w:rsidRPr="009D0269" w:rsidRDefault="00370CE9" w:rsidP="009D0269">
      <w:pPr>
        <w:pStyle w:val="Odsekzoznamu"/>
        <w:numPr>
          <w:ilvl w:val="0"/>
          <w:numId w:val="150"/>
        </w:numPr>
        <w:autoSpaceDE w:val="0"/>
        <w:autoSpaceDN w:val="0"/>
        <w:adjustRightInd w:val="0"/>
        <w:spacing w:line="276" w:lineRule="auto"/>
        <w:ind w:left="851" w:hanging="425"/>
        <w:rPr>
          <w:color w:val="000000"/>
        </w:rPr>
      </w:pPr>
      <w:r w:rsidRPr="009D0269">
        <w:t>Odborom medzinárodných vzťahov a záležitostí EÚ ministerstva;</w:t>
      </w:r>
    </w:p>
    <w:p w:rsidR="00370CE9" w:rsidRPr="009D0269" w:rsidRDefault="00370CE9" w:rsidP="009D0269">
      <w:pPr>
        <w:pStyle w:val="Odsekzoznamu"/>
        <w:numPr>
          <w:ilvl w:val="0"/>
          <w:numId w:val="150"/>
        </w:numPr>
        <w:autoSpaceDE w:val="0"/>
        <w:autoSpaceDN w:val="0"/>
        <w:adjustRightInd w:val="0"/>
        <w:spacing w:line="276" w:lineRule="auto"/>
        <w:ind w:left="851" w:hanging="425"/>
        <w:rPr>
          <w:color w:val="000000" w:themeColor="text1"/>
        </w:rPr>
      </w:pPr>
      <w:r w:rsidRPr="009D0269">
        <w:rPr>
          <w:color w:val="000000"/>
        </w:rPr>
        <w:t>Agentúrou na podporu výskumu a vývoja; </w:t>
      </w:r>
    </w:p>
    <w:p w:rsidR="00370CE9" w:rsidRPr="009D0269" w:rsidRDefault="00370CE9" w:rsidP="009D0269">
      <w:pPr>
        <w:pStyle w:val="Odsekzoznamu"/>
        <w:numPr>
          <w:ilvl w:val="0"/>
          <w:numId w:val="150"/>
        </w:numPr>
        <w:autoSpaceDE w:val="0"/>
        <w:autoSpaceDN w:val="0"/>
        <w:adjustRightInd w:val="0"/>
        <w:spacing w:line="276" w:lineRule="auto"/>
        <w:ind w:left="851" w:hanging="425"/>
        <w:rPr>
          <w:color w:val="000000" w:themeColor="text1"/>
        </w:rPr>
      </w:pPr>
      <w:r w:rsidRPr="009D0269">
        <w:rPr>
          <w:color w:val="000000"/>
        </w:rPr>
        <w:t xml:space="preserve">ďalšími inštitúciami v oblasti výskumu a vývoja orientovanými na zdravotníctvo, najmä na biomedicínu </w:t>
      </w:r>
      <w:r w:rsidRPr="009D0269">
        <w:rPr>
          <w:color w:val="000000" w:themeColor="text1"/>
        </w:rPr>
        <w:t>a prepojených interdisciplinárnych oblastí výskumu a vývoja</w:t>
      </w:r>
      <w:r w:rsidRPr="009D0269">
        <w:rPr>
          <w:color w:val="000000"/>
        </w:rPr>
        <w:t>.</w:t>
      </w:r>
    </w:p>
    <w:p w:rsidR="00370CE9" w:rsidRPr="009D0269" w:rsidRDefault="00370CE9" w:rsidP="009D0269">
      <w:pPr>
        <w:spacing w:line="276" w:lineRule="auto"/>
        <w:jc w:val="center"/>
        <w:rPr>
          <w:b/>
          <w:bCs/>
          <w:color w:val="000000" w:themeColor="text1"/>
        </w:rPr>
      </w:pPr>
    </w:p>
    <w:p w:rsidR="00370CE9" w:rsidRPr="009D0269" w:rsidRDefault="00370CE9" w:rsidP="009D0269">
      <w:pPr>
        <w:spacing w:line="276" w:lineRule="auto"/>
        <w:ind w:firstLine="708"/>
        <w:rPr>
          <w:color w:val="000000" w:themeColor="text1"/>
        </w:rPr>
      </w:pPr>
      <w:r w:rsidRPr="009D0269">
        <w:rPr>
          <w:color w:val="000000" w:themeColor="text1"/>
        </w:rPr>
        <w:t xml:space="preserve">(3) </w:t>
      </w:r>
      <w:r w:rsidR="00234A95" w:rsidRPr="009D0269">
        <w:rPr>
          <w:color w:val="000000" w:themeColor="text1"/>
        </w:rPr>
        <w:t>Riaditeľ</w:t>
      </w:r>
      <w:r w:rsidR="00BB1456" w:rsidRPr="009D0269">
        <w:rPr>
          <w:color w:val="000000" w:themeColor="text1"/>
        </w:rPr>
        <w:t xml:space="preserve"> </w:t>
      </w:r>
      <w:r w:rsidR="00DB0DF9" w:rsidRPr="009D0269">
        <w:rPr>
          <w:color w:val="000000" w:themeColor="text1"/>
        </w:rPr>
        <w:t>inštitútu</w:t>
      </w:r>
      <w:r w:rsidR="004538EB" w:rsidRPr="009D0269">
        <w:rPr>
          <w:color w:val="000000" w:themeColor="text1"/>
        </w:rPr>
        <w:t xml:space="preserve"> </w:t>
      </w:r>
      <w:r w:rsidRPr="009D0269">
        <w:rPr>
          <w:color w:val="000000" w:themeColor="text1"/>
        </w:rPr>
        <w:t xml:space="preserve">výskumu a vývoja zodpovedá za činnosť </w:t>
      </w:r>
      <w:r w:rsidR="00CD4C00" w:rsidRPr="009D0269">
        <w:rPr>
          <w:color w:val="000000" w:themeColor="text1"/>
        </w:rPr>
        <w:t>inštitútu</w:t>
      </w:r>
      <w:r w:rsidRPr="009D0269">
        <w:rPr>
          <w:color w:val="000000" w:themeColor="text1"/>
        </w:rPr>
        <w:t xml:space="preserve"> štátnemu t</w:t>
      </w:r>
      <w:r w:rsidRPr="009D0269">
        <w:rPr>
          <w:color w:val="000000" w:themeColor="text1"/>
        </w:rPr>
        <w:t>a</w:t>
      </w:r>
      <w:r w:rsidRPr="009D0269">
        <w:rPr>
          <w:color w:val="000000" w:themeColor="text1"/>
        </w:rPr>
        <w:t xml:space="preserve">jomníkovi I. a plní úlohy uvedené v článkoch </w:t>
      </w:r>
      <w:r w:rsidR="00234A95" w:rsidRPr="009D0269">
        <w:rPr>
          <w:color w:val="000000" w:themeColor="text1"/>
        </w:rPr>
        <w:t>8</w:t>
      </w:r>
      <w:r w:rsidRPr="009D0269">
        <w:rPr>
          <w:color w:val="000000"/>
        </w:rPr>
        <w:t xml:space="preserve">, </w:t>
      </w:r>
      <w:r w:rsidRPr="009D0269">
        <w:rPr>
          <w:color w:val="000000" w:themeColor="text1"/>
        </w:rPr>
        <w:t>12 a 13.</w:t>
      </w:r>
    </w:p>
    <w:p w:rsidR="00370CE9" w:rsidRPr="009D0269" w:rsidRDefault="00370CE9" w:rsidP="009D0269">
      <w:pPr>
        <w:spacing w:line="276" w:lineRule="auto"/>
        <w:jc w:val="center"/>
        <w:rPr>
          <w:b/>
          <w:bCs/>
          <w:color w:val="000000" w:themeColor="text1"/>
        </w:rPr>
      </w:pPr>
    </w:p>
    <w:p w:rsidR="002D343F" w:rsidRPr="0036093F" w:rsidRDefault="002D343F" w:rsidP="009D0269">
      <w:pPr>
        <w:spacing w:line="276" w:lineRule="auto"/>
        <w:jc w:val="center"/>
        <w:rPr>
          <w:b/>
          <w:color w:val="000000" w:themeColor="text1"/>
          <w:sz w:val="12"/>
          <w:szCs w:val="12"/>
        </w:rPr>
      </w:pPr>
    </w:p>
    <w:p w:rsidR="008C06CC" w:rsidRPr="009D0269" w:rsidRDefault="00370CE9" w:rsidP="009D0269">
      <w:pPr>
        <w:spacing w:line="276" w:lineRule="auto"/>
        <w:jc w:val="center"/>
        <w:rPr>
          <w:b/>
          <w:color w:val="000000" w:themeColor="text1"/>
        </w:rPr>
      </w:pPr>
      <w:r w:rsidRPr="009D0269">
        <w:rPr>
          <w:b/>
          <w:color w:val="000000" w:themeColor="text1"/>
        </w:rPr>
        <w:lastRenderedPageBreak/>
        <w:t>ODBOR KOORDINÁCIE PROTIDROGOVEJ STRATÉGIE</w:t>
      </w:r>
    </w:p>
    <w:p w:rsidR="00370CE9" w:rsidRPr="009D0269" w:rsidRDefault="00370CE9" w:rsidP="009D0269">
      <w:pPr>
        <w:spacing w:line="276" w:lineRule="auto"/>
        <w:jc w:val="center"/>
        <w:rPr>
          <w:b/>
          <w:color w:val="000000" w:themeColor="text1"/>
        </w:rPr>
      </w:pPr>
      <w:r w:rsidRPr="009D0269">
        <w:rPr>
          <w:b/>
          <w:color w:val="000000" w:themeColor="text1"/>
        </w:rPr>
        <w:t>A MONITOROVANIA DROG</w:t>
      </w:r>
    </w:p>
    <w:p w:rsidR="007439E4" w:rsidRPr="009D0269" w:rsidRDefault="007439E4" w:rsidP="009D0269">
      <w:pPr>
        <w:spacing w:line="276" w:lineRule="auto"/>
        <w:jc w:val="center"/>
        <w:rPr>
          <w:b/>
          <w:color w:val="000000" w:themeColor="text1"/>
        </w:rPr>
      </w:pPr>
    </w:p>
    <w:p w:rsidR="00370CE9" w:rsidRPr="009D0269" w:rsidRDefault="00370CE9" w:rsidP="009D0269">
      <w:pPr>
        <w:spacing w:line="276" w:lineRule="auto"/>
        <w:jc w:val="center"/>
        <w:rPr>
          <w:b/>
          <w:color w:val="000000" w:themeColor="text1"/>
        </w:rPr>
      </w:pPr>
      <w:r w:rsidRPr="009D0269">
        <w:rPr>
          <w:b/>
          <w:color w:val="000000" w:themeColor="text1"/>
        </w:rPr>
        <w:t xml:space="preserve">Článok </w:t>
      </w:r>
      <w:r w:rsidR="009D0269" w:rsidRPr="009D0269">
        <w:rPr>
          <w:b/>
          <w:color w:val="000000" w:themeColor="text1"/>
        </w:rPr>
        <w:t>34</w:t>
      </w:r>
    </w:p>
    <w:p w:rsidR="00370CE9" w:rsidRPr="009D0269" w:rsidRDefault="00370CE9" w:rsidP="009D0269">
      <w:pPr>
        <w:spacing w:line="276" w:lineRule="auto"/>
        <w:jc w:val="center"/>
        <w:rPr>
          <w:b/>
          <w:color w:val="000000" w:themeColor="text1"/>
        </w:rPr>
      </w:pPr>
      <w:r w:rsidRPr="009D0269">
        <w:rPr>
          <w:b/>
          <w:color w:val="000000" w:themeColor="text1"/>
        </w:rPr>
        <w:t>Pôsobnosť a členenie odboru koordinácie protidrogovej stratégie a monitorovania drog</w:t>
      </w:r>
    </w:p>
    <w:p w:rsidR="00370CE9" w:rsidRPr="009D0269" w:rsidRDefault="00370CE9" w:rsidP="009D0269">
      <w:pPr>
        <w:spacing w:line="276" w:lineRule="auto"/>
        <w:jc w:val="center"/>
        <w:rPr>
          <w:b/>
          <w:color w:val="000000" w:themeColor="text1"/>
        </w:rPr>
      </w:pPr>
    </w:p>
    <w:p w:rsidR="00370CE9" w:rsidRPr="009D0269" w:rsidRDefault="00370CE9" w:rsidP="009D0269">
      <w:pPr>
        <w:autoSpaceDE w:val="0"/>
        <w:autoSpaceDN w:val="0"/>
        <w:adjustRightInd w:val="0"/>
        <w:spacing w:line="276" w:lineRule="auto"/>
        <w:ind w:firstLine="708"/>
        <w:rPr>
          <w:color w:val="000000" w:themeColor="text1"/>
        </w:rPr>
      </w:pPr>
      <w:r w:rsidRPr="009D0269">
        <w:rPr>
          <w:color w:val="000000" w:themeColor="text1"/>
        </w:rPr>
        <w:t>(1) Odbor koordinácie protidrogovej stratégie a monitorovania drog je výkonným o</w:t>
      </w:r>
      <w:r w:rsidRPr="009D0269">
        <w:rPr>
          <w:color w:val="000000" w:themeColor="text1"/>
        </w:rPr>
        <w:t>r</w:t>
      </w:r>
      <w:r w:rsidRPr="009D0269">
        <w:rPr>
          <w:color w:val="000000" w:themeColor="text1"/>
        </w:rPr>
        <w:t>gánom Rady vlády Slovenskej republiky pre protidrogovú politiku (ďalej len „Rada“).</w:t>
      </w:r>
    </w:p>
    <w:p w:rsidR="00370CE9" w:rsidRPr="009D0269" w:rsidRDefault="00370CE9" w:rsidP="009D0269">
      <w:pPr>
        <w:autoSpaceDE w:val="0"/>
        <w:autoSpaceDN w:val="0"/>
        <w:adjustRightInd w:val="0"/>
        <w:spacing w:line="276" w:lineRule="auto"/>
        <w:rPr>
          <w:color w:val="000000" w:themeColor="text1"/>
        </w:rPr>
      </w:pPr>
    </w:p>
    <w:p w:rsidR="00370CE9" w:rsidRPr="009D0269" w:rsidRDefault="00370CE9" w:rsidP="009D0269">
      <w:pPr>
        <w:autoSpaceDE w:val="0"/>
        <w:autoSpaceDN w:val="0"/>
        <w:adjustRightInd w:val="0"/>
        <w:spacing w:line="276" w:lineRule="auto"/>
        <w:ind w:firstLine="708"/>
        <w:rPr>
          <w:color w:val="000000" w:themeColor="text1"/>
        </w:rPr>
      </w:pPr>
      <w:r w:rsidRPr="009D0269">
        <w:rPr>
          <w:color w:val="000000" w:themeColor="text1"/>
        </w:rPr>
        <w:t xml:space="preserve">(2) Odbor koordinácie protidrogovej stratégie a monitorovania drog  navrhuje zásadné smery a priority rozvoja štátnej protidrogovej politiky a plní úlohy </w:t>
      </w:r>
      <w:proofErr w:type="spellStart"/>
      <w:r w:rsidRPr="009D0269">
        <w:rPr>
          <w:color w:val="000000" w:themeColor="text1"/>
        </w:rPr>
        <w:t>medzirezortné-ho</w:t>
      </w:r>
      <w:proofErr w:type="spellEnd"/>
      <w:r w:rsidRPr="009D0269">
        <w:rPr>
          <w:color w:val="000000" w:themeColor="text1"/>
        </w:rPr>
        <w:t>/nadrezortného koordinátora v protidrogovej oblasti. Odbor zabezpečuje súbor odborných, koncepčných, metodických a organizačných činností na úseku drogovej problematiky na n</w:t>
      </w:r>
      <w:r w:rsidRPr="009D0269">
        <w:rPr>
          <w:color w:val="000000" w:themeColor="text1"/>
        </w:rPr>
        <w:t>á</w:t>
      </w:r>
      <w:r w:rsidRPr="009D0269">
        <w:rPr>
          <w:color w:val="000000" w:themeColor="text1"/>
        </w:rPr>
        <w:t>rodnej a medzinárodnej úrovni.</w:t>
      </w:r>
    </w:p>
    <w:p w:rsidR="00370CE9" w:rsidRPr="009D0269" w:rsidRDefault="00370CE9" w:rsidP="009D0269">
      <w:pPr>
        <w:autoSpaceDE w:val="0"/>
        <w:autoSpaceDN w:val="0"/>
        <w:adjustRightInd w:val="0"/>
        <w:spacing w:line="276" w:lineRule="auto"/>
        <w:rPr>
          <w:color w:val="000000" w:themeColor="text1"/>
        </w:rPr>
      </w:pPr>
    </w:p>
    <w:p w:rsidR="00370CE9" w:rsidRPr="009D0269" w:rsidRDefault="00370CE9" w:rsidP="009D0269">
      <w:pPr>
        <w:autoSpaceDE w:val="0"/>
        <w:autoSpaceDN w:val="0"/>
        <w:adjustRightInd w:val="0"/>
        <w:spacing w:line="276" w:lineRule="auto"/>
        <w:ind w:firstLine="708"/>
        <w:rPr>
          <w:color w:val="000000" w:themeColor="text1"/>
        </w:rPr>
      </w:pPr>
      <w:r w:rsidRPr="009D0269">
        <w:rPr>
          <w:color w:val="000000" w:themeColor="text1"/>
        </w:rPr>
        <w:t>(3) Odbor koordinácie protidrogovej stratégie a monitorovania drog zabezpečuje                         na základe spolupráce s Európskym monitorovacím centrom pre drogy a drogovú závislosť (EMCDDA) vypracovanie a predkladanie informačných výstupov pre potreby EÚ.</w:t>
      </w:r>
    </w:p>
    <w:p w:rsidR="00370CE9" w:rsidRPr="009D0269" w:rsidRDefault="00370CE9" w:rsidP="009D0269">
      <w:pPr>
        <w:autoSpaceDE w:val="0"/>
        <w:autoSpaceDN w:val="0"/>
        <w:adjustRightInd w:val="0"/>
        <w:spacing w:line="276" w:lineRule="auto"/>
        <w:ind w:firstLine="708"/>
        <w:rPr>
          <w:color w:val="000000" w:themeColor="text1"/>
        </w:rPr>
      </w:pPr>
    </w:p>
    <w:p w:rsidR="00370CE9" w:rsidRPr="009D0269" w:rsidRDefault="00370CE9" w:rsidP="009D0269">
      <w:pPr>
        <w:autoSpaceDE w:val="0"/>
        <w:autoSpaceDN w:val="0"/>
        <w:adjustRightInd w:val="0"/>
        <w:spacing w:line="276" w:lineRule="auto"/>
        <w:ind w:firstLine="708"/>
        <w:rPr>
          <w:color w:val="000000" w:themeColor="text1"/>
        </w:rPr>
      </w:pPr>
      <w:r w:rsidRPr="009D0269">
        <w:rPr>
          <w:color w:val="000000" w:themeColor="text1"/>
        </w:rPr>
        <w:t>(4) Odbor koordinácie protidrogovej stratégie a monitorovania drog plní na úseku m</w:t>
      </w:r>
      <w:r w:rsidRPr="009D0269">
        <w:rPr>
          <w:color w:val="000000" w:themeColor="text1"/>
        </w:rPr>
        <w:t>e</w:t>
      </w:r>
      <w:r w:rsidRPr="009D0269">
        <w:rPr>
          <w:color w:val="000000" w:themeColor="text1"/>
        </w:rPr>
        <w:t>dzinárodnej drogovej problematiky najmä tieto úlohy:</w:t>
      </w:r>
    </w:p>
    <w:p w:rsidR="00370CE9" w:rsidRPr="009D0269" w:rsidRDefault="00370CE9" w:rsidP="009D0269">
      <w:pPr>
        <w:pStyle w:val="Odsekzoznamu"/>
        <w:numPr>
          <w:ilvl w:val="0"/>
          <w:numId w:val="84"/>
        </w:numPr>
        <w:autoSpaceDE w:val="0"/>
        <w:autoSpaceDN w:val="0"/>
        <w:adjustRightInd w:val="0"/>
        <w:spacing w:line="276" w:lineRule="auto"/>
        <w:ind w:left="426" w:hanging="426"/>
        <w:rPr>
          <w:color w:val="000000" w:themeColor="text1"/>
        </w:rPr>
      </w:pPr>
      <w:r w:rsidRPr="009D0269">
        <w:rPr>
          <w:color w:val="000000" w:themeColor="text1"/>
        </w:rPr>
        <w:t>reprezentuje Slovenskú republiku v medzinárodných orgánoch, organizáciách a inštitúciách pôsobiacich v oblasti boja proti drogám (najmä v rámci Európskej únie, OSN a Rady Európy);</w:t>
      </w:r>
    </w:p>
    <w:p w:rsidR="00370CE9" w:rsidRPr="009D0269" w:rsidRDefault="00370CE9" w:rsidP="009D0269">
      <w:pPr>
        <w:pStyle w:val="Odsekzoznamu"/>
        <w:numPr>
          <w:ilvl w:val="0"/>
          <w:numId w:val="84"/>
        </w:numPr>
        <w:autoSpaceDE w:val="0"/>
        <w:autoSpaceDN w:val="0"/>
        <w:adjustRightInd w:val="0"/>
        <w:spacing w:line="276" w:lineRule="auto"/>
        <w:ind w:left="426" w:hanging="426"/>
        <w:rPr>
          <w:color w:val="000000" w:themeColor="text1"/>
        </w:rPr>
      </w:pPr>
      <w:r w:rsidRPr="009D0269">
        <w:rPr>
          <w:color w:val="000000" w:themeColor="text1"/>
        </w:rPr>
        <w:t>v rámci agendy pracovnej skupiny Rady EÚ Horizontálnej pracovnej skupiny pre drogy (HDG) sa spolupodieľa na príprave stanovísk a podkladov, zúčastňuje sa  na zasadn</w:t>
      </w:r>
      <w:r w:rsidRPr="009D0269">
        <w:rPr>
          <w:color w:val="000000" w:themeColor="text1"/>
        </w:rPr>
        <w:t>u</w:t>
      </w:r>
      <w:r w:rsidRPr="009D0269">
        <w:rPr>
          <w:color w:val="000000" w:themeColor="text1"/>
        </w:rPr>
        <w:t>tiach;</w:t>
      </w:r>
    </w:p>
    <w:p w:rsidR="00370CE9" w:rsidRPr="009D0269" w:rsidRDefault="00370CE9" w:rsidP="009D0269">
      <w:pPr>
        <w:pStyle w:val="Odsekzoznamu"/>
        <w:numPr>
          <w:ilvl w:val="0"/>
          <w:numId w:val="84"/>
        </w:numPr>
        <w:autoSpaceDE w:val="0"/>
        <w:autoSpaceDN w:val="0"/>
        <w:adjustRightInd w:val="0"/>
        <w:spacing w:line="276" w:lineRule="auto"/>
        <w:ind w:left="426" w:hanging="426"/>
        <w:rPr>
          <w:color w:val="000000" w:themeColor="text1"/>
        </w:rPr>
      </w:pPr>
      <w:r w:rsidRPr="009D0269">
        <w:rPr>
          <w:color w:val="000000" w:themeColor="text1"/>
        </w:rPr>
        <w:t>za Slovenskú republiku navrhuje reprezentantov a expertov do medzinárodných orgánov, organizácií a inštitúcií v protidrogovej oblasti;</w:t>
      </w:r>
    </w:p>
    <w:p w:rsidR="00370CE9" w:rsidRPr="009D0269" w:rsidRDefault="00370CE9" w:rsidP="009D0269">
      <w:pPr>
        <w:autoSpaceDE w:val="0"/>
        <w:autoSpaceDN w:val="0"/>
        <w:adjustRightInd w:val="0"/>
        <w:spacing w:line="276" w:lineRule="auto"/>
        <w:ind w:left="426" w:hanging="426"/>
        <w:rPr>
          <w:color w:val="000000" w:themeColor="text1"/>
        </w:rPr>
      </w:pPr>
      <w:r w:rsidRPr="009D0269">
        <w:rPr>
          <w:color w:val="000000" w:themeColor="text1"/>
        </w:rPr>
        <w:t>d)</w:t>
      </w:r>
      <w:r w:rsidRPr="009D0269">
        <w:rPr>
          <w:color w:val="000000" w:themeColor="text1"/>
        </w:rPr>
        <w:tab/>
        <w:t>vstupuje do medzinárodných kontaktov, podnecuje a umožňuje prenos informácií a úd</w:t>
      </w:r>
      <w:r w:rsidRPr="009D0269">
        <w:rPr>
          <w:color w:val="000000" w:themeColor="text1"/>
        </w:rPr>
        <w:t>a</w:t>
      </w:r>
      <w:r w:rsidRPr="009D0269">
        <w:rPr>
          <w:color w:val="000000" w:themeColor="text1"/>
        </w:rPr>
        <w:t>jov medzi rezortmi a na príslušné medzinárodné orgány, organizácie a inštitúcie;</w:t>
      </w:r>
    </w:p>
    <w:p w:rsidR="00370CE9" w:rsidRPr="009D0269" w:rsidRDefault="00370CE9" w:rsidP="009D0269">
      <w:pPr>
        <w:autoSpaceDE w:val="0"/>
        <w:autoSpaceDN w:val="0"/>
        <w:adjustRightInd w:val="0"/>
        <w:spacing w:line="276" w:lineRule="auto"/>
        <w:ind w:left="426" w:hanging="426"/>
        <w:rPr>
          <w:color w:val="000000" w:themeColor="text1"/>
        </w:rPr>
      </w:pPr>
      <w:r w:rsidRPr="009D0269">
        <w:rPr>
          <w:color w:val="000000" w:themeColor="text1"/>
        </w:rPr>
        <w:t>e)</w:t>
      </w:r>
      <w:r w:rsidRPr="009D0269">
        <w:rPr>
          <w:color w:val="000000" w:themeColor="text1"/>
        </w:rPr>
        <w:tab/>
        <w:t>generálnemu tajomníkovi OSN predkladá označenie a kompetencie orgánov zodpove</w:t>
      </w:r>
      <w:r w:rsidRPr="009D0269">
        <w:rPr>
          <w:color w:val="000000" w:themeColor="text1"/>
        </w:rPr>
        <w:t>d</w:t>
      </w:r>
      <w:r w:rsidRPr="009D0269">
        <w:rPr>
          <w:color w:val="000000" w:themeColor="text1"/>
        </w:rPr>
        <w:t>ných za realizáciu ustanovení medzinárodných dohovorov v oblasti drogovej problemat</w:t>
      </w:r>
      <w:r w:rsidRPr="009D0269">
        <w:rPr>
          <w:color w:val="000000" w:themeColor="text1"/>
        </w:rPr>
        <w:t>i</w:t>
      </w:r>
      <w:r w:rsidRPr="009D0269">
        <w:rPr>
          <w:color w:val="000000" w:themeColor="text1"/>
        </w:rPr>
        <w:t>ky;</w:t>
      </w:r>
    </w:p>
    <w:p w:rsidR="00370CE9" w:rsidRPr="009D0269" w:rsidRDefault="00370CE9" w:rsidP="009D0269">
      <w:pPr>
        <w:pStyle w:val="Odsekzoznamu"/>
        <w:numPr>
          <w:ilvl w:val="0"/>
          <w:numId w:val="85"/>
        </w:numPr>
        <w:tabs>
          <w:tab w:val="left" w:pos="567"/>
        </w:tabs>
        <w:spacing w:line="276" w:lineRule="auto"/>
        <w:ind w:left="426" w:hanging="426"/>
        <w:rPr>
          <w:color w:val="000000" w:themeColor="text1"/>
        </w:rPr>
      </w:pPr>
      <w:r w:rsidRPr="009D0269">
        <w:rPr>
          <w:color w:val="000000" w:themeColor="text1"/>
        </w:rPr>
        <w:t xml:space="preserve">  prostredníctvom národného protidrogového koordinátora zabezpečuje účasť v Správnej rade EMCDDA – pripravuje stanoviska a pripomienky k pracovnému programu, zabe</w:t>
      </w:r>
      <w:r w:rsidRPr="009D0269">
        <w:rPr>
          <w:color w:val="000000" w:themeColor="text1"/>
        </w:rPr>
        <w:t>z</w:t>
      </w:r>
      <w:r w:rsidRPr="009D0269">
        <w:rPr>
          <w:color w:val="000000" w:themeColor="text1"/>
        </w:rPr>
        <w:t>pečuje vzťahy medzi SR a EMCDDA, najmä vo vzťahu k úlohám monitorovania;</w:t>
      </w:r>
    </w:p>
    <w:p w:rsidR="00370CE9" w:rsidRPr="009D0269" w:rsidRDefault="00370CE9" w:rsidP="009D0269">
      <w:pPr>
        <w:pStyle w:val="Odsekzoznamu"/>
        <w:numPr>
          <w:ilvl w:val="0"/>
          <w:numId w:val="85"/>
        </w:numPr>
        <w:spacing w:line="276" w:lineRule="auto"/>
        <w:ind w:left="426" w:hanging="426"/>
        <w:rPr>
          <w:color w:val="000000" w:themeColor="text1"/>
        </w:rPr>
      </w:pPr>
      <w:r w:rsidRPr="009D0269">
        <w:rPr>
          <w:color w:val="000000" w:themeColor="text1"/>
        </w:rPr>
        <w:t>odbor je kontaktným bodom pre Úrad pre drogy a kriminalitu OSN vo Viedni (UNODC) – koordinuje a pripravuje stanoviska, zabezpečuje účasť na stretnutiach;</w:t>
      </w:r>
    </w:p>
    <w:p w:rsidR="00370CE9" w:rsidRPr="009D0269" w:rsidRDefault="00370CE9" w:rsidP="009D0269">
      <w:pPr>
        <w:pStyle w:val="Odsekzoznamu"/>
        <w:numPr>
          <w:ilvl w:val="0"/>
          <w:numId w:val="85"/>
        </w:numPr>
        <w:spacing w:line="276" w:lineRule="auto"/>
        <w:ind w:left="426" w:hanging="426"/>
        <w:rPr>
          <w:color w:val="000000" w:themeColor="text1"/>
        </w:rPr>
      </w:pPr>
      <w:r w:rsidRPr="009D0269">
        <w:rPr>
          <w:color w:val="000000" w:themeColor="text1"/>
        </w:rPr>
        <w:t>zabezpečuje vyplnenia výročných dotazníkov OSN v komunikácii s partnermi z dotknutých rezortov;</w:t>
      </w:r>
    </w:p>
    <w:p w:rsidR="00370CE9" w:rsidRPr="009D0269" w:rsidRDefault="00370CE9" w:rsidP="009D0269">
      <w:pPr>
        <w:pStyle w:val="Odsekzoznamu"/>
        <w:numPr>
          <w:ilvl w:val="0"/>
          <w:numId w:val="85"/>
        </w:numPr>
        <w:spacing w:line="276" w:lineRule="auto"/>
        <w:ind w:left="426" w:hanging="426"/>
        <w:rPr>
          <w:color w:val="000000" w:themeColor="text1"/>
        </w:rPr>
      </w:pPr>
      <w:r w:rsidRPr="009D0269">
        <w:rPr>
          <w:color w:val="000000" w:themeColor="text1"/>
        </w:rPr>
        <w:t>v agende Pompidou Group pri Rade Európy – vykonáva činnosť stáleho korešpondenta, zabezpečuje účasť na aktivitách/programoch jednotlivých platforiem skupiny;</w:t>
      </w:r>
    </w:p>
    <w:p w:rsidR="00370CE9" w:rsidRPr="009D0269" w:rsidRDefault="00370CE9" w:rsidP="009D0269">
      <w:pPr>
        <w:pStyle w:val="Odsekzoznamu"/>
        <w:numPr>
          <w:ilvl w:val="0"/>
          <w:numId w:val="85"/>
        </w:numPr>
        <w:spacing w:line="276" w:lineRule="auto"/>
        <w:ind w:left="426" w:hanging="426"/>
        <w:rPr>
          <w:color w:val="000000" w:themeColor="text1"/>
        </w:rPr>
      </w:pPr>
      <w:r w:rsidRPr="009D0269">
        <w:rPr>
          <w:color w:val="000000" w:themeColor="text1"/>
        </w:rPr>
        <w:t>prostredníctvom národného protidrogového koordinátora vo vzťahu k zahraničiu zabe</w:t>
      </w:r>
      <w:r w:rsidRPr="009D0269">
        <w:rPr>
          <w:color w:val="000000" w:themeColor="text1"/>
        </w:rPr>
        <w:t>z</w:t>
      </w:r>
      <w:r w:rsidRPr="009D0269">
        <w:rPr>
          <w:color w:val="000000" w:themeColor="text1"/>
        </w:rPr>
        <w:t>pečuje účasť na stretnutiach národných koordinátorov EÚ.</w:t>
      </w:r>
    </w:p>
    <w:p w:rsidR="00370CE9" w:rsidRPr="009D0269" w:rsidRDefault="00370CE9" w:rsidP="009D0269">
      <w:pPr>
        <w:spacing w:line="276" w:lineRule="auto"/>
        <w:rPr>
          <w:color w:val="000000" w:themeColor="text1"/>
        </w:rPr>
      </w:pPr>
    </w:p>
    <w:p w:rsidR="00370CE9" w:rsidRPr="009D0269" w:rsidRDefault="00370CE9" w:rsidP="009D0269">
      <w:pPr>
        <w:autoSpaceDE w:val="0"/>
        <w:autoSpaceDN w:val="0"/>
        <w:adjustRightInd w:val="0"/>
        <w:spacing w:line="276" w:lineRule="auto"/>
        <w:ind w:firstLine="708"/>
        <w:rPr>
          <w:color w:val="000000" w:themeColor="text1"/>
        </w:rPr>
      </w:pPr>
      <w:r w:rsidRPr="009D0269">
        <w:rPr>
          <w:color w:val="000000" w:themeColor="text1"/>
        </w:rPr>
        <w:lastRenderedPageBreak/>
        <w:t>(5) Odbor koordinácie protidrogovej stratégie a monitorovania drog plní na úseku d</w:t>
      </w:r>
      <w:r w:rsidRPr="009D0269">
        <w:rPr>
          <w:color w:val="000000" w:themeColor="text1"/>
        </w:rPr>
        <w:t>o</w:t>
      </w:r>
      <w:r w:rsidRPr="009D0269">
        <w:rPr>
          <w:color w:val="000000" w:themeColor="text1"/>
        </w:rPr>
        <w:t>mácej protidrogovej politiky najmä tieto úlohy:</w:t>
      </w:r>
    </w:p>
    <w:p w:rsidR="00370CE9" w:rsidRPr="009D0269" w:rsidRDefault="00370CE9" w:rsidP="009D0269">
      <w:pPr>
        <w:pStyle w:val="Odsekzoznamu"/>
        <w:numPr>
          <w:ilvl w:val="0"/>
          <w:numId w:val="86"/>
        </w:numPr>
        <w:autoSpaceDE w:val="0"/>
        <w:autoSpaceDN w:val="0"/>
        <w:adjustRightInd w:val="0"/>
        <w:spacing w:line="276" w:lineRule="auto"/>
        <w:ind w:left="426" w:hanging="426"/>
        <w:rPr>
          <w:color w:val="000000" w:themeColor="text1"/>
        </w:rPr>
      </w:pPr>
      <w:r w:rsidRPr="009D0269">
        <w:rPr>
          <w:color w:val="000000" w:themeColor="text1"/>
        </w:rPr>
        <w:t>je výkonným orgánom Rady vlády Slovenskej republiky pre protidrogovú politiku (ďalej len „Rada“);</w:t>
      </w:r>
    </w:p>
    <w:p w:rsidR="00370CE9" w:rsidRPr="009D0269" w:rsidRDefault="00370CE9" w:rsidP="009D0269">
      <w:pPr>
        <w:pStyle w:val="Odsekzoznamu"/>
        <w:numPr>
          <w:ilvl w:val="0"/>
          <w:numId w:val="86"/>
        </w:numPr>
        <w:spacing w:line="276" w:lineRule="auto"/>
        <w:ind w:left="426" w:hanging="426"/>
        <w:rPr>
          <w:color w:val="000000" w:themeColor="text1"/>
        </w:rPr>
      </w:pPr>
      <w:r w:rsidRPr="009D0269">
        <w:rPr>
          <w:color w:val="000000" w:themeColor="text1"/>
        </w:rPr>
        <w:t>obsahovo a programovo zabezpečuje zasadnutia Rady;</w:t>
      </w:r>
    </w:p>
    <w:p w:rsidR="00370CE9" w:rsidRPr="009D0269" w:rsidRDefault="00370CE9" w:rsidP="009D0269">
      <w:pPr>
        <w:pStyle w:val="Odsekzoznamu"/>
        <w:numPr>
          <w:ilvl w:val="0"/>
          <w:numId w:val="86"/>
        </w:numPr>
        <w:spacing w:line="276" w:lineRule="auto"/>
        <w:ind w:left="426" w:hanging="426"/>
        <w:rPr>
          <w:color w:val="000000" w:themeColor="text1"/>
        </w:rPr>
      </w:pPr>
      <w:r w:rsidRPr="009D0269">
        <w:rPr>
          <w:color w:val="000000" w:themeColor="text1"/>
        </w:rPr>
        <w:t>plní úlohu nadrezortného koordinačného orgánu v oblasti protidrogovej politiky;</w:t>
      </w:r>
    </w:p>
    <w:p w:rsidR="00370CE9" w:rsidRPr="009D0269" w:rsidRDefault="00370CE9" w:rsidP="009D0269">
      <w:pPr>
        <w:pStyle w:val="Odsekzoznamu"/>
        <w:numPr>
          <w:ilvl w:val="0"/>
          <w:numId w:val="86"/>
        </w:numPr>
        <w:spacing w:line="276" w:lineRule="auto"/>
        <w:ind w:left="426" w:hanging="426"/>
        <w:rPr>
          <w:color w:val="000000" w:themeColor="text1"/>
        </w:rPr>
      </w:pPr>
      <w:r w:rsidRPr="009D0269">
        <w:rPr>
          <w:color w:val="000000" w:themeColor="text1"/>
        </w:rPr>
        <w:t>tvorba a metodická koordinácia pri realizácii Národnej protidrogovej stratégie Slovenskej republiky (ďalej len „stratégia“);</w:t>
      </w:r>
    </w:p>
    <w:p w:rsidR="00370CE9" w:rsidRPr="009D0269" w:rsidRDefault="00370CE9" w:rsidP="009D0269">
      <w:pPr>
        <w:pStyle w:val="Odsekzoznamu"/>
        <w:numPr>
          <w:ilvl w:val="0"/>
          <w:numId w:val="86"/>
        </w:numPr>
        <w:spacing w:line="276" w:lineRule="auto"/>
        <w:ind w:left="426" w:hanging="426"/>
        <w:rPr>
          <w:color w:val="000000" w:themeColor="text1"/>
        </w:rPr>
      </w:pPr>
      <w:r w:rsidRPr="009D0269">
        <w:rPr>
          <w:color w:val="000000" w:themeColor="text1"/>
        </w:rPr>
        <w:t>koordinuje prípravu Akčných plánov na rozpracovanie Národnej protidrogovej stratégie  Slovenskej republiky v spolupráci s orgánmi štátnej správy, centrálnej i regionálnej, s orgánmi samosprávy, s tretím sektorom;</w:t>
      </w:r>
    </w:p>
    <w:p w:rsidR="00370CE9" w:rsidRPr="009D0269" w:rsidRDefault="00370CE9" w:rsidP="009D0269">
      <w:pPr>
        <w:pStyle w:val="Odsekzoznamu"/>
        <w:numPr>
          <w:ilvl w:val="0"/>
          <w:numId w:val="86"/>
        </w:numPr>
        <w:spacing w:line="276" w:lineRule="auto"/>
        <w:ind w:left="426" w:hanging="426"/>
        <w:rPr>
          <w:color w:val="000000" w:themeColor="text1"/>
        </w:rPr>
      </w:pPr>
      <w:r w:rsidRPr="009D0269">
        <w:rPr>
          <w:color w:val="000000" w:themeColor="text1"/>
        </w:rPr>
        <w:t>sleduje plnenie úloh stratégie, pripravuje a realizuje priebežné a záverečné hodnotenie plnenia stratégie a akčných plánov;</w:t>
      </w:r>
    </w:p>
    <w:p w:rsidR="00370CE9" w:rsidRPr="009D0269" w:rsidRDefault="00370CE9" w:rsidP="009D0269">
      <w:pPr>
        <w:pStyle w:val="Odsekzoznamu"/>
        <w:numPr>
          <w:ilvl w:val="0"/>
          <w:numId w:val="86"/>
        </w:numPr>
        <w:spacing w:line="276" w:lineRule="auto"/>
        <w:ind w:left="426" w:hanging="426"/>
        <w:rPr>
          <w:color w:val="000000" w:themeColor="text1"/>
        </w:rPr>
      </w:pPr>
      <w:r w:rsidRPr="009D0269">
        <w:rPr>
          <w:color w:val="000000" w:themeColor="text1"/>
        </w:rPr>
        <w:t>zabezpečuje proces poskytovania dotácií na projekty podporujúce plnenie priorít strat</w:t>
      </w:r>
      <w:r w:rsidRPr="009D0269">
        <w:rPr>
          <w:color w:val="000000" w:themeColor="text1"/>
        </w:rPr>
        <w:t>é</w:t>
      </w:r>
      <w:r w:rsidRPr="009D0269">
        <w:rPr>
          <w:color w:val="000000" w:themeColor="text1"/>
        </w:rPr>
        <w:t>gie;</w:t>
      </w:r>
    </w:p>
    <w:p w:rsidR="00370CE9" w:rsidRPr="009D0269" w:rsidRDefault="00370CE9" w:rsidP="009D0269">
      <w:pPr>
        <w:pStyle w:val="Odsekzoznamu"/>
        <w:numPr>
          <w:ilvl w:val="0"/>
          <w:numId w:val="86"/>
        </w:numPr>
        <w:spacing w:line="276" w:lineRule="auto"/>
        <w:ind w:left="426" w:hanging="426"/>
        <w:rPr>
          <w:color w:val="000000" w:themeColor="text1"/>
        </w:rPr>
      </w:pPr>
      <w:r w:rsidRPr="009D0269">
        <w:rPr>
          <w:color w:val="000000" w:themeColor="text1"/>
        </w:rPr>
        <w:t>zriaďuje a koordinuje expertné skupiny na riešenie závažných/kritických tém;</w:t>
      </w:r>
    </w:p>
    <w:p w:rsidR="00370CE9" w:rsidRPr="009D0269" w:rsidRDefault="00370CE9" w:rsidP="009D0269">
      <w:pPr>
        <w:pStyle w:val="Odsekzoznamu"/>
        <w:numPr>
          <w:ilvl w:val="0"/>
          <w:numId w:val="86"/>
        </w:numPr>
        <w:spacing w:line="276" w:lineRule="auto"/>
        <w:ind w:left="426" w:hanging="426"/>
        <w:rPr>
          <w:color w:val="000000" w:themeColor="text1"/>
        </w:rPr>
      </w:pPr>
      <w:r w:rsidRPr="009D0269">
        <w:rPr>
          <w:color w:val="000000" w:themeColor="text1"/>
        </w:rPr>
        <w:t>zabezpečuje prevenciu, osvetu, informovanosť a podporu výskumu;</w:t>
      </w:r>
    </w:p>
    <w:p w:rsidR="00370CE9" w:rsidRPr="009D0269" w:rsidRDefault="00370CE9" w:rsidP="009D0269">
      <w:pPr>
        <w:pStyle w:val="Odsekzoznamu"/>
        <w:numPr>
          <w:ilvl w:val="0"/>
          <w:numId w:val="86"/>
        </w:numPr>
        <w:spacing w:line="276" w:lineRule="auto"/>
        <w:ind w:left="426" w:hanging="426"/>
        <w:rPr>
          <w:color w:val="000000" w:themeColor="text1"/>
        </w:rPr>
      </w:pPr>
      <w:r w:rsidRPr="009D0269">
        <w:rPr>
          <w:color w:val="000000" w:themeColor="text1"/>
        </w:rPr>
        <w:t>zabezpečuje implementáciu šiestich kľúčových indikátorov pre monitorovanie drogovej situácie a prípravu informačných výstupov podľa požiadaviek EMCDDA;</w:t>
      </w:r>
    </w:p>
    <w:p w:rsidR="00370CE9" w:rsidRPr="009D0269" w:rsidRDefault="00370CE9" w:rsidP="009D0269">
      <w:pPr>
        <w:pStyle w:val="Odsekzoznamu"/>
        <w:numPr>
          <w:ilvl w:val="0"/>
          <w:numId w:val="86"/>
        </w:numPr>
        <w:spacing w:line="276" w:lineRule="auto"/>
        <w:ind w:left="426" w:hanging="426"/>
        <w:rPr>
          <w:color w:val="000000" w:themeColor="text1"/>
        </w:rPr>
      </w:pPr>
      <w:r w:rsidRPr="009D0269">
        <w:rPr>
          <w:color w:val="000000" w:themeColor="text1"/>
        </w:rPr>
        <w:t>pripravuje legislatívne návrhy týkajúce sa vecnej stránky v rozsahu pôsobnosti;</w:t>
      </w:r>
    </w:p>
    <w:p w:rsidR="00370CE9" w:rsidRPr="009D0269" w:rsidRDefault="00370CE9" w:rsidP="009D0269">
      <w:pPr>
        <w:pStyle w:val="Odsekzoznamu"/>
        <w:numPr>
          <w:ilvl w:val="0"/>
          <w:numId w:val="86"/>
        </w:numPr>
        <w:spacing w:line="276" w:lineRule="auto"/>
        <w:ind w:left="426" w:hanging="426"/>
        <w:rPr>
          <w:color w:val="000000" w:themeColor="text1"/>
        </w:rPr>
      </w:pPr>
      <w:r w:rsidRPr="009D0269">
        <w:rPr>
          <w:color w:val="000000" w:themeColor="text1"/>
        </w:rPr>
        <w:t>pripravuje odborné stanoviska a vyjadrenia v rozsahu pôsobnosti;</w:t>
      </w:r>
    </w:p>
    <w:p w:rsidR="00370CE9" w:rsidRPr="009D0269" w:rsidRDefault="00370CE9" w:rsidP="009D0269">
      <w:pPr>
        <w:pStyle w:val="Odsekzoznamu"/>
        <w:numPr>
          <w:ilvl w:val="0"/>
          <w:numId w:val="86"/>
        </w:numPr>
        <w:spacing w:line="276" w:lineRule="auto"/>
        <w:ind w:left="426" w:hanging="426"/>
        <w:rPr>
          <w:color w:val="000000" w:themeColor="text1"/>
        </w:rPr>
      </w:pPr>
      <w:r w:rsidRPr="009D0269">
        <w:rPr>
          <w:color w:val="000000" w:themeColor="text1"/>
        </w:rPr>
        <w:t>spolupracuje s ostatnými zainteresovanými subjektmi v oblasti drogovej problematiky.</w:t>
      </w:r>
    </w:p>
    <w:p w:rsidR="00370CE9" w:rsidRPr="009D0269" w:rsidRDefault="00370CE9" w:rsidP="009D0269">
      <w:pPr>
        <w:autoSpaceDE w:val="0"/>
        <w:autoSpaceDN w:val="0"/>
        <w:adjustRightInd w:val="0"/>
        <w:spacing w:line="276" w:lineRule="auto"/>
        <w:rPr>
          <w:color w:val="000000" w:themeColor="text1"/>
        </w:rPr>
      </w:pPr>
    </w:p>
    <w:p w:rsidR="00370CE9" w:rsidRPr="009D0269" w:rsidRDefault="00370CE9" w:rsidP="009D0269">
      <w:pPr>
        <w:autoSpaceDE w:val="0"/>
        <w:autoSpaceDN w:val="0"/>
        <w:adjustRightInd w:val="0"/>
        <w:spacing w:line="276" w:lineRule="auto"/>
        <w:ind w:firstLine="708"/>
        <w:rPr>
          <w:color w:val="000000" w:themeColor="text1"/>
        </w:rPr>
      </w:pPr>
      <w:r w:rsidRPr="009D0269">
        <w:rPr>
          <w:color w:val="000000" w:themeColor="text1"/>
        </w:rPr>
        <w:t xml:space="preserve"> (6) Odbor koordinácie protidrogovej stratégie a monitorovania drog sa člení na</w:t>
      </w:r>
    </w:p>
    <w:p w:rsidR="00370CE9" w:rsidRPr="009D0269" w:rsidRDefault="00370CE9" w:rsidP="009D0269">
      <w:pPr>
        <w:pStyle w:val="Odsekzoznamu"/>
        <w:numPr>
          <w:ilvl w:val="0"/>
          <w:numId w:val="96"/>
        </w:numPr>
        <w:tabs>
          <w:tab w:val="clear" w:pos="1789"/>
        </w:tabs>
        <w:autoSpaceDE w:val="0"/>
        <w:autoSpaceDN w:val="0"/>
        <w:adjustRightInd w:val="0"/>
        <w:spacing w:line="276" w:lineRule="auto"/>
        <w:ind w:left="426" w:hanging="426"/>
        <w:rPr>
          <w:color w:val="000000" w:themeColor="text1"/>
        </w:rPr>
      </w:pPr>
      <w:r w:rsidRPr="009D0269">
        <w:rPr>
          <w:color w:val="000000" w:themeColor="text1"/>
        </w:rPr>
        <w:t>oddelenie koordinácie protidrogovej stratégie;</w:t>
      </w:r>
    </w:p>
    <w:p w:rsidR="00370CE9" w:rsidRPr="009D0269" w:rsidRDefault="00370CE9" w:rsidP="009D0269">
      <w:pPr>
        <w:pStyle w:val="Odsekzoznamu"/>
        <w:numPr>
          <w:ilvl w:val="0"/>
          <w:numId w:val="96"/>
        </w:numPr>
        <w:tabs>
          <w:tab w:val="clear" w:pos="1789"/>
        </w:tabs>
        <w:autoSpaceDE w:val="0"/>
        <w:autoSpaceDN w:val="0"/>
        <w:adjustRightInd w:val="0"/>
        <w:spacing w:line="276" w:lineRule="auto"/>
        <w:ind w:left="426" w:hanging="426"/>
        <w:rPr>
          <w:color w:val="000000" w:themeColor="text1"/>
        </w:rPr>
      </w:pPr>
      <w:r w:rsidRPr="009D0269">
        <w:rPr>
          <w:color w:val="000000" w:themeColor="text1"/>
        </w:rPr>
        <w:t>oddelenie monitorovania drog - Národné monitorovacie centrum pre drogy.</w:t>
      </w:r>
    </w:p>
    <w:p w:rsidR="00370CE9" w:rsidRPr="009D0269" w:rsidRDefault="00370CE9" w:rsidP="009D0269">
      <w:pPr>
        <w:autoSpaceDE w:val="0"/>
        <w:autoSpaceDN w:val="0"/>
        <w:adjustRightInd w:val="0"/>
        <w:spacing w:line="276" w:lineRule="auto"/>
        <w:ind w:firstLine="708"/>
        <w:rPr>
          <w:color w:val="000000" w:themeColor="text1"/>
        </w:rPr>
      </w:pPr>
    </w:p>
    <w:p w:rsidR="00370CE9" w:rsidRPr="009D0269" w:rsidRDefault="00370CE9" w:rsidP="009D0269">
      <w:pPr>
        <w:autoSpaceDE w:val="0"/>
        <w:autoSpaceDN w:val="0"/>
        <w:adjustRightInd w:val="0"/>
        <w:spacing w:line="276" w:lineRule="auto"/>
        <w:ind w:firstLine="708"/>
        <w:rPr>
          <w:color w:val="000000" w:themeColor="text1"/>
        </w:rPr>
      </w:pPr>
      <w:r w:rsidRPr="009D0269">
        <w:rPr>
          <w:color w:val="000000" w:themeColor="text1"/>
        </w:rPr>
        <w:t>(7)  Riaditeľ odboru koordinácie protidrogovej stratégie a monitorovania drog zodp</w:t>
      </w:r>
      <w:r w:rsidRPr="009D0269">
        <w:rPr>
          <w:color w:val="000000" w:themeColor="text1"/>
        </w:rPr>
        <w:t>o</w:t>
      </w:r>
      <w:r w:rsidRPr="009D0269">
        <w:rPr>
          <w:color w:val="000000" w:themeColor="text1"/>
        </w:rPr>
        <w:t xml:space="preserve">vedá za činnosť odboru štátnemu tajomníkovi I. a okrem úloh uvedených v článkoch </w:t>
      </w:r>
      <w:r w:rsidRPr="009D0269">
        <w:rPr>
          <w:color w:val="000000"/>
        </w:rPr>
        <w:t xml:space="preserve">8, </w:t>
      </w:r>
      <w:r w:rsidRPr="009D0269">
        <w:rPr>
          <w:color w:val="000000" w:themeColor="text1"/>
        </w:rPr>
        <w:t>12 a 13 plní najmä tieto úlohy:</w:t>
      </w:r>
    </w:p>
    <w:p w:rsidR="00370CE9" w:rsidRPr="009D0269" w:rsidRDefault="00370CE9" w:rsidP="009D0269">
      <w:pPr>
        <w:pStyle w:val="Odsekzoznamu"/>
        <w:numPr>
          <w:ilvl w:val="0"/>
          <w:numId w:val="94"/>
        </w:numPr>
        <w:autoSpaceDE w:val="0"/>
        <w:autoSpaceDN w:val="0"/>
        <w:adjustRightInd w:val="0"/>
        <w:spacing w:line="276" w:lineRule="auto"/>
        <w:ind w:left="426" w:hanging="426"/>
        <w:rPr>
          <w:color w:val="000000" w:themeColor="text1"/>
        </w:rPr>
      </w:pPr>
      <w:r w:rsidRPr="009D0269">
        <w:rPr>
          <w:color w:val="000000" w:themeColor="text1"/>
        </w:rPr>
        <w:t>vo vzťahu k zahraničiu je národným protidrogovým koordinátorom;</w:t>
      </w:r>
    </w:p>
    <w:p w:rsidR="00370CE9" w:rsidRPr="009D0269" w:rsidRDefault="00370CE9" w:rsidP="009D0269">
      <w:pPr>
        <w:pStyle w:val="Odsekzoznamu"/>
        <w:numPr>
          <w:ilvl w:val="0"/>
          <w:numId w:val="94"/>
        </w:numPr>
        <w:autoSpaceDE w:val="0"/>
        <w:autoSpaceDN w:val="0"/>
        <w:adjustRightInd w:val="0"/>
        <w:spacing w:line="276" w:lineRule="auto"/>
        <w:ind w:left="426" w:hanging="426"/>
        <w:rPr>
          <w:color w:val="000000" w:themeColor="text1"/>
        </w:rPr>
      </w:pPr>
      <w:r w:rsidRPr="009D0269">
        <w:rPr>
          <w:color w:val="000000" w:themeColor="text1"/>
        </w:rPr>
        <w:t>plní funkciu tajomníka Rady;</w:t>
      </w:r>
    </w:p>
    <w:p w:rsidR="00370CE9" w:rsidRPr="009D0269" w:rsidRDefault="00370CE9" w:rsidP="009D0269">
      <w:pPr>
        <w:pStyle w:val="Odsekzoznamu"/>
        <w:numPr>
          <w:ilvl w:val="0"/>
          <w:numId w:val="94"/>
        </w:numPr>
        <w:autoSpaceDE w:val="0"/>
        <w:autoSpaceDN w:val="0"/>
        <w:adjustRightInd w:val="0"/>
        <w:spacing w:line="276" w:lineRule="auto"/>
        <w:ind w:left="426" w:hanging="426"/>
        <w:rPr>
          <w:color w:val="000000" w:themeColor="text1"/>
        </w:rPr>
      </w:pPr>
      <w:r w:rsidRPr="009D0269">
        <w:rPr>
          <w:color w:val="000000" w:themeColor="text1"/>
        </w:rPr>
        <w:t>na základe poverenia predsedu Rady zastupuje Slovenskú republiky v Správnej rade E</w:t>
      </w:r>
      <w:r w:rsidRPr="009D0269">
        <w:rPr>
          <w:color w:val="000000" w:themeColor="text1"/>
        </w:rPr>
        <w:t>u</w:t>
      </w:r>
      <w:r w:rsidRPr="009D0269">
        <w:rPr>
          <w:color w:val="000000" w:themeColor="text1"/>
        </w:rPr>
        <w:t xml:space="preserve">rópskeho monitorovacieho centra pre drogy a drogové závislosti. </w:t>
      </w:r>
    </w:p>
    <w:p w:rsidR="007439E4" w:rsidRPr="009D0269" w:rsidRDefault="007439E4" w:rsidP="009D0269">
      <w:pPr>
        <w:spacing w:line="276" w:lineRule="auto"/>
        <w:jc w:val="center"/>
        <w:rPr>
          <w:b/>
          <w:color w:val="000000" w:themeColor="text1"/>
        </w:rPr>
      </w:pPr>
    </w:p>
    <w:p w:rsidR="0052124C" w:rsidRDefault="0052124C" w:rsidP="009D0269">
      <w:pPr>
        <w:spacing w:line="276" w:lineRule="auto"/>
        <w:jc w:val="center"/>
        <w:rPr>
          <w:b/>
          <w:color w:val="000000" w:themeColor="text1"/>
        </w:rPr>
      </w:pPr>
    </w:p>
    <w:p w:rsidR="00370CE9" w:rsidRPr="009D0269" w:rsidRDefault="00370CE9" w:rsidP="009D0269">
      <w:pPr>
        <w:spacing w:line="276" w:lineRule="auto"/>
        <w:jc w:val="center"/>
        <w:rPr>
          <w:b/>
          <w:color w:val="000000" w:themeColor="text1"/>
        </w:rPr>
      </w:pPr>
      <w:r w:rsidRPr="009D0269">
        <w:rPr>
          <w:b/>
          <w:color w:val="000000" w:themeColor="text1"/>
        </w:rPr>
        <w:t xml:space="preserve">Článok </w:t>
      </w:r>
      <w:r w:rsidR="009D0269" w:rsidRPr="009D0269">
        <w:rPr>
          <w:b/>
          <w:color w:val="000000" w:themeColor="text1"/>
        </w:rPr>
        <w:t>35</w:t>
      </w:r>
    </w:p>
    <w:p w:rsidR="00370CE9" w:rsidRPr="009D0269" w:rsidRDefault="00370CE9" w:rsidP="009D0269">
      <w:pPr>
        <w:spacing w:line="276" w:lineRule="auto"/>
        <w:jc w:val="center"/>
        <w:rPr>
          <w:b/>
          <w:color w:val="000000" w:themeColor="text1"/>
        </w:rPr>
      </w:pPr>
      <w:r w:rsidRPr="009D0269">
        <w:rPr>
          <w:b/>
          <w:color w:val="000000" w:themeColor="text1"/>
        </w:rPr>
        <w:t>Pôsobnosť oddelenia koordinácie protidrogovej stratégie</w:t>
      </w:r>
    </w:p>
    <w:p w:rsidR="00370CE9" w:rsidRPr="009D0269" w:rsidRDefault="00370CE9" w:rsidP="009D0269">
      <w:pPr>
        <w:autoSpaceDE w:val="0"/>
        <w:autoSpaceDN w:val="0"/>
        <w:adjustRightInd w:val="0"/>
        <w:spacing w:line="276" w:lineRule="auto"/>
        <w:jc w:val="center"/>
        <w:rPr>
          <w:color w:val="000000" w:themeColor="text1"/>
        </w:rPr>
      </w:pPr>
    </w:p>
    <w:p w:rsidR="00370CE9" w:rsidRPr="009D0269" w:rsidRDefault="00370CE9" w:rsidP="009D0269">
      <w:pPr>
        <w:autoSpaceDE w:val="0"/>
        <w:autoSpaceDN w:val="0"/>
        <w:adjustRightInd w:val="0"/>
        <w:spacing w:line="276" w:lineRule="auto"/>
        <w:ind w:firstLine="708"/>
        <w:rPr>
          <w:color w:val="000000" w:themeColor="text1"/>
        </w:rPr>
      </w:pPr>
      <w:r w:rsidRPr="009D0269">
        <w:rPr>
          <w:color w:val="000000" w:themeColor="text1"/>
        </w:rPr>
        <w:t>(1) Oddelenie koordinácie protidrogovej stratégie plní najmä tieto úlohy:</w:t>
      </w:r>
    </w:p>
    <w:p w:rsidR="00370CE9" w:rsidRPr="009D0269" w:rsidRDefault="00370CE9" w:rsidP="009D0269">
      <w:pPr>
        <w:tabs>
          <w:tab w:val="left" w:pos="343"/>
        </w:tabs>
        <w:autoSpaceDE w:val="0"/>
        <w:autoSpaceDN w:val="0"/>
        <w:adjustRightInd w:val="0"/>
        <w:spacing w:line="276" w:lineRule="auto"/>
        <w:rPr>
          <w:color w:val="000000" w:themeColor="text1"/>
        </w:rPr>
      </w:pPr>
      <w:r w:rsidRPr="009D0269">
        <w:rPr>
          <w:color w:val="000000" w:themeColor="text1"/>
        </w:rPr>
        <w:t xml:space="preserve">a) </w:t>
      </w:r>
      <w:r w:rsidRPr="009D0269">
        <w:rPr>
          <w:color w:val="000000" w:themeColor="text1"/>
        </w:rPr>
        <w:tab/>
        <w:t>organizačné a administratívno-technické zabezpečenie činnosti Rady;</w:t>
      </w:r>
    </w:p>
    <w:p w:rsidR="00370CE9" w:rsidRPr="009D0269" w:rsidRDefault="00370CE9" w:rsidP="009D0269">
      <w:pPr>
        <w:pStyle w:val="Odsekzoznamu"/>
        <w:numPr>
          <w:ilvl w:val="0"/>
          <w:numId w:val="95"/>
        </w:numPr>
        <w:tabs>
          <w:tab w:val="left" w:pos="343"/>
        </w:tabs>
        <w:autoSpaceDE w:val="0"/>
        <w:autoSpaceDN w:val="0"/>
        <w:adjustRightInd w:val="0"/>
        <w:spacing w:line="276" w:lineRule="auto"/>
        <w:rPr>
          <w:color w:val="000000" w:themeColor="text1"/>
        </w:rPr>
      </w:pPr>
      <w:r w:rsidRPr="009D0269">
        <w:rPr>
          <w:color w:val="000000" w:themeColor="text1"/>
        </w:rPr>
        <w:t>zabezpečuje realizáciu uznesení prijatých Radou;</w:t>
      </w:r>
    </w:p>
    <w:p w:rsidR="00370CE9" w:rsidRPr="009D0269" w:rsidRDefault="00370CE9" w:rsidP="009D0269">
      <w:pPr>
        <w:pStyle w:val="Odsekzoznamu"/>
        <w:numPr>
          <w:ilvl w:val="0"/>
          <w:numId w:val="95"/>
        </w:numPr>
        <w:autoSpaceDE w:val="0"/>
        <w:autoSpaceDN w:val="0"/>
        <w:adjustRightInd w:val="0"/>
        <w:spacing w:line="276" w:lineRule="auto"/>
        <w:rPr>
          <w:color w:val="000000" w:themeColor="text1"/>
        </w:rPr>
      </w:pPr>
      <w:r w:rsidRPr="009D0269">
        <w:rPr>
          <w:color w:val="000000" w:themeColor="text1"/>
        </w:rPr>
        <w:t>tvorba základného dokumentu protidrogovej politiky štátu -  Národnej protidrogovej str</w:t>
      </w:r>
      <w:r w:rsidRPr="009D0269">
        <w:rPr>
          <w:color w:val="000000" w:themeColor="text1"/>
        </w:rPr>
        <w:t>a</w:t>
      </w:r>
      <w:r w:rsidRPr="009D0269">
        <w:rPr>
          <w:color w:val="000000" w:themeColor="text1"/>
        </w:rPr>
        <w:t>tégie Slovenskej republiky;</w:t>
      </w:r>
    </w:p>
    <w:p w:rsidR="00370CE9" w:rsidRPr="009D0269" w:rsidRDefault="00370CE9" w:rsidP="009D0269">
      <w:pPr>
        <w:pStyle w:val="Odsekzoznamu"/>
        <w:numPr>
          <w:ilvl w:val="0"/>
          <w:numId w:val="95"/>
        </w:numPr>
        <w:autoSpaceDE w:val="0"/>
        <w:autoSpaceDN w:val="0"/>
        <w:adjustRightInd w:val="0"/>
        <w:spacing w:line="276" w:lineRule="auto"/>
        <w:rPr>
          <w:color w:val="000000" w:themeColor="text1"/>
        </w:rPr>
      </w:pPr>
      <w:r w:rsidRPr="009D0269">
        <w:rPr>
          <w:color w:val="000000" w:themeColor="text1"/>
        </w:rPr>
        <w:lastRenderedPageBreak/>
        <w:t>metodicky riadi a koordinuje realizáciu Národnej protidrogovej stratégie Slovenskej r</w:t>
      </w:r>
      <w:r w:rsidRPr="009D0269">
        <w:rPr>
          <w:color w:val="000000" w:themeColor="text1"/>
        </w:rPr>
        <w:t>e</w:t>
      </w:r>
      <w:r w:rsidRPr="009D0269">
        <w:rPr>
          <w:color w:val="000000" w:themeColor="text1"/>
        </w:rPr>
        <w:t>publiky vo vzťahu k inými ústrednými orgánmi štátnej správy, samosprávy a tretiemu se</w:t>
      </w:r>
      <w:r w:rsidRPr="009D0269">
        <w:rPr>
          <w:color w:val="000000" w:themeColor="text1"/>
        </w:rPr>
        <w:t>k</w:t>
      </w:r>
      <w:r w:rsidRPr="009D0269">
        <w:rPr>
          <w:color w:val="000000" w:themeColor="text1"/>
        </w:rPr>
        <w:t>toru;</w:t>
      </w:r>
    </w:p>
    <w:p w:rsidR="00370CE9" w:rsidRPr="009D0269" w:rsidRDefault="00370CE9" w:rsidP="009D0269">
      <w:pPr>
        <w:pStyle w:val="Odsekzoznamu"/>
        <w:numPr>
          <w:ilvl w:val="0"/>
          <w:numId w:val="95"/>
        </w:numPr>
        <w:autoSpaceDE w:val="0"/>
        <w:autoSpaceDN w:val="0"/>
        <w:adjustRightInd w:val="0"/>
        <w:spacing w:line="276" w:lineRule="auto"/>
        <w:rPr>
          <w:color w:val="000000" w:themeColor="text1"/>
        </w:rPr>
      </w:pPr>
      <w:r w:rsidRPr="009D0269">
        <w:rPr>
          <w:color w:val="000000" w:themeColor="text1"/>
        </w:rPr>
        <w:t>zabezpečuje administratívny proces poskytovania účelovo viazaných dotácií na podporu protidrogových aktivít;</w:t>
      </w:r>
    </w:p>
    <w:p w:rsidR="00370CE9" w:rsidRPr="009D0269" w:rsidRDefault="00370CE9" w:rsidP="009D0269">
      <w:pPr>
        <w:pStyle w:val="Odsekzoznamu"/>
        <w:numPr>
          <w:ilvl w:val="0"/>
          <w:numId w:val="95"/>
        </w:numPr>
        <w:autoSpaceDE w:val="0"/>
        <w:autoSpaceDN w:val="0"/>
        <w:adjustRightInd w:val="0"/>
        <w:spacing w:line="276" w:lineRule="auto"/>
        <w:rPr>
          <w:color w:val="000000" w:themeColor="text1"/>
        </w:rPr>
      </w:pPr>
      <w:r w:rsidRPr="009D0269">
        <w:rPr>
          <w:color w:val="000000" w:themeColor="text1"/>
        </w:rPr>
        <w:t>tvorba vecných podkladov do návrhov zákonov a iných právnych predpisov v protidrogovej oblasti;</w:t>
      </w:r>
    </w:p>
    <w:p w:rsidR="00370CE9" w:rsidRPr="009D0269" w:rsidRDefault="00370CE9" w:rsidP="009D0269">
      <w:pPr>
        <w:pStyle w:val="Odsekzoznamu"/>
        <w:numPr>
          <w:ilvl w:val="0"/>
          <w:numId w:val="95"/>
        </w:numPr>
        <w:autoSpaceDE w:val="0"/>
        <w:autoSpaceDN w:val="0"/>
        <w:adjustRightInd w:val="0"/>
        <w:spacing w:line="276" w:lineRule="auto"/>
        <w:rPr>
          <w:color w:val="000000" w:themeColor="text1"/>
        </w:rPr>
      </w:pPr>
      <w:r w:rsidRPr="009D0269">
        <w:rPr>
          <w:color w:val="000000" w:themeColor="text1"/>
        </w:rPr>
        <w:t>zabezpečuje plnenie záväzných dokumentov prijatých na úrovni Európskej únie v oblasti drog</w:t>
      </w:r>
      <w:r w:rsidR="00AD0463" w:rsidRPr="009D0269">
        <w:rPr>
          <w:color w:val="000000" w:themeColor="text1"/>
        </w:rPr>
        <w:t xml:space="preserve"> </w:t>
      </w:r>
      <w:r w:rsidRPr="009D0269">
        <w:rPr>
          <w:color w:val="000000" w:themeColor="text1"/>
        </w:rPr>
        <w:t>a drogových závislostí.</w:t>
      </w:r>
    </w:p>
    <w:p w:rsidR="00370CE9" w:rsidRPr="009D0269" w:rsidRDefault="00370CE9" w:rsidP="009D0269">
      <w:pPr>
        <w:autoSpaceDE w:val="0"/>
        <w:autoSpaceDN w:val="0"/>
        <w:adjustRightInd w:val="0"/>
        <w:spacing w:line="276" w:lineRule="auto"/>
        <w:rPr>
          <w:color w:val="000000" w:themeColor="text1"/>
        </w:rPr>
      </w:pPr>
    </w:p>
    <w:p w:rsidR="00370CE9" w:rsidRPr="009D0269" w:rsidRDefault="00370CE9" w:rsidP="009D0269">
      <w:pPr>
        <w:autoSpaceDE w:val="0"/>
        <w:autoSpaceDN w:val="0"/>
        <w:adjustRightInd w:val="0"/>
        <w:spacing w:line="276" w:lineRule="auto"/>
        <w:ind w:firstLine="708"/>
        <w:rPr>
          <w:color w:val="000000" w:themeColor="text1"/>
        </w:rPr>
      </w:pPr>
      <w:r w:rsidRPr="009D0269">
        <w:rPr>
          <w:color w:val="000000" w:themeColor="text1"/>
        </w:rPr>
        <w:t>(2) Vedúci oddelenia koordinácie protidrogovej stratégie zodpovedá za činnosť odd</w:t>
      </w:r>
      <w:r w:rsidRPr="009D0269">
        <w:rPr>
          <w:color w:val="000000" w:themeColor="text1"/>
        </w:rPr>
        <w:t>e</w:t>
      </w:r>
      <w:r w:rsidRPr="009D0269">
        <w:rPr>
          <w:color w:val="000000" w:themeColor="text1"/>
        </w:rPr>
        <w:t>lenia riaditeľovi odboru koordinácie protidrogovej stratégie a monitorovania drog a plní úlohy uvedené v článkoch 9</w:t>
      </w:r>
      <w:r w:rsidRPr="009D0269">
        <w:rPr>
          <w:color w:val="000000"/>
        </w:rPr>
        <w:t xml:space="preserve">, </w:t>
      </w:r>
      <w:r w:rsidRPr="009D0269">
        <w:rPr>
          <w:color w:val="000000" w:themeColor="text1"/>
        </w:rPr>
        <w:t>12 a 13.</w:t>
      </w:r>
    </w:p>
    <w:p w:rsidR="002243A4" w:rsidRPr="009D0269" w:rsidRDefault="002243A4" w:rsidP="009D0269">
      <w:pPr>
        <w:spacing w:line="276" w:lineRule="auto"/>
        <w:jc w:val="center"/>
        <w:rPr>
          <w:b/>
          <w:color w:val="000000" w:themeColor="text1"/>
        </w:rPr>
      </w:pPr>
    </w:p>
    <w:p w:rsidR="007439E4" w:rsidRPr="0036093F" w:rsidRDefault="007439E4" w:rsidP="009D0269">
      <w:pPr>
        <w:spacing w:line="276" w:lineRule="auto"/>
        <w:jc w:val="center"/>
        <w:rPr>
          <w:b/>
          <w:color w:val="000000" w:themeColor="text1"/>
          <w:sz w:val="12"/>
          <w:szCs w:val="12"/>
        </w:rPr>
      </w:pPr>
    </w:p>
    <w:p w:rsidR="00370CE9" w:rsidRPr="009D0269" w:rsidRDefault="00370CE9" w:rsidP="009D0269">
      <w:pPr>
        <w:spacing w:line="276" w:lineRule="auto"/>
        <w:jc w:val="center"/>
        <w:rPr>
          <w:b/>
          <w:color w:val="000000" w:themeColor="text1"/>
        </w:rPr>
      </w:pPr>
      <w:r w:rsidRPr="009D0269">
        <w:rPr>
          <w:b/>
          <w:color w:val="000000" w:themeColor="text1"/>
        </w:rPr>
        <w:t xml:space="preserve">Článok </w:t>
      </w:r>
      <w:r w:rsidR="009D0269" w:rsidRPr="009D0269">
        <w:rPr>
          <w:b/>
          <w:color w:val="000000" w:themeColor="text1"/>
        </w:rPr>
        <w:t>36</w:t>
      </w:r>
    </w:p>
    <w:p w:rsidR="00370CE9" w:rsidRPr="009D0269" w:rsidRDefault="00370CE9" w:rsidP="009D0269">
      <w:pPr>
        <w:spacing w:line="276" w:lineRule="auto"/>
        <w:jc w:val="center"/>
        <w:rPr>
          <w:b/>
          <w:color w:val="000000" w:themeColor="text1"/>
        </w:rPr>
      </w:pPr>
      <w:r w:rsidRPr="009D0269">
        <w:rPr>
          <w:b/>
          <w:color w:val="000000" w:themeColor="text1"/>
        </w:rPr>
        <w:t>Pôsobnosť oddelenia monitorovania drog - Národné monitorovacie centrum pre drogy</w:t>
      </w:r>
    </w:p>
    <w:p w:rsidR="00370CE9" w:rsidRPr="009D0269" w:rsidRDefault="00370CE9" w:rsidP="009D0269">
      <w:pPr>
        <w:autoSpaceDE w:val="0"/>
        <w:autoSpaceDN w:val="0"/>
        <w:adjustRightInd w:val="0"/>
        <w:spacing w:line="276" w:lineRule="auto"/>
        <w:rPr>
          <w:color w:val="000000" w:themeColor="text1"/>
        </w:rPr>
      </w:pPr>
    </w:p>
    <w:p w:rsidR="00370CE9" w:rsidRPr="009D0269" w:rsidRDefault="00370CE9" w:rsidP="009D0269">
      <w:pPr>
        <w:autoSpaceDE w:val="0"/>
        <w:autoSpaceDN w:val="0"/>
        <w:adjustRightInd w:val="0"/>
        <w:spacing w:line="276" w:lineRule="auto"/>
        <w:ind w:firstLine="708"/>
        <w:rPr>
          <w:color w:val="000000" w:themeColor="text1"/>
        </w:rPr>
      </w:pPr>
      <w:r w:rsidRPr="009D0269">
        <w:rPr>
          <w:color w:val="000000" w:themeColor="text1"/>
        </w:rPr>
        <w:t xml:space="preserve">(1) Oddelenie monitorovania drog - Národné monitorovacie centrum pre drogy plní                     zo zákona funkciu národného kontaktného bodu medzinárodnej informačnej siete o drogách a drogových závislostiach </w:t>
      </w:r>
      <w:r w:rsidRPr="009D0269">
        <w:rPr>
          <w:bCs/>
          <w:color w:val="000000" w:themeColor="text1"/>
        </w:rPr>
        <w:t>REITOX</w:t>
      </w:r>
      <w:r w:rsidRPr="009D0269">
        <w:rPr>
          <w:color w:val="000000" w:themeColor="text1"/>
        </w:rPr>
        <w:t xml:space="preserve"> a národného zastúpenia EMCDDA. Z tejto pozície z</w:t>
      </w:r>
      <w:r w:rsidRPr="009D0269">
        <w:rPr>
          <w:color w:val="000000" w:themeColor="text1"/>
        </w:rPr>
        <w:t>a</w:t>
      </w:r>
      <w:r w:rsidRPr="009D0269">
        <w:rPr>
          <w:color w:val="000000" w:themeColor="text1"/>
        </w:rPr>
        <w:t>bezpečuje plnenie Dohody o grante uzatváranej ročne medzi EMCDDA a Slovenskou repu</w:t>
      </w:r>
      <w:r w:rsidRPr="009D0269">
        <w:rPr>
          <w:color w:val="000000" w:themeColor="text1"/>
        </w:rPr>
        <w:t>b</w:t>
      </w:r>
      <w:r w:rsidRPr="009D0269">
        <w:rPr>
          <w:color w:val="000000" w:themeColor="text1"/>
        </w:rPr>
        <w:t>likou, zastúpenou Ministerstvom zdravotníctva SR ako koordinačným orgánom pre oblasť drogovej problematiky (ďalej len Dohoda o grante), z čoho vyplýva plnenie najmä týchto úloh:</w:t>
      </w:r>
    </w:p>
    <w:p w:rsidR="00370CE9" w:rsidRPr="009D0269" w:rsidRDefault="00370CE9" w:rsidP="009D0269">
      <w:pPr>
        <w:pStyle w:val="Odsekzoznamu"/>
        <w:numPr>
          <w:ilvl w:val="0"/>
          <w:numId w:val="87"/>
        </w:numPr>
        <w:autoSpaceDE w:val="0"/>
        <w:autoSpaceDN w:val="0"/>
        <w:adjustRightInd w:val="0"/>
        <w:spacing w:line="276" w:lineRule="auto"/>
        <w:ind w:left="326" w:hanging="326"/>
        <w:rPr>
          <w:color w:val="000000" w:themeColor="text1"/>
        </w:rPr>
      </w:pPr>
      <w:r w:rsidRPr="009D0269">
        <w:rPr>
          <w:color w:val="000000" w:themeColor="text1"/>
        </w:rPr>
        <w:t>monitorovanie situácie v oblasti psychoaktívnych látok na národnej úrovni s cieľom pri</w:t>
      </w:r>
      <w:r w:rsidRPr="009D0269">
        <w:rPr>
          <w:color w:val="000000" w:themeColor="text1"/>
        </w:rPr>
        <w:t>a</w:t>
      </w:r>
      <w:r w:rsidRPr="009D0269">
        <w:rPr>
          <w:color w:val="000000" w:themeColor="text1"/>
        </w:rPr>
        <w:t>mej a pravidelnej výmeny informácií z tejto oblasti podľa požiadaviek EMCDDA;</w:t>
      </w:r>
    </w:p>
    <w:p w:rsidR="00370CE9" w:rsidRPr="009D0269" w:rsidRDefault="00370CE9" w:rsidP="009D0269">
      <w:pPr>
        <w:pStyle w:val="Odsekzoznamu"/>
        <w:numPr>
          <w:ilvl w:val="0"/>
          <w:numId w:val="87"/>
        </w:numPr>
        <w:spacing w:line="276" w:lineRule="auto"/>
        <w:ind w:left="326" w:hanging="326"/>
        <w:rPr>
          <w:color w:val="000000" w:themeColor="text1"/>
        </w:rPr>
      </w:pPr>
      <w:r w:rsidRPr="009D0269">
        <w:rPr>
          <w:color w:val="000000" w:themeColor="text1"/>
        </w:rPr>
        <w:t>plnenie funkcie národného koordinátora drogového informačného systému (DIS), rozvíj</w:t>
      </w:r>
      <w:r w:rsidRPr="009D0269">
        <w:rPr>
          <w:color w:val="000000" w:themeColor="text1"/>
        </w:rPr>
        <w:t>a</w:t>
      </w:r>
      <w:r w:rsidRPr="009D0269">
        <w:rPr>
          <w:color w:val="000000" w:themeColor="text1"/>
        </w:rPr>
        <w:t>nie aktivít, ktoré podporujú jeho vytváranie na národnej úrovni a ďalšie súvisiace aktivity;</w:t>
      </w:r>
    </w:p>
    <w:p w:rsidR="00370CE9" w:rsidRPr="009D0269" w:rsidRDefault="00370CE9" w:rsidP="009D0269">
      <w:pPr>
        <w:pStyle w:val="Odsekzoznamu"/>
        <w:numPr>
          <w:ilvl w:val="0"/>
          <w:numId w:val="87"/>
        </w:numPr>
        <w:spacing w:line="276" w:lineRule="auto"/>
        <w:ind w:left="326" w:hanging="326"/>
        <w:rPr>
          <w:color w:val="000000" w:themeColor="text1"/>
        </w:rPr>
      </w:pPr>
      <w:r w:rsidRPr="009D0269">
        <w:rPr>
          <w:color w:val="000000" w:themeColor="text1"/>
        </w:rPr>
        <w:t>iniciuje a podieľa sa na monitorovacích a výskumných aktivitách vedúcich k rozvoju je</w:t>
      </w:r>
      <w:r w:rsidRPr="009D0269">
        <w:rPr>
          <w:color w:val="000000" w:themeColor="text1"/>
        </w:rPr>
        <w:t>d</w:t>
      </w:r>
      <w:r w:rsidRPr="009D0269">
        <w:rPr>
          <w:color w:val="000000" w:themeColor="text1"/>
        </w:rPr>
        <w:t>notlivých indikátorov;</w:t>
      </w:r>
    </w:p>
    <w:p w:rsidR="00370CE9" w:rsidRPr="009D0269" w:rsidRDefault="00370CE9" w:rsidP="009D0269">
      <w:pPr>
        <w:pStyle w:val="Odsekzoznamu"/>
        <w:numPr>
          <w:ilvl w:val="0"/>
          <w:numId w:val="87"/>
        </w:numPr>
        <w:spacing w:line="276" w:lineRule="auto"/>
        <w:ind w:left="326" w:hanging="326"/>
        <w:rPr>
          <w:color w:val="000000" w:themeColor="text1"/>
        </w:rPr>
      </w:pPr>
      <w:r w:rsidRPr="009D0269">
        <w:rPr>
          <w:color w:val="000000" w:themeColor="text1"/>
        </w:rPr>
        <w:t>na národnej úrovni koordinuje a zabezpečuje harmonizáciu kľúčových indikátorov E</w:t>
      </w:r>
      <w:r w:rsidRPr="009D0269">
        <w:rPr>
          <w:color w:val="000000" w:themeColor="text1"/>
        </w:rPr>
        <w:t>M</w:t>
      </w:r>
      <w:r w:rsidRPr="009D0269">
        <w:rPr>
          <w:color w:val="000000" w:themeColor="text1"/>
        </w:rPr>
        <w:t>CDDA a medzinárodného systému včasného varovania (Early Warning System);</w:t>
      </w:r>
    </w:p>
    <w:p w:rsidR="00370CE9" w:rsidRPr="009D0269" w:rsidRDefault="00370CE9" w:rsidP="009D0269">
      <w:pPr>
        <w:pStyle w:val="Odsekzoznamu"/>
        <w:numPr>
          <w:ilvl w:val="0"/>
          <w:numId w:val="87"/>
        </w:numPr>
        <w:spacing w:line="276" w:lineRule="auto"/>
        <w:ind w:left="326" w:hanging="326"/>
        <w:rPr>
          <w:color w:val="000000" w:themeColor="text1"/>
        </w:rPr>
      </w:pPr>
      <w:r w:rsidRPr="009D0269">
        <w:rPr>
          <w:color w:val="000000" w:themeColor="text1"/>
        </w:rPr>
        <w:t>harmonizuje, analyzuje a interpretuje vnútroštátne informácie z oblastí pokrytých kľúč</w:t>
      </w:r>
      <w:r w:rsidRPr="009D0269">
        <w:rPr>
          <w:color w:val="000000" w:themeColor="text1"/>
        </w:rPr>
        <w:t>o</w:t>
      </w:r>
      <w:r w:rsidRPr="009D0269">
        <w:rPr>
          <w:color w:val="000000" w:themeColor="text1"/>
        </w:rPr>
        <w:t>vými indikátormi a z oblasti vedy, práva, represie a aplikovanej drogovej politiky a jej opatreniach podľa noriem EMCDDA;</w:t>
      </w:r>
    </w:p>
    <w:p w:rsidR="00370CE9" w:rsidRPr="009D0269" w:rsidRDefault="00370CE9" w:rsidP="009D0269">
      <w:pPr>
        <w:pStyle w:val="Odsekzoznamu"/>
        <w:numPr>
          <w:ilvl w:val="0"/>
          <w:numId w:val="87"/>
        </w:numPr>
        <w:spacing w:line="276" w:lineRule="auto"/>
        <w:ind w:left="326" w:hanging="326"/>
        <w:rPr>
          <w:color w:val="000000" w:themeColor="text1"/>
        </w:rPr>
      </w:pPr>
      <w:r w:rsidRPr="009D0269">
        <w:rPr>
          <w:color w:val="000000" w:themeColor="text1"/>
        </w:rPr>
        <w:t>v spolupráci s príslušnými organizáciami zabezpečuje uplatnenie štandardov vyvinutých EMCDDA na národnej úrovni;</w:t>
      </w:r>
    </w:p>
    <w:p w:rsidR="00370CE9" w:rsidRPr="009D0269" w:rsidRDefault="00370CE9" w:rsidP="009D0269">
      <w:pPr>
        <w:pStyle w:val="Odsekzoznamu"/>
        <w:numPr>
          <w:ilvl w:val="0"/>
          <w:numId w:val="87"/>
        </w:numPr>
        <w:spacing w:line="276" w:lineRule="auto"/>
        <w:ind w:left="326" w:hanging="326"/>
        <w:rPr>
          <w:color w:val="000000" w:themeColor="text1"/>
        </w:rPr>
      </w:pPr>
      <w:r w:rsidRPr="009D0269">
        <w:rPr>
          <w:color w:val="000000" w:themeColor="text1"/>
        </w:rPr>
        <w:t>metodicky a organizačne usmerňuje príslušné ústredné orgány štátnej správy a orgány miestnej štátnej správy v oblasti monitorovania drogovej situácie a spolupracuje                                     s verejnoprávnymi inštitúciami a neziskovými mimovládnymi organizáciami, orgánmi samosprávy, združeniami a expertmi pôsobiacimi v oblasti drog;</w:t>
      </w:r>
    </w:p>
    <w:p w:rsidR="00370CE9" w:rsidRPr="009D0269" w:rsidRDefault="00370CE9" w:rsidP="009D0269">
      <w:pPr>
        <w:pStyle w:val="Odsekzoznamu"/>
        <w:numPr>
          <w:ilvl w:val="0"/>
          <w:numId w:val="87"/>
        </w:numPr>
        <w:spacing w:line="276" w:lineRule="auto"/>
        <w:ind w:left="326" w:hanging="326"/>
        <w:rPr>
          <w:color w:val="000000" w:themeColor="text1"/>
        </w:rPr>
      </w:pPr>
      <w:r w:rsidRPr="009D0269">
        <w:rPr>
          <w:color w:val="000000" w:themeColor="text1"/>
        </w:rPr>
        <w:t>podľa metodických pokynov a v rozsahu stanovenom Dohodou o grante každoročne v</w:t>
      </w:r>
      <w:r w:rsidRPr="009D0269">
        <w:rPr>
          <w:color w:val="000000" w:themeColor="text1"/>
        </w:rPr>
        <w:t>y</w:t>
      </w:r>
      <w:r w:rsidRPr="009D0269">
        <w:rPr>
          <w:color w:val="000000" w:themeColor="text1"/>
        </w:rPr>
        <w:t>pracováva Národnú správu o stave drogovej situácie v Slovenskej republike, vrátane šta</w:t>
      </w:r>
      <w:r w:rsidRPr="009D0269">
        <w:rPr>
          <w:color w:val="000000" w:themeColor="text1"/>
        </w:rPr>
        <w:t>n</w:t>
      </w:r>
      <w:r w:rsidRPr="009D0269">
        <w:rPr>
          <w:color w:val="000000" w:themeColor="text1"/>
        </w:rPr>
        <w:t>dardných tabuliek a štruktúrovaných dotazníkov, ktorú predkladá EMCDDA a Rade;</w:t>
      </w:r>
    </w:p>
    <w:p w:rsidR="00370CE9" w:rsidRPr="009D0269" w:rsidRDefault="00370CE9" w:rsidP="009D0269">
      <w:pPr>
        <w:pStyle w:val="Odsekzoznamu"/>
        <w:numPr>
          <w:ilvl w:val="0"/>
          <w:numId w:val="87"/>
        </w:numPr>
        <w:spacing w:line="276" w:lineRule="auto"/>
        <w:ind w:left="326" w:hanging="326"/>
        <w:rPr>
          <w:color w:val="000000" w:themeColor="text1"/>
        </w:rPr>
      </w:pPr>
      <w:r w:rsidRPr="009D0269">
        <w:rPr>
          <w:color w:val="000000" w:themeColor="text1"/>
        </w:rPr>
        <w:t>podieľa  sa na zadávacích procesoch, aktivitách a expertných, resp. ad-hoc pracovných stretnutiach EMCDDA;</w:t>
      </w:r>
    </w:p>
    <w:p w:rsidR="00370CE9" w:rsidRPr="009D0269" w:rsidRDefault="00370CE9" w:rsidP="009D0269">
      <w:pPr>
        <w:pStyle w:val="Odsekzoznamu"/>
        <w:numPr>
          <w:ilvl w:val="0"/>
          <w:numId w:val="87"/>
        </w:numPr>
        <w:spacing w:line="276" w:lineRule="auto"/>
        <w:ind w:left="326" w:hanging="326"/>
        <w:rPr>
          <w:color w:val="000000" w:themeColor="text1"/>
        </w:rPr>
      </w:pPr>
      <w:r w:rsidRPr="009D0269">
        <w:rPr>
          <w:color w:val="000000" w:themeColor="text1"/>
        </w:rPr>
        <w:lastRenderedPageBreak/>
        <w:t>zabezpečuje šírenie informácií a výstupov EMCDDA, siete REITOX a svojich vlastných výstupov na národnej a miestnej úrovni pomocou národnej siete;</w:t>
      </w:r>
    </w:p>
    <w:p w:rsidR="00370CE9" w:rsidRPr="009D0269" w:rsidRDefault="00370CE9" w:rsidP="009D0269">
      <w:pPr>
        <w:pStyle w:val="Odsekzoznamu"/>
        <w:numPr>
          <w:ilvl w:val="0"/>
          <w:numId w:val="87"/>
        </w:numPr>
        <w:spacing w:line="276" w:lineRule="auto"/>
        <w:ind w:left="326" w:hanging="326"/>
        <w:rPr>
          <w:color w:val="000000" w:themeColor="text1"/>
        </w:rPr>
      </w:pPr>
      <w:r w:rsidRPr="009D0269">
        <w:rPr>
          <w:color w:val="000000" w:themeColor="text1"/>
        </w:rPr>
        <w:t>zabezpečuje plnenie ďalších úloh definovaných v trojročnom a ročnom pracovnom pro</w:t>
      </w:r>
      <w:r w:rsidRPr="009D0269">
        <w:rPr>
          <w:color w:val="000000" w:themeColor="text1"/>
        </w:rPr>
        <w:t>g</w:t>
      </w:r>
      <w:r w:rsidRPr="009D0269">
        <w:rPr>
          <w:color w:val="000000" w:themeColor="text1"/>
        </w:rPr>
        <w:t>rame EMCDDA a určených v zmluve medzi Slovenskou republikou a EMCDDA;</w:t>
      </w:r>
    </w:p>
    <w:p w:rsidR="00370CE9" w:rsidRPr="009D0269" w:rsidRDefault="00370CE9" w:rsidP="009D0269">
      <w:pPr>
        <w:pStyle w:val="Odsekzoznamu"/>
        <w:numPr>
          <w:ilvl w:val="0"/>
          <w:numId w:val="87"/>
        </w:numPr>
        <w:spacing w:line="276" w:lineRule="auto"/>
        <w:ind w:left="326" w:hanging="326"/>
        <w:rPr>
          <w:color w:val="000000" w:themeColor="text1"/>
        </w:rPr>
      </w:pPr>
      <w:r w:rsidRPr="009D0269">
        <w:rPr>
          <w:color w:val="000000" w:themeColor="text1"/>
        </w:rPr>
        <w:t>navrhuje národných expertov pre jednotlivé kľúčové indikátory EMCDDA;</w:t>
      </w:r>
    </w:p>
    <w:p w:rsidR="00370CE9" w:rsidRPr="009D0269" w:rsidRDefault="00370CE9" w:rsidP="009D0269">
      <w:pPr>
        <w:pStyle w:val="Odsekzoznamu"/>
        <w:numPr>
          <w:ilvl w:val="0"/>
          <w:numId w:val="87"/>
        </w:numPr>
        <w:spacing w:line="276" w:lineRule="auto"/>
        <w:ind w:left="326" w:hanging="326"/>
        <w:rPr>
          <w:color w:val="000000" w:themeColor="text1"/>
        </w:rPr>
      </w:pPr>
      <w:r w:rsidRPr="009D0269">
        <w:rPr>
          <w:color w:val="000000" w:themeColor="text1"/>
        </w:rPr>
        <w:t>zabezpečuje účasť národných expertov a ďalších spolupracovníkov na expertných stretn</w:t>
      </w:r>
      <w:r w:rsidRPr="009D0269">
        <w:rPr>
          <w:color w:val="000000" w:themeColor="text1"/>
        </w:rPr>
        <w:t>u</w:t>
      </w:r>
      <w:r w:rsidRPr="009D0269">
        <w:rPr>
          <w:color w:val="000000" w:themeColor="text1"/>
        </w:rPr>
        <w:t>tiach EMCDDA v zmysle Dohody o grante;</w:t>
      </w:r>
    </w:p>
    <w:p w:rsidR="00370CE9" w:rsidRPr="009D0269" w:rsidRDefault="00370CE9" w:rsidP="009D0269">
      <w:pPr>
        <w:pStyle w:val="Odsekzoznamu"/>
        <w:numPr>
          <w:ilvl w:val="0"/>
          <w:numId w:val="87"/>
        </w:numPr>
        <w:spacing w:line="276" w:lineRule="auto"/>
        <w:ind w:left="326" w:hanging="326"/>
        <w:rPr>
          <w:color w:val="000000" w:themeColor="text1"/>
        </w:rPr>
      </w:pPr>
      <w:r w:rsidRPr="009D0269">
        <w:rPr>
          <w:color w:val="000000" w:themeColor="text1"/>
        </w:rPr>
        <w:t>v rámci podmienok Dohody o grante zabezpečuje účasť na činnostiach a zasadnutiach medzinárodných orgánov, organizácií a inštitúcií pôsobiacich predovšetkým v štruktúrach Európskej únie a Organizácie spojených národov a  Rady Európy;</w:t>
      </w:r>
    </w:p>
    <w:p w:rsidR="00370CE9" w:rsidRPr="009D0269" w:rsidRDefault="00370CE9" w:rsidP="009D0269">
      <w:pPr>
        <w:pStyle w:val="Odsekzoznamu"/>
        <w:numPr>
          <w:ilvl w:val="0"/>
          <w:numId w:val="87"/>
        </w:numPr>
        <w:spacing w:line="276" w:lineRule="auto"/>
        <w:ind w:left="326" w:hanging="326"/>
        <w:rPr>
          <w:color w:val="000000" w:themeColor="text1"/>
        </w:rPr>
      </w:pPr>
      <w:r w:rsidRPr="009D0269">
        <w:rPr>
          <w:color w:val="000000" w:themeColor="text1"/>
        </w:rPr>
        <w:t>pre výkon aktivít uvedených v bode a) až n) používa grantové prostriedky pridelené                           na základe Dohody o grante;</w:t>
      </w:r>
    </w:p>
    <w:p w:rsidR="00370CE9" w:rsidRPr="009D0269" w:rsidRDefault="00370CE9" w:rsidP="009D0269">
      <w:pPr>
        <w:pStyle w:val="Odsekzoznamu"/>
        <w:numPr>
          <w:ilvl w:val="0"/>
          <w:numId w:val="87"/>
        </w:numPr>
        <w:spacing w:line="276" w:lineRule="auto"/>
        <w:ind w:left="326" w:hanging="326"/>
        <w:rPr>
          <w:color w:val="000000" w:themeColor="text1"/>
        </w:rPr>
      </w:pPr>
      <w:r w:rsidRPr="009D0269">
        <w:rPr>
          <w:color w:val="000000" w:themeColor="text1"/>
        </w:rPr>
        <w:t>v zmysle Dohody o grante vypracúva pre EMCDDA dvakrát ročne priebežnú a záverečnú správu o činnosti, resp. správu o finančnom hospodárení Národného monitorovacieho ce</w:t>
      </w:r>
      <w:r w:rsidRPr="009D0269">
        <w:rPr>
          <w:color w:val="000000" w:themeColor="text1"/>
        </w:rPr>
        <w:t>n</w:t>
      </w:r>
      <w:r w:rsidRPr="009D0269">
        <w:rPr>
          <w:color w:val="000000" w:themeColor="text1"/>
        </w:rPr>
        <w:t>tra a zabezpečuje realizáciu externého auditu využitia pridelených grantových prostrie</w:t>
      </w:r>
      <w:r w:rsidRPr="009D0269">
        <w:rPr>
          <w:color w:val="000000" w:themeColor="text1"/>
        </w:rPr>
        <w:t>d</w:t>
      </w:r>
      <w:r w:rsidRPr="009D0269">
        <w:rPr>
          <w:color w:val="000000" w:themeColor="text1"/>
        </w:rPr>
        <w:t>kov.</w:t>
      </w:r>
    </w:p>
    <w:p w:rsidR="00370CE9" w:rsidRPr="009D0269" w:rsidRDefault="00370CE9" w:rsidP="009D0269">
      <w:pPr>
        <w:autoSpaceDE w:val="0"/>
        <w:autoSpaceDN w:val="0"/>
        <w:adjustRightInd w:val="0"/>
        <w:spacing w:line="276" w:lineRule="auto"/>
        <w:rPr>
          <w:color w:val="000000" w:themeColor="text1"/>
        </w:rPr>
      </w:pPr>
    </w:p>
    <w:p w:rsidR="00370CE9" w:rsidRPr="009D0269" w:rsidRDefault="00370CE9" w:rsidP="009D0269">
      <w:pPr>
        <w:autoSpaceDE w:val="0"/>
        <w:autoSpaceDN w:val="0"/>
        <w:adjustRightInd w:val="0"/>
        <w:spacing w:line="276" w:lineRule="auto"/>
        <w:ind w:firstLine="708"/>
        <w:rPr>
          <w:color w:val="000000" w:themeColor="text1"/>
        </w:rPr>
      </w:pPr>
      <w:r w:rsidRPr="009D0269">
        <w:rPr>
          <w:color w:val="000000" w:themeColor="text1"/>
        </w:rPr>
        <w:t xml:space="preserve"> (2) Vedúci oddelenia monitorovania drog - Národného monitorovacieho centra pre drogy zodpovedá za činnosť útvaru riaditeľovi odboru koordinácie protidrogovej stratégie a monitorovania drog a plní úlohy uvedené v článkoch 9</w:t>
      </w:r>
      <w:r w:rsidRPr="009D0269">
        <w:rPr>
          <w:color w:val="000000"/>
        </w:rPr>
        <w:t xml:space="preserve">, </w:t>
      </w:r>
      <w:r w:rsidRPr="009D0269">
        <w:rPr>
          <w:color w:val="000000" w:themeColor="text1"/>
        </w:rPr>
        <w:t>12 a 13. Vo vzťahu k EMCDDA plní úlohu vedúceho národného kontaktného bodu (National Focal Point) siete Reitox                                      so zodpovednosťami vymedzenými Dohodou o grante.</w:t>
      </w:r>
    </w:p>
    <w:p w:rsidR="009D0269" w:rsidRDefault="009D0269" w:rsidP="009D0269">
      <w:pPr>
        <w:spacing w:line="276" w:lineRule="auto"/>
        <w:jc w:val="center"/>
        <w:rPr>
          <w:b/>
          <w:bCs/>
          <w:color w:val="000000" w:themeColor="text1"/>
        </w:rPr>
      </w:pPr>
    </w:p>
    <w:p w:rsidR="009D0269" w:rsidRPr="009D0269" w:rsidRDefault="009D0269" w:rsidP="009D0269">
      <w:pPr>
        <w:spacing w:line="276" w:lineRule="auto"/>
        <w:jc w:val="center"/>
        <w:rPr>
          <w:b/>
          <w:bCs/>
          <w:color w:val="000000" w:themeColor="text1"/>
        </w:rPr>
      </w:pPr>
    </w:p>
    <w:p w:rsidR="0036093F" w:rsidRDefault="0036093F" w:rsidP="009D0269">
      <w:pPr>
        <w:spacing w:line="276" w:lineRule="auto"/>
        <w:jc w:val="center"/>
        <w:rPr>
          <w:b/>
          <w:bCs/>
          <w:color w:val="000000" w:themeColor="text1"/>
        </w:rPr>
      </w:pPr>
    </w:p>
    <w:p w:rsidR="00370CE9" w:rsidRPr="009D0269" w:rsidRDefault="00370CE9" w:rsidP="009D0269">
      <w:pPr>
        <w:spacing w:line="276" w:lineRule="auto"/>
        <w:jc w:val="center"/>
        <w:rPr>
          <w:b/>
          <w:bCs/>
          <w:color w:val="000000" w:themeColor="text1"/>
        </w:rPr>
      </w:pPr>
      <w:r w:rsidRPr="009D0269">
        <w:rPr>
          <w:b/>
          <w:bCs/>
          <w:color w:val="000000" w:themeColor="text1"/>
        </w:rPr>
        <w:t>Ú S E K   Š T Á T N E H O</w:t>
      </w:r>
      <w:r w:rsidR="00950266" w:rsidRPr="009D0269">
        <w:rPr>
          <w:b/>
          <w:bCs/>
          <w:color w:val="000000" w:themeColor="text1"/>
        </w:rPr>
        <w:t> </w:t>
      </w:r>
      <w:r w:rsidRPr="009D0269">
        <w:rPr>
          <w:b/>
          <w:bCs/>
          <w:color w:val="000000" w:themeColor="text1"/>
        </w:rPr>
        <w:t xml:space="preserve">  T A J O M N Í K A </w:t>
      </w:r>
      <w:r w:rsidR="00F710F9" w:rsidRPr="009D0269">
        <w:rPr>
          <w:b/>
          <w:bCs/>
          <w:color w:val="000000" w:themeColor="text1"/>
        </w:rPr>
        <w:t xml:space="preserve">  </w:t>
      </w:r>
      <w:r w:rsidR="00950266" w:rsidRPr="009D0269">
        <w:rPr>
          <w:b/>
          <w:bCs/>
          <w:color w:val="000000" w:themeColor="text1"/>
        </w:rPr>
        <w:t>II</w:t>
      </w:r>
      <w:r w:rsidRPr="009D0269">
        <w:rPr>
          <w:b/>
          <w:bCs/>
          <w:color w:val="000000" w:themeColor="text1"/>
        </w:rPr>
        <w:t>.</w:t>
      </w:r>
    </w:p>
    <w:p w:rsidR="005700E1" w:rsidRDefault="005700E1" w:rsidP="009D0269">
      <w:pPr>
        <w:spacing w:line="276" w:lineRule="auto"/>
        <w:jc w:val="center"/>
        <w:rPr>
          <w:b/>
          <w:bCs/>
          <w:color w:val="000000" w:themeColor="text1"/>
        </w:rPr>
      </w:pPr>
    </w:p>
    <w:p w:rsidR="005325D7" w:rsidRPr="009D0269" w:rsidRDefault="005325D7" w:rsidP="009D0269">
      <w:pPr>
        <w:spacing w:line="276" w:lineRule="auto"/>
        <w:jc w:val="center"/>
        <w:rPr>
          <w:b/>
          <w:bCs/>
          <w:color w:val="000000" w:themeColor="text1"/>
        </w:rPr>
      </w:pPr>
    </w:p>
    <w:p w:rsidR="004538EB" w:rsidRPr="009D0269" w:rsidRDefault="004538EB" w:rsidP="009D0269">
      <w:pPr>
        <w:spacing w:line="276" w:lineRule="auto"/>
        <w:jc w:val="center"/>
        <w:rPr>
          <w:b/>
          <w:bCs/>
          <w:color w:val="000000" w:themeColor="text1"/>
        </w:rPr>
      </w:pPr>
      <w:r w:rsidRPr="009D0269">
        <w:rPr>
          <w:b/>
          <w:bCs/>
          <w:color w:val="000000" w:themeColor="text1"/>
        </w:rPr>
        <w:t>MINISTERSKÁ SESTRA</w:t>
      </w:r>
    </w:p>
    <w:p w:rsidR="002F7758" w:rsidRPr="009D0269" w:rsidRDefault="002F7758" w:rsidP="009D0269">
      <w:pPr>
        <w:spacing w:line="276" w:lineRule="auto"/>
        <w:jc w:val="center"/>
        <w:rPr>
          <w:b/>
          <w:bCs/>
          <w:color w:val="000000" w:themeColor="text1"/>
        </w:rPr>
      </w:pPr>
    </w:p>
    <w:p w:rsidR="002F7758" w:rsidRPr="009D0269" w:rsidRDefault="002F7758" w:rsidP="009D0269">
      <w:pPr>
        <w:spacing w:line="276" w:lineRule="auto"/>
        <w:jc w:val="center"/>
        <w:rPr>
          <w:b/>
          <w:bCs/>
          <w:color w:val="000000" w:themeColor="text1"/>
        </w:rPr>
      </w:pPr>
      <w:r w:rsidRPr="009D0269">
        <w:rPr>
          <w:b/>
          <w:bCs/>
          <w:color w:val="000000" w:themeColor="text1"/>
        </w:rPr>
        <w:t>Článok 3</w:t>
      </w:r>
      <w:r w:rsidR="009D0269" w:rsidRPr="009D0269">
        <w:rPr>
          <w:b/>
          <w:bCs/>
          <w:color w:val="000000" w:themeColor="text1"/>
        </w:rPr>
        <w:t>7</w:t>
      </w:r>
    </w:p>
    <w:p w:rsidR="002F7758" w:rsidRPr="009D0269" w:rsidRDefault="002F7758" w:rsidP="009D0269">
      <w:pPr>
        <w:spacing w:line="276" w:lineRule="auto"/>
        <w:jc w:val="center"/>
        <w:rPr>
          <w:b/>
          <w:bCs/>
          <w:color w:val="000000" w:themeColor="text1"/>
        </w:rPr>
      </w:pPr>
      <w:r w:rsidRPr="009D0269">
        <w:rPr>
          <w:b/>
          <w:bCs/>
          <w:color w:val="000000" w:themeColor="text1"/>
        </w:rPr>
        <w:t>Pôsobnosť ministerskej sestry</w:t>
      </w:r>
    </w:p>
    <w:p w:rsidR="004538EB" w:rsidRPr="009D0269" w:rsidRDefault="004538EB" w:rsidP="009D0269">
      <w:pPr>
        <w:spacing w:line="276" w:lineRule="auto"/>
        <w:jc w:val="center"/>
        <w:rPr>
          <w:bCs/>
          <w:color w:val="000000" w:themeColor="text1"/>
        </w:rPr>
      </w:pPr>
    </w:p>
    <w:p w:rsidR="004538EB" w:rsidRPr="009D0269" w:rsidRDefault="004538EB" w:rsidP="009D0269">
      <w:pPr>
        <w:spacing w:line="276" w:lineRule="auto"/>
        <w:ind w:firstLine="709"/>
        <w:rPr>
          <w:color w:val="000000" w:themeColor="text1"/>
        </w:rPr>
      </w:pPr>
      <w:r w:rsidRPr="009D0269">
        <w:rPr>
          <w:color w:val="000000" w:themeColor="text1"/>
        </w:rPr>
        <w:t>(1) Ministerská setra plní najmä tieto úlohy:</w:t>
      </w:r>
    </w:p>
    <w:p w:rsidR="004538EB" w:rsidRPr="009D0269" w:rsidRDefault="004538EB" w:rsidP="009D0269">
      <w:pPr>
        <w:tabs>
          <w:tab w:val="left" w:pos="426"/>
        </w:tabs>
        <w:spacing w:line="276" w:lineRule="auto"/>
        <w:rPr>
          <w:color w:val="000000" w:themeColor="text1"/>
        </w:rPr>
      </w:pPr>
      <w:r w:rsidRPr="009D0269">
        <w:rPr>
          <w:color w:val="000000" w:themeColor="text1"/>
        </w:rPr>
        <w:t xml:space="preserve">a) </w:t>
      </w:r>
      <w:r w:rsidRPr="009D0269">
        <w:rPr>
          <w:color w:val="000000" w:themeColor="text1"/>
        </w:rPr>
        <w:tab/>
        <w:t>zabezpečuje</w:t>
      </w:r>
    </w:p>
    <w:p w:rsidR="004538EB" w:rsidRPr="009D0269" w:rsidRDefault="004538EB" w:rsidP="009D0269">
      <w:pPr>
        <w:numPr>
          <w:ilvl w:val="0"/>
          <w:numId w:val="34"/>
        </w:numPr>
        <w:spacing w:line="276" w:lineRule="auto"/>
        <w:ind w:left="709" w:hanging="283"/>
        <w:rPr>
          <w:color w:val="000000" w:themeColor="text1"/>
        </w:rPr>
      </w:pPr>
      <w:r w:rsidRPr="009D0269">
        <w:rPr>
          <w:color w:val="000000" w:themeColor="text1"/>
        </w:rPr>
        <w:t>tvorbu vecných podkladov do návrhov zákonov a iných právnych predpisov v oblasti zdravotnej starostlivosti so zameraním na ošetrovateľskú starostlivosť a k aproximácii práva v oblasti poskytovania ošetrovateľskej starostlivosti;</w:t>
      </w:r>
    </w:p>
    <w:p w:rsidR="004538EB" w:rsidRPr="009D0269" w:rsidRDefault="004538EB" w:rsidP="009D0269">
      <w:pPr>
        <w:numPr>
          <w:ilvl w:val="0"/>
          <w:numId w:val="34"/>
        </w:numPr>
        <w:spacing w:line="276" w:lineRule="auto"/>
        <w:ind w:left="709" w:hanging="283"/>
        <w:rPr>
          <w:color w:val="000000" w:themeColor="text1"/>
        </w:rPr>
      </w:pPr>
      <w:r w:rsidRPr="009D0269">
        <w:rPr>
          <w:color w:val="000000" w:themeColor="text1"/>
        </w:rPr>
        <w:t>tvorbu koncepcií ošetrovateľstva, pôrodnej asistencie, domácej ošetrovateľskej staros</w:t>
      </w:r>
      <w:r w:rsidRPr="009D0269">
        <w:rPr>
          <w:color w:val="000000" w:themeColor="text1"/>
        </w:rPr>
        <w:t>t</w:t>
      </w:r>
      <w:r w:rsidRPr="009D0269">
        <w:rPr>
          <w:color w:val="000000" w:themeColor="text1"/>
        </w:rPr>
        <w:t>livosti a domov ošetrovateľskej starostlivosti a iniciuje zmeny legislatívy v zmysle pr</w:t>
      </w:r>
      <w:r w:rsidRPr="009D0269">
        <w:rPr>
          <w:color w:val="000000" w:themeColor="text1"/>
        </w:rPr>
        <w:t>i</w:t>
      </w:r>
      <w:r w:rsidRPr="009D0269">
        <w:rPr>
          <w:color w:val="000000" w:themeColor="text1"/>
        </w:rPr>
        <w:t>jatých koncepcií;</w:t>
      </w:r>
    </w:p>
    <w:p w:rsidR="004538EB" w:rsidRPr="009D0269" w:rsidRDefault="004538EB" w:rsidP="009D0269">
      <w:pPr>
        <w:numPr>
          <w:ilvl w:val="0"/>
          <w:numId w:val="34"/>
        </w:numPr>
        <w:spacing w:line="276" w:lineRule="auto"/>
        <w:ind w:left="709" w:hanging="283"/>
        <w:rPr>
          <w:color w:val="000000" w:themeColor="text1"/>
        </w:rPr>
      </w:pPr>
      <w:r w:rsidRPr="009D0269">
        <w:rPr>
          <w:color w:val="000000" w:themeColor="text1"/>
        </w:rPr>
        <w:t>medzinárodnú spoluprácu v oblasti poskytovania ošetrovateľskej starostlivosti</w:t>
      </w:r>
    </w:p>
    <w:p w:rsidR="004538EB" w:rsidRPr="009D0269" w:rsidRDefault="004538EB" w:rsidP="009D0269">
      <w:pPr>
        <w:pStyle w:val="Odsekzoznamu"/>
        <w:numPr>
          <w:ilvl w:val="1"/>
          <w:numId w:val="146"/>
        </w:numPr>
        <w:spacing w:line="276" w:lineRule="auto"/>
        <w:rPr>
          <w:color w:val="000000" w:themeColor="text1"/>
        </w:rPr>
      </w:pPr>
      <w:r w:rsidRPr="009D0269">
        <w:rPr>
          <w:color w:val="000000" w:themeColor="text1"/>
        </w:rPr>
        <w:t>účasťou na práci medzinárodných organizácií (WHO, OECD, EK, EP, Rada Eur</w:t>
      </w:r>
      <w:r w:rsidRPr="009D0269">
        <w:rPr>
          <w:color w:val="000000" w:themeColor="text1"/>
        </w:rPr>
        <w:t>ó</w:t>
      </w:r>
      <w:r w:rsidRPr="009D0269">
        <w:rPr>
          <w:color w:val="000000" w:themeColor="text1"/>
        </w:rPr>
        <w:t>py);</w:t>
      </w:r>
    </w:p>
    <w:p w:rsidR="004538EB" w:rsidRPr="009D0269" w:rsidRDefault="004538EB" w:rsidP="009D0269">
      <w:pPr>
        <w:pStyle w:val="Odsekzoznamu"/>
        <w:numPr>
          <w:ilvl w:val="1"/>
          <w:numId w:val="146"/>
        </w:numPr>
        <w:spacing w:line="276" w:lineRule="auto"/>
        <w:rPr>
          <w:color w:val="000000" w:themeColor="text1"/>
        </w:rPr>
      </w:pPr>
      <w:r w:rsidRPr="009D0269">
        <w:rPr>
          <w:color w:val="000000" w:themeColor="text1"/>
        </w:rPr>
        <w:t>prípravou odborných podkladov k zabezpečovaniu medzinárodných projektov                  a smerníc týkajúcich sa ošetrovateľskej starostlivosti;</w:t>
      </w:r>
    </w:p>
    <w:p w:rsidR="004538EB" w:rsidRPr="009D0269" w:rsidRDefault="004538EB" w:rsidP="009D0269">
      <w:pPr>
        <w:numPr>
          <w:ilvl w:val="0"/>
          <w:numId w:val="168"/>
        </w:numPr>
        <w:spacing w:line="276" w:lineRule="auto"/>
        <w:ind w:left="709" w:hanging="283"/>
        <w:rPr>
          <w:color w:val="000000" w:themeColor="text1"/>
        </w:rPr>
      </w:pPr>
      <w:r w:rsidRPr="009D0269">
        <w:rPr>
          <w:color w:val="000000" w:themeColor="text1"/>
        </w:rPr>
        <w:lastRenderedPageBreak/>
        <w:t>aktívnu účasť v odborných pracovných komisiách;</w:t>
      </w:r>
    </w:p>
    <w:p w:rsidR="004538EB" w:rsidRPr="009D0269" w:rsidRDefault="004538EB" w:rsidP="009D0269">
      <w:pPr>
        <w:numPr>
          <w:ilvl w:val="0"/>
          <w:numId w:val="168"/>
        </w:numPr>
        <w:spacing w:line="276" w:lineRule="auto"/>
        <w:ind w:left="709" w:hanging="283"/>
        <w:rPr>
          <w:color w:val="000000" w:themeColor="text1"/>
        </w:rPr>
      </w:pPr>
      <w:r w:rsidRPr="009D0269">
        <w:rPr>
          <w:color w:val="000000" w:themeColor="text1"/>
        </w:rPr>
        <w:t>prípravu materiálov, organizáciu pracovných rokovaní, vypracovávanie pokynov                   a koordináciu činností súvisiacich so zdravotnou starostlivosťou s dôrazom                                 na ošetrovateľskú; prípravu odborných stanovísk a podkladov zameraných na zdravo</w:t>
      </w:r>
      <w:r w:rsidRPr="009D0269">
        <w:rPr>
          <w:color w:val="000000" w:themeColor="text1"/>
        </w:rPr>
        <w:t>t</w:t>
      </w:r>
      <w:r w:rsidRPr="009D0269">
        <w:rPr>
          <w:color w:val="000000" w:themeColor="text1"/>
        </w:rPr>
        <w:t>nú starostlivosť v súvislosti s poskytovaním ošetrovateľskej starostlivosti pre iné org</w:t>
      </w:r>
      <w:r w:rsidRPr="009D0269">
        <w:rPr>
          <w:color w:val="000000" w:themeColor="text1"/>
        </w:rPr>
        <w:t>a</w:t>
      </w:r>
      <w:r w:rsidRPr="009D0269">
        <w:rPr>
          <w:color w:val="000000" w:themeColor="text1"/>
        </w:rPr>
        <w:t>nizačné útvary ministerstva a spolupráca s nimi;</w:t>
      </w:r>
    </w:p>
    <w:p w:rsidR="004538EB" w:rsidRPr="009D0269" w:rsidRDefault="004538EB" w:rsidP="009D0269">
      <w:pPr>
        <w:numPr>
          <w:ilvl w:val="0"/>
          <w:numId w:val="168"/>
        </w:numPr>
        <w:spacing w:line="276" w:lineRule="auto"/>
        <w:ind w:left="709" w:hanging="283"/>
        <w:rPr>
          <w:color w:val="000000" w:themeColor="text1"/>
        </w:rPr>
      </w:pPr>
      <w:r w:rsidRPr="009D0269">
        <w:rPr>
          <w:color w:val="000000" w:themeColor="text1"/>
        </w:rPr>
        <w:t>vybavenie bežných podaní od užívateľov zdravotnej starostlivosti a poskytovateľov zdravotnej starostlivosti podľa príslušných zdravotníckych povolaní;</w:t>
      </w:r>
    </w:p>
    <w:p w:rsidR="004538EB" w:rsidRPr="009D0269" w:rsidRDefault="004538EB" w:rsidP="009D0269">
      <w:pPr>
        <w:numPr>
          <w:ilvl w:val="0"/>
          <w:numId w:val="168"/>
        </w:numPr>
        <w:spacing w:line="276" w:lineRule="auto"/>
        <w:ind w:left="709" w:hanging="283"/>
        <w:rPr>
          <w:color w:val="000000" w:themeColor="text1"/>
        </w:rPr>
      </w:pPr>
      <w:r w:rsidRPr="009D0269">
        <w:rPr>
          <w:color w:val="000000" w:themeColor="text1"/>
        </w:rPr>
        <w:t>poskytnutie podkladov pre mediálnu politiku týkajúcu sa vecnej pôsobnosti oddelenia;</w:t>
      </w:r>
    </w:p>
    <w:p w:rsidR="004538EB" w:rsidRPr="009D0269" w:rsidRDefault="004538EB" w:rsidP="009D0269">
      <w:pPr>
        <w:numPr>
          <w:ilvl w:val="0"/>
          <w:numId w:val="168"/>
        </w:numPr>
        <w:spacing w:line="276" w:lineRule="auto"/>
        <w:ind w:left="709" w:hanging="283"/>
        <w:rPr>
          <w:color w:val="000000" w:themeColor="text1"/>
        </w:rPr>
      </w:pPr>
      <w:r w:rsidRPr="009D0269">
        <w:rPr>
          <w:color w:val="000000" w:themeColor="text1"/>
        </w:rPr>
        <w:t>zhodnotenie stavu ošetrovateľstva a pôrodnej asistencie v SR a formulovanie stratégie rozvoja ošetrovateľstva a pôrodnej asistencie v SR opierajúc sa o medzinárodné d</w:t>
      </w:r>
      <w:r w:rsidRPr="009D0269">
        <w:rPr>
          <w:color w:val="000000" w:themeColor="text1"/>
        </w:rPr>
        <w:t>o</w:t>
      </w:r>
      <w:r w:rsidRPr="009D0269">
        <w:rPr>
          <w:color w:val="000000" w:themeColor="text1"/>
        </w:rPr>
        <w:t>kumenty, najmä EÚ, WHO, Medzinárodnej rady sestier (ICN) a ďalších organizácií s využitím medzinárodných skúseností a najmä zohľadnením potrieb praxe, zabezp</w:t>
      </w:r>
      <w:r w:rsidRPr="009D0269">
        <w:rPr>
          <w:color w:val="000000" w:themeColor="text1"/>
        </w:rPr>
        <w:t>e</w:t>
      </w:r>
      <w:r w:rsidRPr="009D0269">
        <w:rPr>
          <w:color w:val="000000" w:themeColor="text1"/>
        </w:rPr>
        <w:t>čuje medzinárodnú spoluprácu v oblasti riadenia a poskytovania ošetrovateľskej st</w:t>
      </w:r>
      <w:r w:rsidRPr="009D0269">
        <w:rPr>
          <w:color w:val="000000" w:themeColor="text1"/>
        </w:rPr>
        <w:t>a</w:t>
      </w:r>
      <w:r w:rsidRPr="009D0269">
        <w:rPr>
          <w:color w:val="000000" w:themeColor="text1"/>
        </w:rPr>
        <w:t>rostlivosti a pôrodnej asistencie (účasť na aktivitách medzinárodných organizácií, najmä WHO, ICN, ICM, EFN, WENR, ...);</w:t>
      </w:r>
    </w:p>
    <w:p w:rsidR="004538EB" w:rsidRPr="009D0269" w:rsidRDefault="004538EB" w:rsidP="009D0269">
      <w:pPr>
        <w:numPr>
          <w:ilvl w:val="0"/>
          <w:numId w:val="168"/>
        </w:numPr>
        <w:spacing w:line="276" w:lineRule="auto"/>
        <w:ind w:left="709" w:hanging="283"/>
        <w:rPr>
          <w:color w:val="000000" w:themeColor="text1"/>
        </w:rPr>
      </w:pPr>
      <w:r w:rsidRPr="009D0269">
        <w:rPr>
          <w:color w:val="000000" w:themeColor="text1"/>
        </w:rPr>
        <w:t>prípravu metodiky, koordináciu tvorby, zavádzanie a hodnotenie štandardov ošetrov</w:t>
      </w:r>
      <w:r w:rsidRPr="009D0269">
        <w:rPr>
          <w:color w:val="000000" w:themeColor="text1"/>
        </w:rPr>
        <w:t>a</w:t>
      </w:r>
      <w:r w:rsidRPr="009D0269">
        <w:rPr>
          <w:color w:val="000000" w:themeColor="text1"/>
        </w:rPr>
        <w:t>teľskej praxe a pôrodnej asistencie, tvorbu kompetencií rozsahu praxe                             pre zdravotnícke povolania sestra, pôrodná asistentka, zdravotnícky záchranár, verejný zdravotník, zdravotnícky asistent, rádiologický asistent, fyzioterapeut, masér, dentálna hygienička, očný optik, zubný technik, farmaceutický laborant, zdravotnícky laborant a sanitár;</w:t>
      </w:r>
    </w:p>
    <w:p w:rsidR="004538EB" w:rsidRPr="009D0269" w:rsidRDefault="004538EB" w:rsidP="009D0269">
      <w:pPr>
        <w:numPr>
          <w:ilvl w:val="0"/>
          <w:numId w:val="168"/>
        </w:numPr>
        <w:tabs>
          <w:tab w:val="left" w:pos="426"/>
          <w:tab w:val="left" w:pos="851"/>
        </w:tabs>
        <w:spacing w:line="276" w:lineRule="auto"/>
        <w:ind w:left="709" w:hanging="283"/>
        <w:rPr>
          <w:color w:val="000000" w:themeColor="text1"/>
        </w:rPr>
      </w:pPr>
      <w:r w:rsidRPr="009D0269">
        <w:rPr>
          <w:color w:val="000000" w:themeColor="text1"/>
        </w:rPr>
        <w:t>vypracovanie analýz využitia ľudských zdrojov v ošetrovateľstve a pôrodnej asiste</w:t>
      </w:r>
      <w:r w:rsidRPr="009D0269">
        <w:rPr>
          <w:color w:val="000000" w:themeColor="text1"/>
        </w:rPr>
        <w:t>n</w:t>
      </w:r>
      <w:r w:rsidRPr="009D0269">
        <w:rPr>
          <w:color w:val="000000" w:themeColor="text1"/>
        </w:rPr>
        <w:t>cii;</w:t>
      </w:r>
    </w:p>
    <w:p w:rsidR="004538EB" w:rsidRPr="009D0269" w:rsidRDefault="004538EB" w:rsidP="009D0269">
      <w:pPr>
        <w:tabs>
          <w:tab w:val="left" w:pos="426"/>
        </w:tabs>
        <w:spacing w:line="276" w:lineRule="auto"/>
        <w:rPr>
          <w:color w:val="000000" w:themeColor="text1"/>
        </w:rPr>
      </w:pPr>
      <w:r w:rsidRPr="009D0269">
        <w:rPr>
          <w:color w:val="000000" w:themeColor="text1"/>
        </w:rPr>
        <w:t xml:space="preserve">b) </w:t>
      </w:r>
      <w:r w:rsidRPr="009D0269">
        <w:rPr>
          <w:color w:val="000000" w:themeColor="text1"/>
        </w:rPr>
        <w:tab/>
        <w:t>spolupracuje</w:t>
      </w:r>
    </w:p>
    <w:p w:rsidR="004538EB" w:rsidRPr="009D0269" w:rsidRDefault="004538EB" w:rsidP="009D0269">
      <w:pPr>
        <w:numPr>
          <w:ilvl w:val="0"/>
          <w:numId w:val="35"/>
        </w:numPr>
        <w:spacing w:line="276" w:lineRule="auto"/>
        <w:ind w:left="709" w:hanging="283"/>
        <w:rPr>
          <w:color w:val="000000" w:themeColor="text1"/>
        </w:rPr>
      </w:pPr>
      <w:r w:rsidRPr="009D0269">
        <w:rPr>
          <w:color w:val="000000" w:themeColor="text1"/>
        </w:rPr>
        <w:t>s hlavnými odborníkmi a vedie ich agendu;</w:t>
      </w:r>
    </w:p>
    <w:p w:rsidR="004538EB" w:rsidRPr="009D0269" w:rsidRDefault="004538EB" w:rsidP="009D0269">
      <w:pPr>
        <w:numPr>
          <w:ilvl w:val="0"/>
          <w:numId w:val="35"/>
        </w:numPr>
        <w:spacing w:line="276" w:lineRule="auto"/>
        <w:ind w:left="709" w:hanging="283"/>
        <w:rPr>
          <w:color w:val="000000" w:themeColor="text1"/>
        </w:rPr>
      </w:pPr>
      <w:r w:rsidRPr="009D0269">
        <w:rPr>
          <w:color w:val="000000" w:themeColor="text1"/>
        </w:rPr>
        <w:t>s ostatnými rezortmi pri príprave nadrezortných celospoločenských programov, pri tvorbe podkladov do právnych predpisov, pri prevencii kriminality a činností, ktoré vyplývajú zo zákona o omamných látkach;</w:t>
      </w:r>
    </w:p>
    <w:p w:rsidR="004538EB" w:rsidRPr="009D0269" w:rsidRDefault="004538EB" w:rsidP="009D0269">
      <w:pPr>
        <w:numPr>
          <w:ilvl w:val="0"/>
          <w:numId w:val="35"/>
        </w:numPr>
        <w:spacing w:line="276" w:lineRule="auto"/>
        <w:ind w:left="709" w:hanging="283"/>
        <w:rPr>
          <w:color w:val="000000" w:themeColor="text1"/>
        </w:rPr>
      </w:pPr>
      <w:r w:rsidRPr="009D0269">
        <w:rPr>
          <w:color w:val="000000" w:themeColor="text1"/>
        </w:rPr>
        <w:t>so samosprávnymi krajmi pri zabezpečovaní zdravotnej starostlivosti so zameraním                         na ošetrovateľskú starostlivosť a pôrodnú asistenciu.</w:t>
      </w:r>
    </w:p>
    <w:p w:rsidR="004538EB" w:rsidRPr="009D0269" w:rsidRDefault="004538EB" w:rsidP="009D0269">
      <w:pPr>
        <w:spacing w:line="276" w:lineRule="auto"/>
        <w:rPr>
          <w:color w:val="000000" w:themeColor="text1"/>
        </w:rPr>
      </w:pPr>
    </w:p>
    <w:p w:rsidR="004538EB" w:rsidRPr="009D0269" w:rsidRDefault="004538EB" w:rsidP="009D0269">
      <w:pPr>
        <w:spacing w:line="276" w:lineRule="auto"/>
        <w:ind w:firstLine="709"/>
        <w:rPr>
          <w:color w:val="000000" w:themeColor="text1"/>
        </w:rPr>
      </w:pPr>
      <w:r w:rsidRPr="009D0269">
        <w:rPr>
          <w:bCs/>
          <w:color w:val="000000" w:themeColor="text1"/>
        </w:rPr>
        <w:t xml:space="preserve">(2) Ministerská sestra </w:t>
      </w:r>
      <w:r w:rsidRPr="009D0269">
        <w:rPr>
          <w:color w:val="000000" w:themeColor="text1"/>
        </w:rPr>
        <w:t xml:space="preserve">zodpovedá za činnosť štátnemu tajomníkovi </w:t>
      </w:r>
      <w:r w:rsidR="00F710F9" w:rsidRPr="009D0269">
        <w:rPr>
          <w:color w:val="000000" w:themeColor="text1"/>
        </w:rPr>
        <w:t>I</w:t>
      </w:r>
      <w:r w:rsidRPr="009D0269">
        <w:rPr>
          <w:color w:val="000000" w:themeColor="text1"/>
        </w:rPr>
        <w:t>I. a plní úlohy uvedené v článkoch 12 a 13.</w:t>
      </w:r>
    </w:p>
    <w:p w:rsidR="00A239E1" w:rsidRPr="009D0269" w:rsidRDefault="00A239E1" w:rsidP="009D0269">
      <w:pPr>
        <w:spacing w:line="276" w:lineRule="auto"/>
        <w:jc w:val="center"/>
        <w:rPr>
          <w:b/>
          <w:bCs/>
          <w:color w:val="000000" w:themeColor="text1"/>
        </w:rPr>
      </w:pPr>
    </w:p>
    <w:p w:rsidR="00F710F9" w:rsidRPr="0036093F" w:rsidRDefault="00F710F9" w:rsidP="009D0269">
      <w:pPr>
        <w:spacing w:line="276" w:lineRule="auto"/>
        <w:jc w:val="center"/>
        <w:rPr>
          <w:b/>
          <w:bCs/>
          <w:color w:val="000000" w:themeColor="text1"/>
          <w:sz w:val="12"/>
          <w:szCs w:val="12"/>
        </w:rPr>
      </w:pPr>
    </w:p>
    <w:p w:rsidR="005325D7" w:rsidRDefault="005325D7" w:rsidP="009D0269">
      <w:pPr>
        <w:spacing w:line="276" w:lineRule="auto"/>
        <w:jc w:val="center"/>
        <w:rPr>
          <w:b/>
          <w:bCs/>
          <w:color w:val="000000" w:themeColor="text1"/>
        </w:rPr>
      </w:pPr>
    </w:p>
    <w:p w:rsidR="00370CE9" w:rsidRPr="009D0269" w:rsidRDefault="00370CE9" w:rsidP="009D0269">
      <w:pPr>
        <w:spacing w:line="276" w:lineRule="auto"/>
        <w:jc w:val="center"/>
        <w:rPr>
          <w:b/>
          <w:bCs/>
          <w:color w:val="000000" w:themeColor="text1"/>
        </w:rPr>
      </w:pPr>
      <w:r w:rsidRPr="009D0269">
        <w:rPr>
          <w:b/>
          <w:bCs/>
          <w:color w:val="000000" w:themeColor="text1"/>
        </w:rPr>
        <w:t>SEKCIA ZDRAVIA</w:t>
      </w:r>
    </w:p>
    <w:p w:rsidR="00370CE9" w:rsidRPr="009D0269" w:rsidRDefault="00370CE9" w:rsidP="009D0269">
      <w:pPr>
        <w:spacing w:line="276" w:lineRule="auto"/>
        <w:rPr>
          <w:b/>
          <w:color w:val="000000" w:themeColor="text1"/>
        </w:rPr>
      </w:pPr>
    </w:p>
    <w:p w:rsidR="00370CE9" w:rsidRPr="009D0269" w:rsidRDefault="00370CE9" w:rsidP="009D0269">
      <w:pPr>
        <w:spacing w:line="276" w:lineRule="auto"/>
        <w:jc w:val="center"/>
        <w:rPr>
          <w:b/>
          <w:bCs/>
          <w:color w:val="000000" w:themeColor="text1"/>
        </w:rPr>
      </w:pPr>
      <w:r w:rsidRPr="009D0269">
        <w:rPr>
          <w:b/>
          <w:bCs/>
          <w:color w:val="000000" w:themeColor="text1"/>
        </w:rPr>
        <w:t>Článok 3</w:t>
      </w:r>
      <w:r w:rsidR="009D0269" w:rsidRPr="009D0269">
        <w:rPr>
          <w:b/>
          <w:bCs/>
          <w:color w:val="000000" w:themeColor="text1"/>
        </w:rPr>
        <w:t>8</w:t>
      </w:r>
    </w:p>
    <w:p w:rsidR="00370CE9" w:rsidRPr="009D0269" w:rsidRDefault="00370CE9" w:rsidP="009D0269">
      <w:pPr>
        <w:spacing w:line="276" w:lineRule="auto"/>
        <w:jc w:val="center"/>
        <w:rPr>
          <w:b/>
          <w:bCs/>
          <w:color w:val="000000" w:themeColor="text1"/>
        </w:rPr>
      </w:pPr>
      <w:r w:rsidRPr="009D0269">
        <w:rPr>
          <w:b/>
          <w:bCs/>
          <w:color w:val="000000" w:themeColor="text1"/>
        </w:rPr>
        <w:t>Pôsobnosť a členenie sekcie zdravia</w:t>
      </w:r>
    </w:p>
    <w:p w:rsidR="00370CE9" w:rsidRPr="009D0269" w:rsidRDefault="00370CE9" w:rsidP="009D0269">
      <w:pPr>
        <w:spacing w:line="276" w:lineRule="auto"/>
        <w:rPr>
          <w:color w:val="000000" w:themeColor="text1"/>
        </w:rPr>
      </w:pPr>
    </w:p>
    <w:p w:rsidR="00370CE9" w:rsidRPr="009D0269" w:rsidRDefault="00370CE9" w:rsidP="009D0269">
      <w:pPr>
        <w:spacing w:line="276" w:lineRule="auto"/>
        <w:ind w:firstLine="708"/>
        <w:rPr>
          <w:bCs/>
          <w:color w:val="000000" w:themeColor="text1"/>
        </w:rPr>
      </w:pPr>
      <w:r w:rsidRPr="009D0269">
        <w:rPr>
          <w:bCs/>
          <w:color w:val="000000" w:themeColor="text1"/>
        </w:rPr>
        <w:t>(1) Sekcia zdravia plní úlohy rozvoja štátnej zdravotnej politiky, vzdelávania zdravo</w:t>
      </w:r>
      <w:r w:rsidRPr="009D0269">
        <w:rPr>
          <w:bCs/>
          <w:color w:val="000000" w:themeColor="text1"/>
        </w:rPr>
        <w:t>t</w:t>
      </w:r>
      <w:r w:rsidRPr="009D0269">
        <w:rPr>
          <w:bCs/>
          <w:color w:val="000000" w:themeColor="text1"/>
        </w:rPr>
        <w:t>níckych pracovníkov a kategorizácie zdravotných výkonov.</w:t>
      </w:r>
    </w:p>
    <w:p w:rsidR="00370CE9" w:rsidRPr="009D0269" w:rsidRDefault="00370CE9" w:rsidP="009D0269">
      <w:pPr>
        <w:spacing w:line="276" w:lineRule="auto"/>
        <w:rPr>
          <w:bCs/>
          <w:color w:val="000000" w:themeColor="text1"/>
        </w:rPr>
      </w:pPr>
    </w:p>
    <w:p w:rsidR="00370CE9" w:rsidRPr="009D0269" w:rsidRDefault="00370CE9" w:rsidP="009D0269">
      <w:pPr>
        <w:spacing w:line="276" w:lineRule="auto"/>
        <w:ind w:firstLine="708"/>
        <w:rPr>
          <w:bCs/>
          <w:color w:val="000000" w:themeColor="text1"/>
        </w:rPr>
      </w:pPr>
      <w:r w:rsidRPr="009D0269">
        <w:rPr>
          <w:bCs/>
          <w:color w:val="000000" w:themeColor="text1"/>
        </w:rPr>
        <w:t>(2) Sekcia zdravia sa člení na</w:t>
      </w:r>
    </w:p>
    <w:p w:rsidR="00370CE9" w:rsidRPr="009D0269" w:rsidRDefault="00370CE9" w:rsidP="009D0269">
      <w:pPr>
        <w:numPr>
          <w:ilvl w:val="0"/>
          <w:numId w:val="29"/>
        </w:numPr>
        <w:tabs>
          <w:tab w:val="clear" w:pos="360"/>
        </w:tabs>
        <w:spacing w:line="276" w:lineRule="auto"/>
        <w:ind w:left="426" w:hanging="426"/>
        <w:rPr>
          <w:bCs/>
          <w:color w:val="000000" w:themeColor="text1"/>
        </w:rPr>
      </w:pPr>
      <w:r w:rsidRPr="009D0269">
        <w:rPr>
          <w:bCs/>
          <w:color w:val="000000" w:themeColor="text1"/>
        </w:rPr>
        <w:t>odbor zdravotnej starostlivosti,</w:t>
      </w:r>
    </w:p>
    <w:p w:rsidR="00370CE9" w:rsidRPr="009D0269" w:rsidRDefault="00370CE9" w:rsidP="009D0269">
      <w:pPr>
        <w:numPr>
          <w:ilvl w:val="0"/>
          <w:numId w:val="29"/>
        </w:numPr>
        <w:tabs>
          <w:tab w:val="clear" w:pos="360"/>
          <w:tab w:val="num" w:pos="426"/>
        </w:tabs>
        <w:spacing w:line="276" w:lineRule="auto"/>
        <w:ind w:left="426" w:hanging="426"/>
        <w:rPr>
          <w:bCs/>
          <w:color w:val="000000" w:themeColor="text1"/>
        </w:rPr>
      </w:pPr>
      <w:r w:rsidRPr="009D0269">
        <w:rPr>
          <w:bCs/>
          <w:color w:val="000000" w:themeColor="text1"/>
        </w:rPr>
        <w:lastRenderedPageBreak/>
        <w:t>odbor zdravotníckeho vzdelávania,</w:t>
      </w:r>
    </w:p>
    <w:p w:rsidR="00370CE9" w:rsidRPr="009D0269" w:rsidRDefault="00370CE9" w:rsidP="009D0269">
      <w:pPr>
        <w:numPr>
          <w:ilvl w:val="0"/>
          <w:numId w:val="29"/>
        </w:numPr>
        <w:tabs>
          <w:tab w:val="clear" w:pos="360"/>
          <w:tab w:val="num" w:pos="426"/>
        </w:tabs>
        <w:spacing w:line="276" w:lineRule="auto"/>
        <w:ind w:left="426" w:hanging="426"/>
        <w:rPr>
          <w:bCs/>
          <w:color w:val="000000" w:themeColor="text1"/>
        </w:rPr>
      </w:pPr>
      <w:r w:rsidRPr="009D0269">
        <w:rPr>
          <w:bCs/>
          <w:color w:val="000000" w:themeColor="text1"/>
        </w:rPr>
        <w:t>odbor kategorizácie zdravotných výkonov</w:t>
      </w:r>
      <w:r w:rsidR="00306EA6" w:rsidRPr="009D0269">
        <w:rPr>
          <w:bCs/>
          <w:color w:val="000000" w:themeColor="text1"/>
        </w:rPr>
        <w:t>.</w:t>
      </w:r>
    </w:p>
    <w:p w:rsidR="00370CE9" w:rsidRPr="009D0269" w:rsidRDefault="00370CE9" w:rsidP="009D0269">
      <w:pPr>
        <w:spacing w:line="276" w:lineRule="auto"/>
        <w:ind w:left="351"/>
        <w:rPr>
          <w:color w:val="000000" w:themeColor="text1"/>
        </w:rPr>
      </w:pPr>
    </w:p>
    <w:p w:rsidR="00370CE9" w:rsidRPr="009D0269" w:rsidRDefault="00370CE9" w:rsidP="009D0269">
      <w:pPr>
        <w:spacing w:line="276" w:lineRule="auto"/>
        <w:ind w:firstLine="709"/>
        <w:rPr>
          <w:color w:val="000000" w:themeColor="text1"/>
        </w:rPr>
      </w:pPr>
      <w:r w:rsidRPr="009D0269">
        <w:rPr>
          <w:color w:val="000000" w:themeColor="text1"/>
        </w:rPr>
        <w:t>(3) Do sekcie zdravia je organizačne začlenená kancelária generálneho riaditeľa sekcie zdravia, ktorá</w:t>
      </w:r>
    </w:p>
    <w:p w:rsidR="00370CE9" w:rsidRPr="009D0269" w:rsidRDefault="00370CE9" w:rsidP="009D0269">
      <w:pPr>
        <w:numPr>
          <w:ilvl w:val="0"/>
          <w:numId w:val="30"/>
        </w:numPr>
        <w:tabs>
          <w:tab w:val="clear" w:pos="360"/>
          <w:tab w:val="num" w:pos="426"/>
        </w:tabs>
        <w:spacing w:line="276" w:lineRule="auto"/>
        <w:ind w:left="426" w:hanging="426"/>
        <w:rPr>
          <w:color w:val="000000" w:themeColor="text1"/>
        </w:rPr>
      </w:pPr>
      <w:r w:rsidRPr="009D0269">
        <w:rPr>
          <w:color w:val="000000" w:themeColor="text1"/>
        </w:rPr>
        <w:t>sleduje uznesenia vlády, NR SR, výboru NR SR pre zdravotníctvo a podobne vo vzťahu                k problematike zdravotnej starostlivosti;</w:t>
      </w:r>
    </w:p>
    <w:p w:rsidR="00370CE9" w:rsidRPr="009D0269" w:rsidRDefault="00370CE9" w:rsidP="009D0269">
      <w:pPr>
        <w:numPr>
          <w:ilvl w:val="0"/>
          <w:numId w:val="30"/>
        </w:numPr>
        <w:tabs>
          <w:tab w:val="clear" w:pos="360"/>
          <w:tab w:val="num" w:pos="426"/>
        </w:tabs>
        <w:spacing w:line="276" w:lineRule="auto"/>
        <w:ind w:left="426" w:hanging="426"/>
        <w:rPr>
          <w:color w:val="000000" w:themeColor="text1"/>
        </w:rPr>
      </w:pPr>
      <w:r w:rsidRPr="009D0269">
        <w:rPr>
          <w:color w:val="000000" w:themeColor="text1"/>
        </w:rPr>
        <w:t>včas informuje riaditeľov odborov a zamestnancov o potrebe plniť úlohy podľa pokynov generálneho riaditeľa;</w:t>
      </w:r>
    </w:p>
    <w:p w:rsidR="00370CE9" w:rsidRPr="009D0269" w:rsidRDefault="00370CE9" w:rsidP="009D0269">
      <w:pPr>
        <w:numPr>
          <w:ilvl w:val="0"/>
          <w:numId w:val="30"/>
        </w:numPr>
        <w:tabs>
          <w:tab w:val="clear" w:pos="360"/>
          <w:tab w:val="num" w:pos="426"/>
        </w:tabs>
        <w:spacing w:line="276" w:lineRule="auto"/>
        <w:ind w:left="426" w:hanging="426"/>
        <w:rPr>
          <w:color w:val="000000" w:themeColor="text1"/>
        </w:rPr>
      </w:pPr>
      <w:r w:rsidRPr="009D0269">
        <w:rPr>
          <w:color w:val="000000" w:themeColor="text1"/>
        </w:rPr>
        <w:t>distribuuje materiály súvisiace s plnením úloh príslušným riaditeľom odboru, priebežne sleduje plnenie a v prípade viacodborovej pôsobnosti podľa pokynov generálneho riadit</w:t>
      </w:r>
      <w:r w:rsidRPr="009D0269">
        <w:rPr>
          <w:color w:val="000000" w:themeColor="text1"/>
        </w:rPr>
        <w:t>e</w:t>
      </w:r>
      <w:r w:rsidRPr="009D0269">
        <w:rPr>
          <w:color w:val="000000" w:themeColor="text1"/>
        </w:rPr>
        <w:t>ľa spracováva podklady z odborov sekcie;</w:t>
      </w:r>
    </w:p>
    <w:p w:rsidR="00370CE9" w:rsidRPr="009D0269" w:rsidRDefault="00370CE9" w:rsidP="009D0269">
      <w:pPr>
        <w:numPr>
          <w:ilvl w:val="0"/>
          <w:numId w:val="30"/>
        </w:numPr>
        <w:tabs>
          <w:tab w:val="clear" w:pos="360"/>
          <w:tab w:val="num" w:pos="426"/>
        </w:tabs>
        <w:spacing w:line="276" w:lineRule="auto"/>
        <w:ind w:left="426" w:hanging="426"/>
        <w:rPr>
          <w:color w:val="000000" w:themeColor="text1"/>
        </w:rPr>
      </w:pPr>
      <w:r w:rsidRPr="009D0269">
        <w:rPr>
          <w:color w:val="000000" w:themeColor="text1"/>
        </w:rPr>
        <w:t>predkladá žiadosti adresované kancelárii ministra na zmenu gestorstva alebo zrušenie úlohy;</w:t>
      </w:r>
    </w:p>
    <w:p w:rsidR="00370CE9" w:rsidRPr="009D0269" w:rsidRDefault="00370CE9" w:rsidP="009D0269">
      <w:pPr>
        <w:numPr>
          <w:ilvl w:val="0"/>
          <w:numId w:val="30"/>
        </w:numPr>
        <w:tabs>
          <w:tab w:val="clear" w:pos="360"/>
          <w:tab w:val="num" w:pos="426"/>
        </w:tabs>
        <w:spacing w:line="276" w:lineRule="auto"/>
        <w:ind w:left="426" w:hanging="426"/>
        <w:rPr>
          <w:color w:val="000000" w:themeColor="text1"/>
        </w:rPr>
      </w:pPr>
      <w:r w:rsidRPr="009D0269">
        <w:rPr>
          <w:color w:val="000000" w:themeColor="text1"/>
        </w:rPr>
        <w:t>koordinuje prácu na materiáloch a podkladoch tykajúcich sa zdravotnej starostlivosti, ktoré prekračujú právomoc odborov sekcie, syntetizuje podklady poskytnuté odbormi                                    a vypracováva súhrnné výstupy;</w:t>
      </w:r>
    </w:p>
    <w:p w:rsidR="00370CE9" w:rsidRPr="009D0269" w:rsidRDefault="00370CE9" w:rsidP="009D0269">
      <w:pPr>
        <w:numPr>
          <w:ilvl w:val="0"/>
          <w:numId w:val="30"/>
        </w:numPr>
        <w:tabs>
          <w:tab w:val="clear" w:pos="360"/>
          <w:tab w:val="num" w:pos="426"/>
        </w:tabs>
        <w:spacing w:line="276" w:lineRule="auto"/>
        <w:ind w:left="426" w:hanging="426"/>
        <w:rPr>
          <w:color w:val="000000" w:themeColor="text1"/>
        </w:rPr>
      </w:pPr>
      <w:r w:rsidRPr="009D0269">
        <w:rPr>
          <w:color w:val="000000" w:themeColor="text1"/>
        </w:rPr>
        <w:t>zabezpečuje komunikáciu odborných útvarov sekcie s rovnocennými útvarmi                              v medzinárodných organizáciách (WHO, OECD, Rada Európy a pod.) o projektoch týk</w:t>
      </w:r>
      <w:r w:rsidRPr="009D0269">
        <w:rPr>
          <w:color w:val="000000" w:themeColor="text1"/>
        </w:rPr>
        <w:t>a</w:t>
      </w:r>
      <w:r w:rsidRPr="009D0269">
        <w:rPr>
          <w:color w:val="000000" w:themeColor="text1"/>
        </w:rPr>
        <w:t>júcich sa zdravotnej starostlivosti;</w:t>
      </w:r>
    </w:p>
    <w:p w:rsidR="00370CE9" w:rsidRPr="009D0269" w:rsidRDefault="00370CE9" w:rsidP="009D0269">
      <w:pPr>
        <w:numPr>
          <w:ilvl w:val="0"/>
          <w:numId w:val="30"/>
        </w:numPr>
        <w:tabs>
          <w:tab w:val="clear" w:pos="360"/>
          <w:tab w:val="num" w:pos="426"/>
        </w:tabs>
        <w:spacing w:line="276" w:lineRule="auto"/>
        <w:ind w:left="426" w:hanging="426"/>
        <w:rPr>
          <w:color w:val="000000" w:themeColor="text1"/>
        </w:rPr>
      </w:pPr>
      <w:r w:rsidRPr="009D0269">
        <w:rPr>
          <w:color w:val="000000" w:themeColor="text1"/>
        </w:rPr>
        <w:t>riadi odborníkov ministra v oblasti zdravotnej starostlivosti.</w:t>
      </w:r>
    </w:p>
    <w:p w:rsidR="00370CE9" w:rsidRPr="009D0269" w:rsidRDefault="00370CE9" w:rsidP="009D0269">
      <w:pPr>
        <w:spacing w:line="276" w:lineRule="auto"/>
        <w:jc w:val="left"/>
        <w:rPr>
          <w:color w:val="000000" w:themeColor="text1"/>
        </w:rPr>
      </w:pPr>
    </w:p>
    <w:p w:rsidR="00370CE9" w:rsidRPr="009D0269" w:rsidRDefault="00370CE9" w:rsidP="009D0269">
      <w:pPr>
        <w:spacing w:line="276" w:lineRule="auto"/>
        <w:ind w:firstLine="709"/>
        <w:rPr>
          <w:color w:val="000000" w:themeColor="text1"/>
        </w:rPr>
      </w:pPr>
      <w:r w:rsidRPr="009D0269">
        <w:rPr>
          <w:color w:val="000000" w:themeColor="text1"/>
        </w:rPr>
        <w:t>(4) Generálny riaditeľ sekcie zdravia zodpovedá za činnosť sekcie štátnemu tajomn</w:t>
      </w:r>
      <w:r w:rsidRPr="009D0269">
        <w:rPr>
          <w:color w:val="000000" w:themeColor="text1"/>
        </w:rPr>
        <w:t>í</w:t>
      </w:r>
      <w:r w:rsidRPr="009D0269">
        <w:rPr>
          <w:color w:val="000000" w:themeColor="text1"/>
        </w:rPr>
        <w:t xml:space="preserve">kovi </w:t>
      </w:r>
      <w:r w:rsidR="00F710F9" w:rsidRPr="009D0269">
        <w:rPr>
          <w:color w:val="000000" w:themeColor="text1"/>
        </w:rPr>
        <w:t>I</w:t>
      </w:r>
      <w:r w:rsidRPr="009D0269">
        <w:rPr>
          <w:color w:val="000000" w:themeColor="text1"/>
        </w:rPr>
        <w:t>I. a okrem úloh uvedených v článkoch 7, 12 a 13 udeľuje súhlas samosprávnemu kraju</w:t>
      </w:r>
      <w:r w:rsidR="00306EA6" w:rsidRPr="009D0269">
        <w:rPr>
          <w:color w:val="000000" w:themeColor="text1"/>
        </w:rPr>
        <w:t xml:space="preserve"> </w:t>
      </w:r>
      <w:r w:rsidRPr="009D0269">
        <w:rPr>
          <w:color w:val="000000" w:themeColor="text1"/>
        </w:rPr>
        <w:t>na vymenovanie a odvolanie lekára samosprávneho kraja a sestry samosprávneho kraja, ktorí sa ustanovujú na plnenie úloh na úseku zdravotníctva (vymenúva a odvoláva ich predseda VÚC).</w:t>
      </w:r>
    </w:p>
    <w:p w:rsidR="005325D7" w:rsidRDefault="005325D7" w:rsidP="009D0269">
      <w:pPr>
        <w:spacing w:line="276" w:lineRule="auto"/>
        <w:jc w:val="center"/>
        <w:rPr>
          <w:b/>
          <w:bCs/>
          <w:color w:val="000000" w:themeColor="text1"/>
        </w:rPr>
      </w:pPr>
    </w:p>
    <w:p w:rsidR="00370CE9" w:rsidRPr="009D0269" w:rsidRDefault="00370CE9" w:rsidP="009D0269">
      <w:pPr>
        <w:spacing w:line="276" w:lineRule="auto"/>
        <w:jc w:val="center"/>
        <w:rPr>
          <w:b/>
          <w:bCs/>
          <w:color w:val="000000" w:themeColor="text1"/>
        </w:rPr>
      </w:pPr>
      <w:r w:rsidRPr="009D0269">
        <w:rPr>
          <w:b/>
          <w:bCs/>
          <w:color w:val="000000" w:themeColor="text1"/>
        </w:rPr>
        <w:t>Článok 3</w:t>
      </w:r>
      <w:r w:rsidR="009D0269" w:rsidRPr="009D0269">
        <w:rPr>
          <w:b/>
          <w:bCs/>
          <w:color w:val="000000" w:themeColor="text1"/>
        </w:rPr>
        <w:t>9</w:t>
      </w:r>
    </w:p>
    <w:p w:rsidR="00370CE9" w:rsidRPr="009D0269" w:rsidRDefault="00370CE9" w:rsidP="009D0269">
      <w:pPr>
        <w:spacing w:line="276" w:lineRule="auto"/>
        <w:jc w:val="center"/>
        <w:rPr>
          <w:b/>
          <w:bCs/>
          <w:color w:val="000000" w:themeColor="text1"/>
        </w:rPr>
      </w:pPr>
      <w:r w:rsidRPr="009D0269">
        <w:rPr>
          <w:b/>
          <w:bCs/>
          <w:color w:val="000000" w:themeColor="text1"/>
        </w:rPr>
        <w:t>Pôsobnosť odboru zdravotnej starostlivosti</w:t>
      </w:r>
    </w:p>
    <w:p w:rsidR="00370CE9" w:rsidRPr="009D0269" w:rsidRDefault="00370CE9" w:rsidP="009D0269">
      <w:pPr>
        <w:spacing w:line="276" w:lineRule="auto"/>
        <w:ind w:left="360"/>
        <w:jc w:val="center"/>
        <w:rPr>
          <w:bCs/>
          <w:color w:val="000000" w:themeColor="text1"/>
        </w:rPr>
      </w:pPr>
    </w:p>
    <w:p w:rsidR="00370CE9" w:rsidRPr="009D0269" w:rsidRDefault="00370CE9" w:rsidP="009D0269">
      <w:pPr>
        <w:spacing w:line="276" w:lineRule="auto"/>
        <w:ind w:firstLine="709"/>
        <w:rPr>
          <w:color w:val="000000" w:themeColor="text1"/>
        </w:rPr>
      </w:pPr>
      <w:r w:rsidRPr="009D0269">
        <w:rPr>
          <w:color w:val="000000" w:themeColor="text1"/>
        </w:rPr>
        <w:t>(1) Odbor zdravotnej starostlivosti navrhuje zásadné smery a priority rozvoja štátnej zdravotnej politiky a plní úlohy ministerstva na úseku ochrany zdravia a usmerňovania zdr</w:t>
      </w:r>
      <w:r w:rsidRPr="009D0269">
        <w:rPr>
          <w:color w:val="000000" w:themeColor="text1"/>
        </w:rPr>
        <w:t>a</w:t>
      </w:r>
      <w:r w:rsidRPr="009D0269">
        <w:rPr>
          <w:color w:val="000000" w:themeColor="text1"/>
        </w:rPr>
        <w:t>votnej starostlivosti v Slovenskej republike vo všetkých odvetviach a zdravotníckych zariad</w:t>
      </w:r>
      <w:r w:rsidRPr="009D0269">
        <w:rPr>
          <w:color w:val="000000" w:themeColor="text1"/>
        </w:rPr>
        <w:t>e</w:t>
      </w:r>
      <w:r w:rsidRPr="009D0269">
        <w:rPr>
          <w:color w:val="000000" w:themeColor="text1"/>
        </w:rPr>
        <w:t>niach. Odbor zabezpečuje súbor odborných, koncepčných, metodických a organizačných či</w:t>
      </w:r>
      <w:r w:rsidRPr="009D0269">
        <w:rPr>
          <w:color w:val="000000" w:themeColor="text1"/>
        </w:rPr>
        <w:t>n</w:t>
      </w:r>
      <w:r w:rsidRPr="009D0269">
        <w:rPr>
          <w:color w:val="000000" w:themeColor="text1"/>
        </w:rPr>
        <w:t>ností súvisiacich s poskytovaním zdravotnej starostlivosti.</w:t>
      </w:r>
    </w:p>
    <w:p w:rsidR="00370CE9" w:rsidRPr="009D0269" w:rsidRDefault="00370CE9" w:rsidP="009D0269">
      <w:pPr>
        <w:spacing w:line="276" w:lineRule="auto"/>
        <w:ind w:left="360"/>
        <w:rPr>
          <w:color w:val="000000" w:themeColor="text1"/>
        </w:rPr>
      </w:pPr>
    </w:p>
    <w:p w:rsidR="00370CE9" w:rsidRPr="009D0269" w:rsidRDefault="00370CE9" w:rsidP="009D0269">
      <w:pPr>
        <w:spacing w:line="276" w:lineRule="auto"/>
        <w:ind w:firstLine="709"/>
        <w:rPr>
          <w:color w:val="000000" w:themeColor="text1"/>
        </w:rPr>
      </w:pPr>
      <w:r w:rsidRPr="009D0269">
        <w:rPr>
          <w:color w:val="000000" w:themeColor="text1"/>
        </w:rPr>
        <w:t>(2) Odbor zdravotnej starostlivosti plní úlohy súvisiace s poskytovaním zdravotnej st</w:t>
      </w:r>
      <w:r w:rsidRPr="009D0269">
        <w:rPr>
          <w:color w:val="000000" w:themeColor="text1"/>
        </w:rPr>
        <w:t>a</w:t>
      </w:r>
      <w:r w:rsidRPr="009D0269">
        <w:rPr>
          <w:color w:val="000000" w:themeColor="text1"/>
        </w:rPr>
        <w:t>rostlivosti, kvalitou a bezpečnosťou pacienta pri poskytovaní zdravotnej starostlivosti.</w:t>
      </w:r>
    </w:p>
    <w:p w:rsidR="00370CE9" w:rsidRPr="009D0269" w:rsidRDefault="00370CE9" w:rsidP="009D0269">
      <w:pPr>
        <w:spacing w:line="276" w:lineRule="auto"/>
        <w:ind w:left="360" w:firstLine="300"/>
        <w:rPr>
          <w:color w:val="000000" w:themeColor="text1"/>
        </w:rPr>
      </w:pPr>
    </w:p>
    <w:p w:rsidR="00370CE9" w:rsidRPr="009D0269" w:rsidRDefault="00370CE9" w:rsidP="009D0269">
      <w:pPr>
        <w:spacing w:line="276" w:lineRule="auto"/>
        <w:ind w:firstLine="709"/>
        <w:rPr>
          <w:color w:val="000000" w:themeColor="text1"/>
        </w:rPr>
      </w:pPr>
      <w:r w:rsidRPr="009D0269">
        <w:rPr>
          <w:color w:val="000000" w:themeColor="text1"/>
        </w:rPr>
        <w:t>(3) Odbor zdravotnej starostlivosti plní najmä tieto úlohy:</w:t>
      </w:r>
    </w:p>
    <w:p w:rsidR="00370CE9" w:rsidRPr="009D0269" w:rsidRDefault="00370CE9" w:rsidP="009D0269">
      <w:pPr>
        <w:tabs>
          <w:tab w:val="left" w:pos="426"/>
        </w:tabs>
        <w:spacing w:line="276" w:lineRule="auto"/>
        <w:rPr>
          <w:color w:val="000000" w:themeColor="text1"/>
        </w:rPr>
      </w:pPr>
      <w:r w:rsidRPr="009D0269">
        <w:rPr>
          <w:color w:val="000000" w:themeColor="text1"/>
        </w:rPr>
        <w:t xml:space="preserve">a) </w:t>
      </w:r>
      <w:r w:rsidRPr="009D0269">
        <w:rPr>
          <w:color w:val="000000" w:themeColor="text1"/>
        </w:rPr>
        <w:tab/>
        <w:t>zabezpečuje</w:t>
      </w:r>
    </w:p>
    <w:p w:rsidR="00370CE9" w:rsidRPr="009D0269" w:rsidRDefault="00370CE9" w:rsidP="009D0269">
      <w:pPr>
        <w:numPr>
          <w:ilvl w:val="0"/>
          <w:numId w:val="31"/>
        </w:numPr>
        <w:tabs>
          <w:tab w:val="clear" w:pos="360"/>
        </w:tabs>
        <w:spacing w:line="276" w:lineRule="auto"/>
        <w:ind w:left="851" w:hanging="425"/>
        <w:rPr>
          <w:color w:val="000000" w:themeColor="text1"/>
        </w:rPr>
      </w:pPr>
      <w:r w:rsidRPr="009D0269">
        <w:rPr>
          <w:color w:val="000000" w:themeColor="text1"/>
        </w:rPr>
        <w:t>tvorbu vecných podkladov do návrhov zákonov a iných právnych predpisov v oblasti zdravotnej starostlivosti a k aproximácii práva v oblasti poskytovania zdravotnej st</w:t>
      </w:r>
      <w:r w:rsidRPr="009D0269">
        <w:rPr>
          <w:color w:val="000000" w:themeColor="text1"/>
        </w:rPr>
        <w:t>a</w:t>
      </w:r>
      <w:r w:rsidRPr="009D0269">
        <w:rPr>
          <w:color w:val="000000" w:themeColor="text1"/>
        </w:rPr>
        <w:t>rostlivosti;</w:t>
      </w:r>
    </w:p>
    <w:p w:rsidR="00370CE9" w:rsidRPr="009D0269" w:rsidRDefault="00370CE9" w:rsidP="009D0269">
      <w:pPr>
        <w:numPr>
          <w:ilvl w:val="0"/>
          <w:numId w:val="31"/>
        </w:numPr>
        <w:tabs>
          <w:tab w:val="clear" w:pos="360"/>
        </w:tabs>
        <w:spacing w:line="276" w:lineRule="auto"/>
        <w:ind w:left="851" w:hanging="425"/>
        <w:rPr>
          <w:color w:val="000000" w:themeColor="text1"/>
        </w:rPr>
      </w:pPr>
      <w:r w:rsidRPr="009D0269">
        <w:rPr>
          <w:color w:val="000000" w:themeColor="text1"/>
        </w:rPr>
        <w:lastRenderedPageBreak/>
        <w:t>koordináciu poskytovania zdravotnej starostlivosti s inými ústrednými orgánmi štá</w:t>
      </w:r>
      <w:r w:rsidRPr="009D0269">
        <w:rPr>
          <w:color w:val="000000" w:themeColor="text1"/>
        </w:rPr>
        <w:t>t</w:t>
      </w:r>
      <w:r w:rsidRPr="009D0269">
        <w:rPr>
          <w:color w:val="000000" w:themeColor="text1"/>
        </w:rPr>
        <w:t>nej správy;</w:t>
      </w:r>
    </w:p>
    <w:p w:rsidR="00370CE9" w:rsidRPr="009D0269" w:rsidRDefault="00370CE9" w:rsidP="009D0269">
      <w:pPr>
        <w:numPr>
          <w:ilvl w:val="0"/>
          <w:numId w:val="31"/>
        </w:numPr>
        <w:tabs>
          <w:tab w:val="clear" w:pos="360"/>
        </w:tabs>
        <w:spacing w:line="276" w:lineRule="auto"/>
        <w:ind w:left="851" w:hanging="425"/>
        <w:rPr>
          <w:color w:val="000000" w:themeColor="text1"/>
        </w:rPr>
      </w:pPr>
      <w:r w:rsidRPr="009D0269">
        <w:rPr>
          <w:color w:val="000000" w:themeColor="text1"/>
        </w:rPr>
        <w:t>tvorbu koncepcií v jednotlivých lekárskych odboroch a iniciuje zmeny legislatívy                        v zmysle prijatých koncepcií;</w:t>
      </w:r>
    </w:p>
    <w:p w:rsidR="00370CE9" w:rsidRPr="009D0269" w:rsidRDefault="00370CE9" w:rsidP="009D0269">
      <w:pPr>
        <w:numPr>
          <w:ilvl w:val="0"/>
          <w:numId w:val="31"/>
        </w:numPr>
        <w:tabs>
          <w:tab w:val="clear" w:pos="360"/>
        </w:tabs>
        <w:spacing w:line="276" w:lineRule="auto"/>
        <w:ind w:left="851" w:hanging="425"/>
        <w:rPr>
          <w:color w:val="000000" w:themeColor="text1"/>
        </w:rPr>
      </w:pPr>
      <w:r w:rsidRPr="009D0269">
        <w:rPr>
          <w:color w:val="000000" w:themeColor="text1"/>
        </w:rPr>
        <w:t>analytickú činnosť v oblasti riadenia poskytovania zdravotnej starostlivosti;</w:t>
      </w:r>
    </w:p>
    <w:p w:rsidR="00370CE9" w:rsidRPr="009D0269" w:rsidRDefault="00370CE9" w:rsidP="009D0269">
      <w:pPr>
        <w:numPr>
          <w:ilvl w:val="0"/>
          <w:numId w:val="31"/>
        </w:numPr>
        <w:tabs>
          <w:tab w:val="clear" w:pos="360"/>
        </w:tabs>
        <w:spacing w:line="276" w:lineRule="auto"/>
        <w:ind w:left="851" w:hanging="425"/>
        <w:rPr>
          <w:color w:val="000000" w:themeColor="text1"/>
        </w:rPr>
      </w:pPr>
      <w:r w:rsidRPr="009D0269">
        <w:rPr>
          <w:color w:val="000000" w:themeColor="text1"/>
        </w:rPr>
        <w:t>činnosť etickej komisie zriadenej  na posudzovanie etických otázok vznikajúcich                         pri poskytovaní zdravotnej starostlivosti a činnosť transplantačnej komisie;</w:t>
      </w:r>
    </w:p>
    <w:p w:rsidR="00370CE9" w:rsidRPr="009D0269" w:rsidRDefault="00370CE9" w:rsidP="009D0269">
      <w:pPr>
        <w:numPr>
          <w:ilvl w:val="0"/>
          <w:numId w:val="31"/>
        </w:numPr>
        <w:tabs>
          <w:tab w:val="clear" w:pos="360"/>
        </w:tabs>
        <w:spacing w:line="276" w:lineRule="auto"/>
        <w:ind w:left="851" w:hanging="425"/>
        <w:rPr>
          <w:color w:val="000000" w:themeColor="text1"/>
        </w:rPr>
      </w:pPr>
      <w:r w:rsidRPr="009D0269">
        <w:rPr>
          <w:color w:val="000000" w:themeColor="text1"/>
        </w:rPr>
        <w:t>v spolupráci s odbornými spoločnosťami a zdravotnými poisťovňami tvorbu                               a implementáciu indikátorov kvality zdravotnej starostlivosti pre činnosť poskytov</w:t>
      </w:r>
      <w:r w:rsidRPr="009D0269">
        <w:rPr>
          <w:color w:val="000000" w:themeColor="text1"/>
        </w:rPr>
        <w:t>a</w:t>
      </w:r>
      <w:r w:rsidRPr="009D0269">
        <w:rPr>
          <w:color w:val="000000" w:themeColor="text1"/>
        </w:rPr>
        <w:t>teľov zdravotnej starostlivosti;</w:t>
      </w:r>
    </w:p>
    <w:p w:rsidR="00370CE9" w:rsidRPr="009D0269" w:rsidRDefault="00370CE9" w:rsidP="009D0269">
      <w:pPr>
        <w:numPr>
          <w:ilvl w:val="0"/>
          <w:numId w:val="31"/>
        </w:numPr>
        <w:tabs>
          <w:tab w:val="clear" w:pos="360"/>
        </w:tabs>
        <w:spacing w:line="276" w:lineRule="auto"/>
        <w:ind w:left="851" w:hanging="425"/>
        <w:rPr>
          <w:color w:val="000000" w:themeColor="text1"/>
        </w:rPr>
      </w:pPr>
      <w:r w:rsidRPr="009D0269">
        <w:rPr>
          <w:color w:val="000000" w:themeColor="text1"/>
        </w:rPr>
        <w:t>medzinárodnú spoluprácu v oblasti poskytovania zdravotnej starostlivosti</w:t>
      </w:r>
    </w:p>
    <w:p w:rsidR="00370CE9" w:rsidRPr="009D0269" w:rsidRDefault="00370CE9" w:rsidP="009D0269">
      <w:pPr>
        <w:spacing w:line="276" w:lineRule="auto"/>
        <w:ind w:left="1276" w:hanging="425"/>
        <w:rPr>
          <w:color w:val="000000" w:themeColor="text1"/>
        </w:rPr>
      </w:pPr>
      <w:r w:rsidRPr="009D0269">
        <w:rPr>
          <w:color w:val="000000" w:themeColor="text1"/>
        </w:rPr>
        <w:t>7.1 účasťou na práci medzinárodných organizácií (WHO, OECD, EK, EP, Rada E</w:t>
      </w:r>
      <w:r w:rsidRPr="009D0269">
        <w:rPr>
          <w:color w:val="000000" w:themeColor="text1"/>
        </w:rPr>
        <w:t>u</w:t>
      </w:r>
      <w:r w:rsidRPr="009D0269">
        <w:rPr>
          <w:color w:val="000000" w:themeColor="text1"/>
        </w:rPr>
        <w:t>rópy);</w:t>
      </w:r>
    </w:p>
    <w:p w:rsidR="00370CE9" w:rsidRPr="009D0269" w:rsidRDefault="00370CE9" w:rsidP="009D0269">
      <w:pPr>
        <w:spacing w:line="276" w:lineRule="auto"/>
        <w:ind w:left="1276" w:hanging="425"/>
        <w:rPr>
          <w:color w:val="000000" w:themeColor="text1"/>
        </w:rPr>
      </w:pPr>
      <w:r w:rsidRPr="009D0269">
        <w:rPr>
          <w:color w:val="000000" w:themeColor="text1"/>
        </w:rPr>
        <w:t>7.2 prípravou odborných podkladov k zabezpečovaniu medzinárodných projektov                       a smerníc týkajúcich sa zdravotnej starostlivosti;</w:t>
      </w:r>
    </w:p>
    <w:p w:rsidR="00370CE9" w:rsidRPr="009D0269" w:rsidRDefault="00370CE9" w:rsidP="009D0269">
      <w:pPr>
        <w:spacing w:line="276" w:lineRule="auto"/>
        <w:ind w:left="1276" w:hanging="425"/>
        <w:rPr>
          <w:color w:val="000000" w:themeColor="text1"/>
        </w:rPr>
      </w:pPr>
      <w:r w:rsidRPr="009D0269">
        <w:rPr>
          <w:color w:val="000000" w:themeColor="text1"/>
        </w:rPr>
        <w:t>7.3 spoluprácu s Výborom pre sociálnu ochranu Európskej komisie v oblasti posk</w:t>
      </w:r>
      <w:r w:rsidRPr="009D0269">
        <w:rPr>
          <w:color w:val="000000" w:themeColor="text1"/>
        </w:rPr>
        <w:t>y</w:t>
      </w:r>
      <w:r w:rsidRPr="009D0269">
        <w:rPr>
          <w:color w:val="000000" w:themeColor="text1"/>
        </w:rPr>
        <w:t>tovania zdravotnej starostlivosti;</w:t>
      </w:r>
    </w:p>
    <w:p w:rsidR="00370CE9" w:rsidRPr="009D0269" w:rsidRDefault="00370CE9" w:rsidP="009D0269">
      <w:pPr>
        <w:numPr>
          <w:ilvl w:val="0"/>
          <w:numId w:val="31"/>
        </w:numPr>
        <w:tabs>
          <w:tab w:val="clear" w:pos="360"/>
        </w:tabs>
        <w:spacing w:line="276" w:lineRule="auto"/>
        <w:ind w:left="851" w:hanging="425"/>
        <w:rPr>
          <w:color w:val="000000" w:themeColor="text1"/>
        </w:rPr>
      </w:pPr>
      <w:r w:rsidRPr="009D0269">
        <w:rPr>
          <w:color w:val="000000" w:themeColor="text1"/>
        </w:rPr>
        <w:t>výkon odborných činností týkajúcich sa všetkých zdravotníckych povolaní;</w:t>
      </w:r>
    </w:p>
    <w:p w:rsidR="00370CE9" w:rsidRPr="009D0269" w:rsidRDefault="00370CE9" w:rsidP="009D0269">
      <w:pPr>
        <w:numPr>
          <w:ilvl w:val="0"/>
          <w:numId w:val="31"/>
        </w:numPr>
        <w:tabs>
          <w:tab w:val="clear" w:pos="360"/>
        </w:tabs>
        <w:spacing w:line="276" w:lineRule="auto"/>
        <w:ind w:left="851" w:hanging="425"/>
        <w:rPr>
          <w:color w:val="000000" w:themeColor="text1"/>
        </w:rPr>
      </w:pPr>
      <w:r w:rsidRPr="009D0269">
        <w:rPr>
          <w:color w:val="000000" w:themeColor="text1"/>
        </w:rPr>
        <w:t>tvorbu a určenie kompetencií zdravotníckych pracovníkov v jednotlivých zdravo</w:t>
      </w:r>
      <w:r w:rsidRPr="009D0269">
        <w:rPr>
          <w:color w:val="000000" w:themeColor="text1"/>
        </w:rPr>
        <w:t>t</w:t>
      </w:r>
      <w:r w:rsidRPr="009D0269">
        <w:rPr>
          <w:color w:val="000000" w:themeColor="text1"/>
        </w:rPr>
        <w:t>níckych povolaniach;</w:t>
      </w:r>
    </w:p>
    <w:p w:rsidR="00370CE9" w:rsidRPr="009D0269" w:rsidRDefault="00370CE9" w:rsidP="009D0269">
      <w:pPr>
        <w:numPr>
          <w:ilvl w:val="0"/>
          <w:numId w:val="31"/>
        </w:numPr>
        <w:tabs>
          <w:tab w:val="clear" w:pos="360"/>
        </w:tabs>
        <w:spacing w:line="276" w:lineRule="auto"/>
        <w:ind w:left="851" w:hanging="425"/>
        <w:rPr>
          <w:color w:val="000000" w:themeColor="text1"/>
        </w:rPr>
      </w:pPr>
      <w:r w:rsidRPr="009D0269">
        <w:rPr>
          <w:color w:val="000000" w:themeColor="text1"/>
        </w:rPr>
        <w:t>tvorbu a riadenie celospoločenských a národných programov zameraných na ochr</w:t>
      </w:r>
      <w:r w:rsidRPr="009D0269">
        <w:rPr>
          <w:color w:val="000000" w:themeColor="text1"/>
        </w:rPr>
        <w:t>a</w:t>
      </w:r>
      <w:r w:rsidRPr="009D0269">
        <w:rPr>
          <w:color w:val="000000" w:themeColor="text1"/>
        </w:rPr>
        <w:t>nu, udržanie a navrátenie zdravia;</w:t>
      </w:r>
    </w:p>
    <w:p w:rsidR="00370CE9" w:rsidRPr="009D0269" w:rsidRDefault="00370CE9" w:rsidP="009D0269">
      <w:pPr>
        <w:numPr>
          <w:ilvl w:val="0"/>
          <w:numId w:val="31"/>
        </w:numPr>
        <w:tabs>
          <w:tab w:val="clear" w:pos="360"/>
        </w:tabs>
        <w:spacing w:line="276" w:lineRule="auto"/>
        <w:ind w:left="851" w:hanging="425"/>
        <w:rPr>
          <w:color w:val="000000" w:themeColor="text1"/>
        </w:rPr>
      </w:pPr>
      <w:r w:rsidRPr="009D0269">
        <w:rPr>
          <w:color w:val="000000" w:themeColor="text1"/>
        </w:rPr>
        <w:t>aktívnu účasť v odborných pracovných komisiách (expertné skupiny pre oblasť o</w:t>
      </w:r>
      <w:r w:rsidRPr="009D0269">
        <w:rPr>
          <w:color w:val="000000" w:themeColor="text1"/>
        </w:rPr>
        <w:t>b</w:t>
      </w:r>
      <w:r w:rsidRPr="009D0269">
        <w:rPr>
          <w:color w:val="000000" w:themeColor="text1"/>
        </w:rPr>
        <w:t>chodovania s ľuďmi, pre oblasť prevencie a eliminácie násilia, ochrany ľudských práv, ochrany práv dieťaťa, ochrany práv osôb so zdravotným postihnutím,                      pre problematiku práv LGBTI, postavenie a práva príslušníkov národnostných me</w:t>
      </w:r>
      <w:r w:rsidRPr="009D0269">
        <w:rPr>
          <w:color w:val="000000" w:themeColor="text1"/>
        </w:rPr>
        <w:t>n</w:t>
      </w:r>
      <w:r w:rsidRPr="009D0269">
        <w:rPr>
          <w:color w:val="000000" w:themeColor="text1"/>
        </w:rPr>
        <w:t>šín, rodovej rovnosti);</w:t>
      </w:r>
    </w:p>
    <w:p w:rsidR="00370CE9" w:rsidRPr="009D0269" w:rsidRDefault="00370CE9" w:rsidP="009D0269">
      <w:pPr>
        <w:numPr>
          <w:ilvl w:val="0"/>
          <w:numId w:val="31"/>
        </w:numPr>
        <w:tabs>
          <w:tab w:val="clear" w:pos="360"/>
        </w:tabs>
        <w:spacing w:line="276" w:lineRule="auto"/>
        <w:ind w:left="851" w:hanging="425"/>
        <w:rPr>
          <w:color w:val="000000" w:themeColor="text1"/>
        </w:rPr>
      </w:pPr>
      <w:r w:rsidRPr="009D0269">
        <w:rPr>
          <w:color w:val="000000" w:themeColor="text1"/>
        </w:rPr>
        <w:t>prípravu materiálov, organizáciu pracovných rokovaní, vypracovávanie pokynov                       a koordináciu činností súvisiacich so zdravotnou starostlivosťou; prípravu odborných stanovísk a podkladov zameraných na zdravotnú starostlivosť pre iné organizačné útvary ministerstva a spolupráca s nimi;</w:t>
      </w:r>
    </w:p>
    <w:p w:rsidR="00370CE9" w:rsidRPr="009D0269" w:rsidRDefault="00370CE9" w:rsidP="009D0269">
      <w:pPr>
        <w:numPr>
          <w:ilvl w:val="0"/>
          <w:numId w:val="31"/>
        </w:numPr>
        <w:tabs>
          <w:tab w:val="clear" w:pos="360"/>
        </w:tabs>
        <w:spacing w:line="276" w:lineRule="auto"/>
        <w:ind w:left="851" w:hanging="425"/>
        <w:rPr>
          <w:color w:val="000000" w:themeColor="text1"/>
        </w:rPr>
      </w:pPr>
      <w:r w:rsidRPr="009D0269">
        <w:rPr>
          <w:color w:val="000000" w:themeColor="text1"/>
        </w:rPr>
        <w:t>vybavenie bežných podaní od užívateľov zdravotnej starostlivosti a poskytovateľov zdravotnej starostlivosti podľa príslušných zdravotníckych povolaní;</w:t>
      </w:r>
    </w:p>
    <w:p w:rsidR="00370CE9" w:rsidRPr="009D0269" w:rsidRDefault="00370CE9" w:rsidP="009D0269">
      <w:pPr>
        <w:numPr>
          <w:ilvl w:val="0"/>
          <w:numId w:val="31"/>
        </w:numPr>
        <w:tabs>
          <w:tab w:val="clear" w:pos="360"/>
        </w:tabs>
        <w:spacing w:line="276" w:lineRule="auto"/>
        <w:ind w:left="851" w:hanging="425"/>
        <w:rPr>
          <w:color w:val="000000" w:themeColor="text1"/>
        </w:rPr>
      </w:pPr>
      <w:r w:rsidRPr="009D0269">
        <w:rPr>
          <w:color w:val="000000" w:themeColor="text1"/>
        </w:rPr>
        <w:t>poskytnutie podkladov pre mediálnu politiku týkajúcu sa vecnej pôsobnosti odboru;</w:t>
      </w:r>
    </w:p>
    <w:p w:rsidR="00370CE9" w:rsidRPr="009D0269" w:rsidRDefault="00370CE9" w:rsidP="009D0269">
      <w:pPr>
        <w:numPr>
          <w:ilvl w:val="0"/>
          <w:numId w:val="31"/>
        </w:numPr>
        <w:tabs>
          <w:tab w:val="clear" w:pos="360"/>
        </w:tabs>
        <w:spacing w:line="276" w:lineRule="auto"/>
        <w:ind w:left="851" w:hanging="425"/>
        <w:rPr>
          <w:color w:val="000000" w:themeColor="text1"/>
        </w:rPr>
      </w:pPr>
      <w:r w:rsidRPr="009D0269">
        <w:rPr>
          <w:color w:val="000000" w:themeColor="text1"/>
        </w:rPr>
        <w:t>uchovanie osobitnej zdravotnej dokumentácie podľa § 19 zákona č. 576/2004 Z.z.;</w:t>
      </w:r>
    </w:p>
    <w:p w:rsidR="00370CE9" w:rsidRPr="009D0269" w:rsidRDefault="00370CE9" w:rsidP="009D0269">
      <w:pPr>
        <w:numPr>
          <w:ilvl w:val="0"/>
          <w:numId w:val="31"/>
        </w:numPr>
        <w:tabs>
          <w:tab w:val="clear" w:pos="360"/>
          <w:tab w:val="left" w:pos="540"/>
        </w:tabs>
        <w:spacing w:line="276" w:lineRule="auto"/>
        <w:ind w:left="851" w:hanging="425"/>
        <w:rPr>
          <w:color w:val="000000" w:themeColor="text1"/>
        </w:rPr>
      </w:pPr>
      <w:r w:rsidRPr="009D0269">
        <w:rPr>
          <w:color w:val="000000" w:themeColor="text1"/>
        </w:rPr>
        <w:t>podklady pre ministra týkajúce sa problematiky riadenia a organizácie poskytovania zdravotnej starostlivosti;</w:t>
      </w:r>
    </w:p>
    <w:p w:rsidR="00370CE9" w:rsidRPr="009D0269" w:rsidRDefault="00370CE9" w:rsidP="009D0269">
      <w:pPr>
        <w:numPr>
          <w:ilvl w:val="0"/>
          <w:numId w:val="31"/>
        </w:numPr>
        <w:tabs>
          <w:tab w:val="clear" w:pos="360"/>
          <w:tab w:val="left" w:pos="540"/>
        </w:tabs>
        <w:spacing w:line="276" w:lineRule="auto"/>
        <w:ind w:left="851" w:hanging="425"/>
        <w:rPr>
          <w:color w:val="000000" w:themeColor="text1"/>
        </w:rPr>
      </w:pPr>
      <w:r w:rsidRPr="009D0269">
        <w:rPr>
          <w:color w:val="000000" w:themeColor="text1"/>
        </w:rPr>
        <w:t>podklady pre ministra týkajúce sa problematiky odberu orgánov, tkanív a buniek                         na účely transplantácie;</w:t>
      </w:r>
    </w:p>
    <w:p w:rsidR="00370CE9" w:rsidRPr="009D0269" w:rsidRDefault="00370CE9" w:rsidP="009D0269">
      <w:pPr>
        <w:numPr>
          <w:ilvl w:val="0"/>
          <w:numId w:val="31"/>
        </w:numPr>
        <w:tabs>
          <w:tab w:val="clear" w:pos="360"/>
          <w:tab w:val="left" w:pos="540"/>
        </w:tabs>
        <w:spacing w:line="276" w:lineRule="auto"/>
        <w:ind w:left="851" w:hanging="425"/>
        <w:rPr>
          <w:color w:val="000000" w:themeColor="text1"/>
        </w:rPr>
      </w:pPr>
      <w:r w:rsidRPr="009D0269">
        <w:rPr>
          <w:color w:val="000000" w:themeColor="text1"/>
        </w:rPr>
        <w:t>plnenie úloh v oblasti migračnej politiky Slovenskej republiky a pri napĺňaní Akčn</w:t>
      </w:r>
      <w:r w:rsidRPr="009D0269">
        <w:rPr>
          <w:color w:val="000000" w:themeColor="text1"/>
        </w:rPr>
        <w:t>é</w:t>
      </w:r>
      <w:r w:rsidRPr="009D0269">
        <w:rPr>
          <w:color w:val="000000" w:themeColor="text1"/>
        </w:rPr>
        <w:t>ho plánu integračnej politiky Slovenskej republiky v oblasti zdravotnej starostlivosti v spolupráci a Ministerstvom vnútra Slovenskej republiky;</w:t>
      </w:r>
    </w:p>
    <w:p w:rsidR="00370CE9" w:rsidRPr="009D0269" w:rsidRDefault="00370CE9" w:rsidP="009D0269">
      <w:pPr>
        <w:numPr>
          <w:ilvl w:val="0"/>
          <w:numId w:val="31"/>
        </w:numPr>
        <w:tabs>
          <w:tab w:val="clear" w:pos="360"/>
          <w:tab w:val="left" w:pos="540"/>
        </w:tabs>
        <w:spacing w:line="276" w:lineRule="auto"/>
        <w:ind w:left="851" w:hanging="425"/>
        <w:rPr>
          <w:color w:val="000000" w:themeColor="text1"/>
        </w:rPr>
      </w:pPr>
      <w:r w:rsidRPr="009D0269">
        <w:rPr>
          <w:color w:val="000000" w:themeColor="text1"/>
        </w:rPr>
        <w:t>plnenie úloh v rámci integrovaného záchranného systému pri udalostiach s hromadným postihnutím osôb;</w:t>
      </w:r>
    </w:p>
    <w:p w:rsidR="00370CE9" w:rsidRPr="009D0269" w:rsidRDefault="00370CE9" w:rsidP="009D0269">
      <w:pPr>
        <w:spacing w:line="276" w:lineRule="auto"/>
        <w:ind w:left="426" w:hanging="426"/>
        <w:rPr>
          <w:color w:val="000000" w:themeColor="text1"/>
        </w:rPr>
      </w:pPr>
      <w:r w:rsidRPr="009D0269">
        <w:rPr>
          <w:color w:val="000000" w:themeColor="text1"/>
        </w:rPr>
        <w:t xml:space="preserve">b) </w:t>
      </w:r>
      <w:r w:rsidRPr="009D0269">
        <w:rPr>
          <w:color w:val="000000" w:themeColor="text1"/>
        </w:rPr>
        <w:tab/>
        <w:t xml:space="preserve">usmerňuje </w:t>
      </w:r>
    </w:p>
    <w:p w:rsidR="00370CE9" w:rsidRPr="009D0269" w:rsidRDefault="00370CE9" w:rsidP="009D0269">
      <w:pPr>
        <w:spacing w:line="276" w:lineRule="auto"/>
        <w:ind w:left="851" w:hanging="425"/>
        <w:rPr>
          <w:color w:val="000000" w:themeColor="text1"/>
        </w:rPr>
      </w:pPr>
      <w:r w:rsidRPr="009D0269">
        <w:rPr>
          <w:color w:val="000000" w:themeColor="text1"/>
        </w:rPr>
        <w:lastRenderedPageBreak/>
        <w:t>1.</w:t>
      </w:r>
      <w:r w:rsidRPr="009D0269">
        <w:rPr>
          <w:color w:val="000000" w:themeColor="text1"/>
        </w:rPr>
        <w:tab/>
        <w:t>poskytovanie zdravotnej starostlivosti (vrátane tvorby odborných usmernení                              o poskytovaní zdravotnej starostlivosti);</w:t>
      </w:r>
    </w:p>
    <w:p w:rsidR="00370CE9" w:rsidRPr="009D0269" w:rsidRDefault="00370CE9" w:rsidP="009D0269">
      <w:pPr>
        <w:spacing w:line="276" w:lineRule="auto"/>
        <w:ind w:left="851" w:hanging="425"/>
        <w:rPr>
          <w:color w:val="000000" w:themeColor="text1"/>
        </w:rPr>
      </w:pPr>
      <w:r w:rsidRPr="009D0269">
        <w:rPr>
          <w:color w:val="000000" w:themeColor="text1"/>
        </w:rPr>
        <w:t>2.</w:t>
      </w:r>
      <w:r w:rsidRPr="009D0269">
        <w:rPr>
          <w:color w:val="000000" w:themeColor="text1"/>
        </w:rPr>
        <w:tab/>
        <w:t>metodicky a koordinuje systémy posudzovania kvality;</w:t>
      </w:r>
    </w:p>
    <w:p w:rsidR="00370CE9" w:rsidRPr="009D0269" w:rsidRDefault="00370CE9" w:rsidP="009D0269">
      <w:pPr>
        <w:spacing w:line="276" w:lineRule="auto"/>
        <w:ind w:left="851" w:hanging="425"/>
        <w:rPr>
          <w:color w:val="000000" w:themeColor="text1"/>
        </w:rPr>
      </w:pPr>
      <w:r w:rsidRPr="009D0269">
        <w:rPr>
          <w:color w:val="000000" w:themeColor="text1"/>
        </w:rPr>
        <w:t>3.</w:t>
      </w:r>
      <w:r w:rsidRPr="009D0269">
        <w:rPr>
          <w:color w:val="000000" w:themeColor="text1"/>
        </w:rPr>
        <w:tab/>
        <w:t>prenesený výkon štátnej správy na úseku poskytovania zdravotnej starostlivosti;</w:t>
      </w:r>
    </w:p>
    <w:p w:rsidR="00370CE9" w:rsidRPr="009D0269" w:rsidRDefault="00370CE9" w:rsidP="009D0269">
      <w:pPr>
        <w:spacing w:line="276" w:lineRule="auto"/>
        <w:ind w:left="851" w:hanging="425"/>
        <w:rPr>
          <w:color w:val="000000" w:themeColor="text1"/>
        </w:rPr>
      </w:pPr>
      <w:r w:rsidRPr="009D0269">
        <w:rPr>
          <w:color w:val="000000" w:themeColor="text1"/>
        </w:rPr>
        <w:t>4.    činnosť Národnej transplantačnej organizácie Slovenskej republiky;</w:t>
      </w:r>
    </w:p>
    <w:p w:rsidR="00370CE9" w:rsidRPr="009D0269" w:rsidRDefault="00370CE9" w:rsidP="009D0269">
      <w:pPr>
        <w:tabs>
          <w:tab w:val="left" w:pos="426"/>
        </w:tabs>
        <w:spacing w:line="276" w:lineRule="auto"/>
        <w:rPr>
          <w:color w:val="000000" w:themeColor="text1"/>
        </w:rPr>
      </w:pPr>
      <w:r w:rsidRPr="009D0269">
        <w:rPr>
          <w:color w:val="000000" w:themeColor="text1"/>
        </w:rPr>
        <w:t>c)</w:t>
      </w:r>
      <w:r w:rsidRPr="009D0269">
        <w:rPr>
          <w:color w:val="000000" w:themeColor="text1"/>
        </w:rPr>
        <w:tab/>
        <w:t>koordinuje</w:t>
      </w:r>
    </w:p>
    <w:p w:rsidR="00370CE9" w:rsidRPr="009D0269" w:rsidRDefault="00370CE9" w:rsidP="009D0269">
      <w:pPr>
        <w:numPr>
          <w:ilvl w:val="0"/>
          <w:numId w:val="32"/>
        </w:numPr>
        <w:tabs>
          <w:tab w:val="clear" w:pos="720"/>
        </w:tabs>
        <w:spacing w:line="276" w:lineRule="auto"/>
        <w:ind w:left="851" w:hanging="425"/>
        <w:rPr>
          <w:color w:val="000000" w:themeColor="text1"/>
        </w:rPr>
      </w:pPr>
      <w:r w:rsidRPr="009D0269">
        <w:rPr>
          <w:color w:val="000000" w:themeColor="text1"/>
        </w:rPr>
        <w:t>činnosť transplantačných centier vykonávajúcich odber orgánov, tkanív alebo buniek a zabezpečovanie kontrolných činností v týchto centrách, poskytovanie informácií                    na žiadosť iného členského štátu alebo Európskej komisie o výsledkoch inšpekcií a kontrolných opatrení;</w:t>
      </w:r>
    </w:p>
    <w:p w:rsidR="00370CE9" w:rsidRPr="009D0269" w:rsidRDefault="00370CE9" w:rsidP="009D0269">
      <w:pPr>
        <w:tabs>
          <w:tab w:val="left" w:pos="426"/>
        </w:tabs>
        <w:spacing w:line="276" w:lineRule="auto"/>
        <w:rPr>
          <w:color w:val="000000" w:themeColor="text1"/>
        </w:rPr>
      </w:pPr>
      <w:r w:rsidRPr="009D0269">
        <w:rPr>
          <w:color w:val="000000" w:themeColor="text1"/>
        </w:rPr>
        <w:t>d)</w:t>
      </w:r>
      <w:r w:rsidRPr="009D0269">
        <w:rPr>
          <w:color w:val="000000" w:themeColor="text1"/>
        </w:rPr>
        <w:tab/>
        <w:t>spolupracuje</w:t>
      </w:r>
    </w:p>
    <w:p w:rsidR="00370CE9" w:rsidRPr="009D0269" w:rsidRDefault="00370CE9" w:rsidP="009D0269">
      <w:pPr>
        <w:numPr>
          <w:ilvl w:val="0"/>
          <w:numId w:val="33"/>
        </w:numPr>
        <w:tabs>
          <w:tab w:val="clear" w:pos="1065"/>
        </w:tabs>
        <w:spacing w:line="276" w:lineRule="auto"/>
        <w:ind w:left="851" w:hanging="425"/>
        <w:rPr>
          <w:color w:val="000000" w:themeColor="text1"/>
        </w:rPr>
      </w:pPr>
      <w:r w:rsidRPr="009D0269">
        <w:rPr>
          <w:color w:val="000000" w:themeColor="text1"/>
        </w:rPr>
        <w:t>s hlavnými odborníkmi a vedie ich agendu;</w:t>
      </w:r>
    </w:p>
    <w:p w:rsidR="00370CE9" w:rsidRPr="009D0269" w:rsidRDefault="00370CE9" w:rsidP="009D0269">
      <w:pPr>
        <w:numPr>
          <w:ilvl w:val="0"/>
          <w:numId w:val="33"/>
        </w:numPr>
        <w:tabs>
          <w:tab w:val="clear" w:pos="1065"/>
        </w:tabs>
        <w:spacing w:line="276" w:lineRule="auto"/>
        <w:ind w:left="851" w:hanging="425"/>
        <w:rPr>
          <w:color w:val="000000" w:themeColor="text1"/>
        </w:rPr>
      </w:pPr>
      <w:r w:rsidRPr="009D0269">
        <w:rPr>
          <w:color w:val="000000" w:themeColor="text1"/>
        </w:rPr>
        <w:t>s ostatnými rezortmi pri príprave nadrezortných celospoločenských programov,                       pri tvorbe podkladov do právnych predpisov, pri prevencii kriminality a činností, ktoré vyplývajú zo zákona č. 139/1998 Z. z. o omamných látkach, psychotropných látkach</w:t>
      </w:r>
      <w:r w:rsidR="00F710F9" w:rsidRPr="009D0269">
        <w:rPr>
          <w:color w:val="000000" w:themeColor="text1"/>
        </w:rPr>
        <w:t xml:space="preserve"> </w:t>
      </w:r>
      <w:r w:rsidRPr="009D0269">
        <w:rPr>
          <w:color w:val="000000" w:themeColor="text1"/>
        </w:rPr>
        <w:t>a prípravkoch v znení neskorších predpisov (ďalej len „zákon o omamných látkach”);</w:t>
      </w:r>
    </w:p>
    <w:p w:rsidR="00370CE9" w:rsidRPr="009D0269" w:rsidRDefault="00370CE9" w:rsidP="009D0269">
      <w:pPr>
        <w:pStyle w:val="Odsekzoznamu"/>
        <w:numPr>
          <w:ilvl w:val="0"/>
          <w:numId w:val="33"/>
        </w:numPr>
        <w:tabs>
          <w:tab w:val="clear" w:pos="1065"/>
        </w:tabs>
        <w:spacing w:line="276" w:lineRule="auto"/>
        <w:ind w:left="851" w:hanging="491"/>
      </w:pPr>
      <w:r w:rsidRPr="009D0269">
        <w:t>s inštitútom zdravotnej politiky na tvorbe verejnej minimálnej a verejnej siete posk</w:t>
      </w:r>
      <w:r w:rsidRPr="009D0269">
        <w:t>y</w:t>
      </w:r>
      <w:r w:rsidRPr="009D0269">
        <w:t>tovateľov zdravotnej starostlivosti;</w:t>
      </w:r>
    </w:p>
    <w:p w:rsidR="00370CE9" w:rsidRPr="009D0269" w:rsidRDefault="00370CE9" w:rsidP="009D0269">
      <w:pPr>
        <w:numPr>
          <w:ilvl w:val="0"/>
          <w:numId w:val="33"/>
        </w:numPr>
        <w:tabs>
          <w:tab w:val="clear" w:pos="1065"/>
        </w:tabs>
        <w:spacing w:line="276" w:lineRule="auto"/>
        <w:ind w:left="851" w:hanging="425"/>
        <w:rPr>
          <w:color w:val="000000" w:themeColor="text1"/>
        </w:rPr>
      </w:pPr>
      <w:r w:rsidRPr="009D0269">
        <w:rPr>
          <w:color w:val="000000" w:themeColor="text1"/>
        </w:rPr>
        <w:t>so samosprávnymi krajmi pri kontrole personálneho a materiálno–technického vyb</w:t>
      </w:r>
      <w:r w:rsidRPr="009D0269">
        <w:rPr>
          <w:color w:val="000000" w:themeColor="text1"/>
        </w:rPr>
        <w:t>a</w:t>
      </w:r>
      <w:r w:rsidRPr="009D0269">
        <w:rPr>
          <w:color w:val="000000" w:themeColor="text1"/>
        </w:rPr>
        <w:t>venia zdravotníckych zariadení;</w:t>
      </w:r>
    </w:p>
    <w:p w:rsidR="00370CE9" w:rsidRPr="009D0269" w:rsidRDefault="00370CE9" w:rsidP="009D0269">
      <w:pPr>
        <w:numPr>
          <w:ilvl w:val="0"/>
          <w:numId w:val="33"/>
        </w:numPr>
        <w:tabs>
          <w:tab w:val="clear" w:pos="1065"/>
        </w:tabs>
        <w:spacing w:line="276" w:lineRule="auto"/>
        <w:ind w:left="851" w:hanging="425"/>
        <w:rPr>
          <w:color w:val="000000" w:themeColor="text1"/>
        </w:rPr>
      </w:pPr>
      <w:r w:rsidRPr="009D0269">
        <w:rPr>
          <w:color w:val="000000" w:themeColor="text1"/>
        </w:rPr>
        <w:t>s Úradom pre dohľad nad zdravotnou starostlivosťou pri prevencii medicínskych chýb a zabezpečovaní postupu lege artis;</w:t>
      </w:r>
    </w:p>
    <w:p w:rsidR="00370CE9" w:rsidRPr="009D0269" w:rsidRDefault="00370CE9" w:rsidP="009D0269">
      <w:pPr>
        <w:numPr>
          <w:ilvl w:val="0"/>
          <w:numId w:val="33"/>
        </w:numPr>
        <w:tabs>
          <w:tab w:val="clear" w:pos="1065"/>
        </w:tabs>
        <w:spacing w:line="276" w:lineRule="auto"/>
        <w:ind w:left="851" w:hanging="425"/>
        <w:rPr>
          <w:color w:val="000000" w:themeColor="text1"/>
        </w:rPr>
      </w:pPr>
      <w:r w:rsidRPr="009D0269">
        <w:rPr>
          <w:color w:val="000000" w:themeColor="text1"/>
        </w:rPr>
        <w:t>s Národným centrom zdravotníckych informácií pri tvorbe a vedení národných zdr</w:t>
      </w:r>
      <w:r w:rsidRPr="009D0269">
        <w:rPr>
          <w:color w:val="000000" w:themeColor="text1"/>
        </w:rPr>
        <w:t>a</w:t>
      </w:r>
      <w:r w:rsidRPr="009D0269">
        <w:rPr>
          <w:color w:val="000000" w:themeColor="text1"/>
        </w:rPr>
        <w:t>votných registrov;</w:t>
      </w:r>
    </w:p>
    <w:p w:rsidR="00370CE9" w:rsidRPr="009D0269" w:rsidRDefault="00370CE9" w:rsidP="009D0269">
      <w:pPr>
        <w:numPr>
          <w:ilvl w:val="0"/>
          <w:numId w:val="33"/>
        </w:numPr>
        <w:tabs>
          <w:tab w:val="clear" w:pos="1065"/>
        </w:tabs>
        <w:spacing w:line="276" w:lineRule="auto"/>
        <w:ind w:left="851" w:hanging="425"/>
        <w:rPr>
          <w:color w:val="000000" w:themeColor="text1"/>
        </w:rPr>
      </w:pPr>
      <w:r w:rsidRPr="009D0269">
        <w:rPr>
          <w:color w:val="000000" w:themeColor="text1"/>
        </w:rPr>
        <w:t>s odborom kontroly, vládneho auditu a sťažností ministerstva pri kontrole poskytov</w:t>
      </w:r>
      <w:r w:rsidRPr="009D0269">
        <w:rPr>
          <w:color w:val="000000" w:themeColor="text1"/>
        </w:rPr>
        <w:t>a</w:t>
      </w:r>
      <w:r w:rsidRPr="009D0269">
        <w:rPr>
          <w:color w:val="000000" w:themeColor="text1"/>
        </w:rPr>
        <w:t>teľov zdravotnej starostlivosti;</w:t>
      </w:r>
    </w:p>
    <w:p w:rsidR="00370CE9" w:rsidRPr="009D0269" w:rsidRDefault="00370CE9" w:rsidP="009D0269">
      <w:pPr>
        <w:numPr>
          <w:ilvl w:val="0"/>
          <w:numId w:val="33"/>
        </w:numPr>
        <w:tabs>
          <w:tab w:val="clear" w:pos="1065"/>
        </w:tabs>
        <w:spacing w:line="276" w:lineRule="auto"/>
        <w:ind w:left="851" w:hanging="425"/>
        <w:rPr>
          <w:color w:val="000000" w:themeColor="text1"/>
        </w:rPr>
      </w:pPr>
      <w:r w:rsidRPr="009D0269">
        <w:rPr>
          <w:color w:val="000000" w:themeColor="text1"/>
        </w:rPr>
        <w:t>so samosprávnymi krajmi pri zabezpečovaní zdravotnej starostlivosti a pôrodnej asi</w:t>
      </w:r>
      <w:r w:rsidRPr="009D0269">
        <w:rPr>
          <w:color w:val="000000" w:themeColor="text1"/>
        </w:rPr>
        <w:t>s</w:t>
      </w:r>
      <w:r w:rsidRPr="009D0269">
        <w:rPr>
          <w:color w:val="000000" w:themeColor="text1"/>
        </w:rPr>
        <w:t>tencie;</w:t>
      </w:r>
    </w:p>
    <w:p w:rsidR="00370CE9" w:rsidRPr="009D0269" w:rsidRDefault="00370CE9" w:rsidP="009D0269">
      <w:pPr>
        <w:numPr>
          <w:ilvl w:val="0"/>
          <w:numId w:val="33"/>
        </w:numPr>
        <w:tabs>
          <w:tab w:val="clear" w:pos="1065"/>
        </w:tabs>
        <w:spacing w:line="276" w:lineRule="auto"/>
        <w:ind w:left="851" w:hanging="425"/>
        <w:rPr>
          <w:color w:val="000000" w:themeColor="text1"/>
        </w:rPr>
      </w:pPr>
      <w:r w:rsidRPr="009D0269">
        <w:rPr>
          <w:color w:val="000000" w:themeColor="text1"/>
        </w:rPr>
        <w:t>na príprave návrhov právnych predpisov o vzdelávaní a ďalšom vzdelávaní zdravo</w:t>
      </w:r>
      <w:r w:rsidRPr="009D0269">
        <w:rPr>
          <w:color w:val="000000" w:themeColor="text1"/>
        </w:rPr>
        <w:t>t</w:t>
      </w:r>
      <w:r w:rsidRPr="009D0269">
        <w:rPr>
          <w:color w:val="000000" w:themeColor="text1"/>
        </w:rPr>
        <w:t>níckych pracovníkov.</w:t>
      </w:r>
    </w:p>
    <w:p w:rsidR="00370CE9" w:rsidRPr="009D0269" w:rsidRDefault="00370CE9" w:rsidP="009D0269">
      <w:pPr>
        <w:spacing w:line="276" w:lineRule="auto"/>
        <w:rPr>
          <w:color w:val="000000" w:themeColor="text1"/>
        </w:rPr>
      </w:pPr>
    </w:p>
    <w:p w:rsidR="00370CE9" w:rsidRPr="009D0269" w:rsidRDefault="00370CE9" w:rsidP="009D0269">
      <w:pPr>
        <w:spacing w:line="276" w:lineRule="auto"/>
        <w:ind w:firstLine="709"/>
        <w:rPr>
          <w:color w:val="000000" w:themeColor="text1"/>
        </w:rPr>
      </w:pPr>
      <w:r w:rsidRPr="009D0269">
        <w:rPr>
          <w:color w:val="000000" w:themeColor="text1"/>
        </w:rPr>
        <w:t>(4) Riaditeľ odboru zdravotnej starostlivosti zodpovedá za činnosť odboru generáln</w:t>
      </w:r>
      <w:r w:rsidRPr="009D0269">
        <w:rPr>
          <w:color w:val="000000" w:themeColor="text1"/>
        </w:rPr>
        <w:t>e</w:t>
      </w:r>
      <w:r w:rsidRPr="009D0269">
        <w:rPr>
          <w:color w:val="000000" w:themeColor="text1"/>
        </w:rPr>
        <w:t>mu riaditeľovi sekcie zdravia a plní úlohy uvedené v článkoch 8, 12 a 13.</w:t>
      </w:r>
    </w:p>
    <w:p w:rsidR="00370CE9" w:rsidRPr="009D0269" w:rsidRDefault="00370CE9" w:rsidP="009D0269">
      <w:pPr>
        <w:spacing w:line="276" w:lineRule="auto"/>
        <w:jc w:val="center"/>
        <w:rPr>
          <w:b/>
          <w:bCs/>
          <w:color w:val="000000" w:themeColor="text1"/>
        </w:rPr>
      </w:pPr>
    </w:p>
    <w:p w:rsidR="005325D7" w:rsidRDefault="005325D7" w:rsidP="009D0269">
      <w:pPr>
        <w:spacing w:line="276" w:lineRule="auto"/>
        <w:jc w:val="center"/>
        <w:rPr>
          <w:b/>
          <w:color w:val="000000" w:themeColor="text1"/>
        </w:rPr>
      </w:pPr>
    </w:p>
    <w:p w:rsidR="00370CE9" w:rsidRPr="009D0269" w:rsidRDefault="00370CE9" w:rsidP="009D0269">
      <w:pPr>
        <w:spacing w:line="276" w:lineRule="auto"/>
        <w:jc w:val="center"/>
        <w:rPr>
          <w:b/>
          <w:color w:val="000000" w:themeColor="text1"/>
        </w:rPr>
      </w:pPr>
      <w:r w:rsidRPr="009D0269">
        <w:rPr>
          <w:b/>
          <w:color w:val="000000" w:themeColor="text1"/>
        </w:rPr>
        <w:t xml:space="preserve">Článok </w:t>
      </w:r>
      <w:r w:rsidR="009D0269" w:rsidRPr="009D0269">
        <w:rPr>
          <w:b/>
          <w:color w:val="000000" w:themeColor="text1"/>
        </w:rPr>
        <w:t>40</w:t>
      </w:r>
    </w:p>
    <w:p w:rsidR="00370CE9" w:rsidRPr="009D0269" w:rsidRDefault="00370CE9" w:rsidP="009D0269">
      <w:pPr>
        <w:spacing w:line="276" w:lineRule="auto"/>
        <w:jc w:val="center"/>
        <w:rPr>
          <w:b/>
          <w:color w:val="000000" w:themeColor="text1"/>
        </w:rPr>
      </w:pPr>
      <w:r w:rsidRPr="009D0269">
        <w:rPr>
          <w:b/>
          <w:color w:val="000000" w:themeColor="text1"/>
        </w:rPr>
        <w:t>Pôsobnosť odboru zdravotníckeho vzdelávania</w:t>
      </w:r>
    </w:p>
    <w:p w:rsidR="00370CE9" w:rsidRPr="009D0269" w:rsidRDefault="00370CE9" w:rsidP="009D0269">
      <w:pPr>
        <w:spacing w:line="276" w:lineRule="auto"/>
        <w:rPr>
          <w:color w:val="000000" w:themeColor="text1"/>
          <w:u w:val="single"/>
        </w:rPr>
      </w:pPr>
    </w:p>
    <w:p w:rsidR="00370CE9" w:rsidRPr="009D0269" w:rsidRDefault="00370CE9" w:rsidP="009D0269">
      <w:pPr>
        <w:spacing w:line="276" w:lineRule="auto"/>
        <w:ind w:firstLine="709"/>
        <w:rPr>
          <w:color w:val="000000" w:themeColor="text1"/>
        </w:rPr>
      </w:pPr>
      <w:r w:rsidRPr="009D0269">
        <w:rPr>
          <w:color w:val="000000" w:themeColor="text1"/>
        </w:rPr>
        <w:t>(1) Odbor zdravotníckeho vzdelávania v oblasti svojej pôsobnosti plní tieto úlohy:</w:t>
      </w:r>
    </w:p>
    <w:p w:rsidR="00370CE9" w:rsidRPr="009D0269" w:rsidRDefault="00370CE9" w:rsidP="009D0269">
      <w:pPr>
        <w:pStyle w:val="Odsekzoznamu"/>
        <w:numPr>
          <w:ilvl w:val="0"/>
          <w:numId w:val="36"/>
        </w:numPr>
        <w:tabs>
          <w:tab w:val="num" w:pos="426"/>
        </w:tabs>
        <w:spacing w:line="276" w:lineRule="auto"/>
        <w:ind w:left="426" w:hanging="426"/>
        <w:rPr>
          <w:color w:val="000000" w:themeColor="text1"/>
        </w:rPr>
      </w:pPr>
      <w:r w:rsidRPr="009D0269">
        <w:rPr>
          <w:color w:val="000000" w:themeColor="text1"/>
        </w:rPr>
        <w:t>vypracováva</w:t>
      </w:r>
    </w:p>
    <w:p w:rsidR="00370CE9" w:rsidRPr="009D0269" w:rsidRDefault="00370CE9" w:rsidP="009D0269">
      <w:pPr>
        <w:pStyle w:val="Odsekzoznamu"/>
        <w:numPr>
          <w:ilvl w:val="0"/>
          <w:numId w:val="37"/>
        </w:numPr>
        <w:spacing w:line="276" w:lineRule="auto"/>
        <w:ind w:left="709" w:hanging="283"/>
        <w:rPr>
          <w:color w:val="000000" w:themeColor="text1"/>
          <w:u w:val="single"/>
        </w:rPr>
      </w:pPr>
      <w:r w:rsidRPr="009D0269">
        <w:rPr>
          <w:color w:val="000000" w:themeColor="text1"/>
        </w:rPr>
        <w:t>návrhy dlhodobých zámerov, koncepcií, národných programov, všeobecne záväzných právnych predpisov a ďalšie materiály pre oblasť ďalšieho vzdelávania zdravotní</w:t>
      </w:r>
      <w:r w:rsidRPr="009D0269">
        <w:rPr>
          <w:color w:val="000000" w:themeColor="text1"/>
        </w:rPr>
        <w:t>c</w:t>
      </w:r>
      <w:r w:rsidRPr="009D0269">
        <w:rPr>
          <w:color w:val="000000" w:themeColor="text1"/>
        </w:rPr>
        <w:t>kych pracovníkov;</w:t>
      </w:r>
    </w:p>
    <w:p w:rsidR="00370CE9" w:rsidRPr="009D0269" w:rsidRDefault="00370CE9" w:rsidP="009D0269">
      <w:pPr>
        <w:pStyle w:val="Odsekzoznamu"/>
        <w:numPr>
          <w:ilvl w:val="0"/>
          <w:numId w:val="37"/>
        </w:numPr>
        <w:spacing w:line="276" w:lineRule="auto"/>
        <w:ind w:left="709" w:hanging="283"/>
        <w:rPr>
          <w:color w:val="000000" w:themeColor="text1"/>
        </w:rPr>
      </w:pPr>
      <w:r w:rsidRPr="009D0269">
        <w:rPr>
          <w:color w:val="000000" w:themeColor="text1"/>
        </w:rPr>
        <w:lastRenderedPageBreak/>
        <w:t>stanoviská pre Akreditačnú komisiu vlády Slovenskej republiky, či absolventi štúdia vysokej školy spĺňajú, resp. budú spĺňať podmienky na výkon zdravotníckeho povol</w:t>
      </w:r>
      <w:r w:rsidRPr="009D0269">
        <w:rPr>
          <w:color w:val="000000" w:themeColor="text1"/>
        </w:rPr>
        <w:t>a</w:t>
      </w:r>
      <w:r w:rsidRPr="009D0269">
        <w:rPr>
          <w:color w:val="000000" w:themeColor="text1"/>
        </w:rPr>
        <w:t>nia podľa osobitného predpisu;</w:t>
      </w:r>
    </w:p>
    <w:p w:rsidR="00370CE9" w:rsidRPr="009D0269" w:rsidRDefault="00370CE9" w:rsidP="009D0269">
      <w:pPr>
        <w:pStyle w:val="Odsekzoznamu"/>
        <w:numPr>
          <w:ilvl w:val="0"/>
          <w:numId w:val="37"/>
        </w:numPr>
        <w:spacing w:line="276" w:lineRule="auto"/>
        <w:ind w:left="709" w:hanging="283"/>
        <w:rPr>
          <w:color w:val="000000" w:themeColor="text1"/>
        </w:rPr>
      </w:pPr>
      <w:r w:rsidRPr="009D0269">
        <w:rPr>
          <w:color w:val="000000" w:themeColor="text1"/>
        </w:rPr>
        <w:t>metodicko-odborné podklady o organizácii, obsahu a riadení ďalšieho vzdelávania zdravotníckych pracovníkov;</w:t>
      </w:r>
    </w:p>
    <w:p w:rsidR="00370CE9" w:rsidRPr="009D0269" w:rsidRDefault="00370CE9" w:rsidP="009D0269">
      <w:pPr>
        <w:numPr>
          <w:ilvl w:val="0"/>
          <w:numId w:val="37"/>
        </w:numPr>
        <w:spacing w:line="276" w:lineRule="auto"/>
        <w:ind w:left="709" w:hanging="283"/>
        <w:rPr>
          <w:color w:val="000000" w:themeColor="text1"/>
        </w:rPr>
      </w:pPr>
      <w:r w:rsidRPr="009D0269">
        <w:rPr>
          <w:color w:val="000000" w:themeColor="text1"/>
        </w:rPr>
        <w:t>vecné podklady o aproximácii práva v oblasti voľného pohybu zdravotníckych pr</w:t>
      </w:r>
      <w:r w:rsidRPr="009D0269">
        <w:rPr>
          <w:color w:val="000000" w:themeColor="text1"/>
        </w:rPr>
        <w:t>a</w:t>
      </w:r>
      <w:r w:rsidRPr="009D0269">
        <w:rPr>
          <w:color w:val="000000" w:themeColor="text1"/>
        </w:rPr>
        <w:t>covníkov;</w:t>
      </w:r>
    </w:p>
    <w:p w:rsidR="00370CE9" w:rsidRPr="009D0269" w:rsidRDefault="00370CE9" w:rsidP="009D0269">
      <w:pPr>
        <w:numPr>
          <w:ilvl w:val="0"/>
          <w:numId w:val="37"/>
        </w:numPr>
        <w:spacing w:line="276" w:lineRule="auto"/>
        <w:ind w:left="709" w:hanging="283"/>
        <w:rPr>
          <w:strike/>
          <w:color w:val="000000" w:themeColor="text1"/>
        </w:rPr>
      </w:pPr>
      <w:r w:rsidRPr="009D0269">
        <w:rPr>
          <w:color w:val="000000" w:themeColor="text1"/>
        </w:rPr>
        <w:t>minimálne štandardy pre špecializačné študijné programy, minimálne štandardy                         pre certifikačné študijné programy a minimálne štandardy pre študijné programy sú</w:t>
      </w:r>
      <w:r w:rsidRPr="009D0269">
        <w:rPr>
          <w:color w:val="000000" w:themeColor="text1"/>
        </w:rPr>
        <w:t>s</w:t>
      </w:r>
      <w:r w:rsidRPr="009D0269">
        <w:rPr>
          <w:color w:val="000000" w:themeColor="text1"/>
        </w:rPr>
        <w:t>tavného vzdelávania v spolupráci s Akreditačnou komisiou Ministerstva zdravotníctva Slovenskej republiky na ďalšie vzdelávanie zdravotníckych pracovníkov (ďalej len „Akreditačná komisia MZ SR“);</w:t>
      </w:r>
    </w:p>
    <w:p w:rsidR="00370CE9" w:rsidRPr="009D0269" w:rsidRDefault="00370CE9" w:rsidP="009D0269">
      <w:pPr>
        <w:numPr>
          <w:ilvl w:val="0"/>
          <w:numId w:val="37"/>
        </w:numPr>
        <w:spacing w:line="276" w:lineRule="auto"/>
        <w:ind w:left="709" w:hanging="283"/>
        <w:rPr>
          <w:strike/>
          <w:color w:val="000000" w:themeColor="text1"/>
        </w:rPr>
      </w:pPr>
      <w:r w:rsidRPr="009D0269">
        <w:rPr>
          <w:color w:val="000000" w:themeColor="text1"/>
        </w:rPr>
        <w:t>štátne vzdelávacie programy pre odbornú zložku vzdelávania na stredných zdravotní</w:t>
      </w:r>
      <w:r w:rsidRPr="009D0269">
        <w:rPr>
          <w:color w:val="000000" w:themeColor="text1"/>
        </w:rPr>
        <w:t>c</w:t>
      </w:r>
      <w:r w:rsidRPr="009D0269">
        <w:rPr>
          <w:color w:val="000000" w:themeColor="text1"/>
        </w:rPr>
        <w:t>kych školách;</w:t>
      </w:r>
    </w:p>
    <w:p w:rsidR="00370CE9" w:rsidRPr="009D0269" w:rsidRDefault="00370CE9" w:rsidP="009D0269">
      <w:pPr>
        <w:numPr>
          <w:ilvl w:val="0"/>
          <w:numId w:val="37"/>
        </w:numPr>
        <w:spacing w:line="276" w:lineRule="auto"/>
        <w:ind w:left="709" w:hanging="283"/>
        <w:rPr>
          <w:strike/>
          <w:color w:val="000000" w:themeColor="text1"/>
        </w:rPr>
      </w:pPr>
      <w:r w:rsidRPr="009D0269">
        <w:rPr>
          <w:color w:val="000000" w:themeColor="text1"/>
        </w:rPr>
        <w:t>rozhodnutia o vydaní osvedčenia o akreditácii príslušného špecializačného študijného programu, certifikačného študijného programu a študijného programu sústavného vzdelávania;</w:t>
      </w:r>
    </w:p>
    <w:p w:rsidR="00370CE9" w:rsidRPr="009D0269" w:rsidRDefault="00370CE9" w:rsidP="009D0269">
      <w:pPr>
        <w:numPr>
          <w:ilvl w:val="0"/>
          <w:numId w:val="37"/>
        </w:numPr>
        <w:spacing w:line="276" w:lineRule="auto"/>
        <w:ind w:left="709" w:hanging="283"/>
        <w:rPr>
          <w:strike/>
          <w:color w:val="000000" w:themeColor="text1"/>
        </w:rPr>
      </w:pPr>
      <w:r w:rsidRPr="009D0269">
        <w:rPr>
          <w:color w:val="000000" w:themeColor="text1"/>
        </w:rPr>
        <w:t>rozhodnutia o vydaní osvedčenia o akreditácii kurzu prvej pomoci;</w:t>
      </w:r>
    </w:p>
    <w:p w:rsidR="00370CE9" w:rsidRPr="009D0269" w:rsidRDefault="00370CE9" w:rsidP="009D0269">
      <w:pPr>
        <w:numPr>
          <w:ilvl w:val="0"/>
          <w:numId w:val="37"/>
        </w:numPr>
        <w:spacing w:line="276" w:lineRule="auto"/>
        <w:ind w:left="709" w:hanging="283"/>
        <w:rPr>
          <w:strike/>
          <w:color w:val="000000" w:themeColor="text1"/>
        </w:rPr>
      </w:pPr>
      <w:r w:rsidRPr="009D0269">
        <w:rPr>
          <w:color w:val="000000" w:themeColor="text1"/>
        </w:rPr>
        <w:t>rozhodnutia o vydaní osvedčenia o akreditácii kurzov inštruktorov prvej pomoci;</w:t>
      </w:r>
    </w:p>
    <w:p w:rsidR="00370CE9" w:rsidRPr="009D0269" w:rsidRDefault="00370CE9" w:rsidP="009D0269">
      <w:pPr>
        <w:numPr>
          <w:ilvl w:val="0"/>
          <w:numId w:val="37"/>
        </w:numPr>
        <w:spacing w:line="276" w:lineRule="auto"/>
        <w:ind w:left="709" w:hanging="425"/>
        <w:rPr>
          <w:strike/>
          <w:color w:val="000000" w:themeColor="text1"/>
        </w:rPr>
      </w:pPr>
      <w:r w:rsidRPr="009D0269">
        <w:rPr>
          <w:color w:val="000000" w:themeColor="text1"/>
        </w:rPr>
        <w:t>stanoviská k poslaneckým návrhom zákonov pre oblasť vzdelávania;</w:t>
      </w:r>
    </w:p>
    <w:p w:rsidR="00370CE9" w:rsidRPr="009D0269" w:rsidRDefault="00370CE9" w:rsidP="009D0269">
      <w:pPr>
        <w:numPr>
          <w:ilvl w:val="0"/>
          <w:numId w:val="37"/>
        </w:numPr>
        <w:spacing w:line="276" w:lineRule="auto"/>
        <w:ind w:left="709" w:hanging="425"/>
        <w:rPr>
          <w:strike/>
          <w:color w:val="000000" w:themeColor="text1"/>
        </w:rPr>
      </w:pPr>
      <w:r w:rsidRPr="009D0269">
        <w:rPr>
          <w:color w:val="000000" w:themeColor="text1"/>
        </w:rPr>
        <w:t>podklady pre výročnú správu o činnosti odboru, vrátane podkladov na prípravu ro</w:t>
      </w:r>
      <w:r w:rsidRPr="009D0269">
        <w:rPr>
          <w:color w:val="000000" w:themeColor="text1"/>
        </w:rPr>
        <w:t>z</w:t>
      </w:r>
      <w:r w:rsidRPr="009D0269">
        <w:rPr>
          <w:color w:val="000000" w:themeColor="text1"/>
        </w:rPr>
        <w:t>počtu pre oblasť vzdelávania;</w:t>
      </w:r>
    </w:p>
    <w:p w:rsidR="00370CE9" w:rsidRPr="009D0269" w:rsidRDefault="00370CE9" w:rsidP="009D0269">
      <w:pPr>
        <w:numPr>
          <w:ilvl w:val="0"/>
          <w:numId w:val="37"/>
        </w:numPr>
        <w:spacing w:line="276" w:lineRule="auto"/>
        <w:ind w:left="709" w:hanging="425"/>
        <w:rPr>
          <w:strike/>
          <w:color w:val="000000" w:themeColor="text1"/>
        </w:rPr>
      </w:pPr>
      <w:r w:rsidRPr="009D0269">
        <w:rPr>
          <w:color w:val="000000" w:themeColor="text1"/>
        </w:rPr>
        <w:t>pripomienky k návrhom právnych predpisov;</w:t>
      </w:r>
    </w:p>
    <w:p w:rsidR="00370CE9" w:rsidRPr="009D0269" w:rsidRDefault="00370CE9" w:rsidP="009D0269">
      <w:pPr>
        <w:numPr>
          <w:ilvl w:val="0"/>
          <w:numId w:val="37"/>
        </w:numPr>
        <w:spacing w:line="276" w:lineRule="auto"/>
        <w:ind w:left="709" w:hanging="425"/>
        <w:rPr>
          <w:strike/>
          <w:color w:val="000000" w:themeColor="text1"/>
        </w:rPr>
      </w:pPr>
      <w:r w:rsidRPr="009D0269">
        <w:rPr>
          <w:color w:val="000000" w:themeColor="text1"/>
        </w:rPr>
        <w:t>podklady a stanoviská k žiadostiam o informáciu v oblasti vecnej pôsobnosti v zmysle zákona o slobodnom prístupe k informáciám;</w:t>
      </w:r>
    </w:p>
    <w:p w:rsidR="00370CE9" w:rsidRPr="009D0269" w:rsidRDefault="00370CE9" w:rsidP="009D0269">
      <w:pPr>
        <w:numPr>
          <w:ilvl w:val="0"/>
          <w:numId w:val="37"/>
        </w:numPr>
        <w:spacing w:line="276" w:lineRule="auto"/>
        <w:ind w:left="709" w:hanging="425"/>
        <w:rPr>
          <w:strike/>
          <w:color w:val="000000" w:themeColor="text1"/>
        </w:rPr>
      </w:pPr>
      <w:r w:rsidRPr="009D0269">
        <w:rPr>
          <w:color w:val="000000" w:themeColor="text1"/>
        </w:rPr>
        <w:t>odborné stanoviská pre iné organizačné útvary ministerstva;</w:t>
      </w:r>
    </w:p>
    <w:p w:rsidR="00370CE9" w:rsidRPr="009D0269" w:rsidRDefault="00370CE9" w:rsidP="009D0269">
      <w:pPr>
        <w:pStyle w:val="Odsekzoznamu"/>
        <w:numPr>
          <w:ilvl w:val="0"/>
          <w:numId w:val="37"/>
        </w:numPr>
        <w:spacing w:line="276" w:lineRule="auto"/>
        <w:ind w:left="709" w:hanging="425"/>
        <w:rPr>
          <w:color w:val="000000" w:themeColor="text1"/>
        </w:rPr>
      </w:pPr>
      <w:r w:rsidRPr="009D0269">
        <w:rPr>
          <w:color w:val="000000" w:themeColor="text1"/>
        </w:rPr>
        <w:t>odborné podklady do návrhov právnych predpisov týkajúcich sa vzájomného uznáv</w:t>
      </w:r>
      <w:r w:rsidRPr="009D0269">
        <w:rPr>
          <w:color w:val="000000" w:themeColor="text1"/>
        </w:rPr>
        <w:t>a</w:t>
      </w:r>
      <w:r w:rsidRPr="009D0269">
        <w:rPr>
          <w:color w:val="000000" w:themeColor="text1"/>
        </w:rPr>
        <w:t>nia odborných kvalifikácii zdravotníckych pracovníkov;</w:t>
      </w:r>
    </w:p>
    <w:p w:rsidR="00370CE9" w:rsidRPr="009D0269" w:rsidRDefault="00370CE9" w:rsidP="009D0269">
      <w:pPr>
        <w:pStyle w:val="Odsekzoznamu"/>
        <w:numPr>
          <w:ilvl w:val="0"/>
          <w:numId w:val="37"/>
        </w:numPr>
        <w:spacing w:line="276" w:lineRule="auto"/>
        <w:ind w:left="709" w:hanging="425"/>
        <w:rPr>
          <w:color w:val="000000" w:themeColor="text1"/>
        </w:rPr>
      </w:pPr>
      <w:r w:rsidRPr="009D0269">
        <w:rPr>
          <w:color w:val="000000" w:themeColor="text1"/>
        </w:rPr>
        <w:t>podklady pre notifikáciu ďalšieho vzdelávania zdravotníckych pracovníkov do EK a EÚ členským štátom Európskeho združenia voľného obchodu;</w:t>
      </w:r>
    </w:p>
    <w:p w:rsidR="00370CE9" w:rsidRPr="009D0269" w:rsidRDefault="00370CE9" w:rsidP="009D0269">
      <w:pPr>
        <w:pStyle w:val="Odsekzoznamu"/>
        <w:numPr>
          <w:ilvl w:val="0"/>
          <w:numId w:val="36"/>
        </w:numPr>
        <w:tabs>
          <w:tab w:val="num" w:pos="426"/>
        </w:tabs>
        <w:spacing w:line="276" w:lineRule="auto"/>
        <w:ind w:hanging="720"/>
        <w:rPr>
          <w:color w:val="000000" w:themeColor="text1"/>
        </w:rPr>
      </w:pPr>
      <w:r w:rsidRPr="009D0269">
        <w:rPr>
          <w:color w:val="000000" w:themeColor="text1"/>
        </w:rPr>
        <w:t>zabezpečuje</w:t>
      </w:r>
    </w:p>
    <w:p w:rsidR="00370CE9" w:rsidRPr="009D0269" w:rsidRDefault="00370CE9" w:rsidP="009D0269">
      <w:pPr>
        <w:pStyle w:val="Odsekzoznamu"/>
        <w:numPr>
          <w:ilvl w:val="1"/>
          <w:numId w:val="38"/>
        </w:numPr>
        <w:spacing w:line="276" w:lineRule="auto"/>
        <w:ind w:left="709" w:hanging="283"/>
        <w:rPr>
          <w:color w:val="000000" w:themeColor="text1"/>
        </w:rPr>
      </w:pPr>
      <w:r w:rsidRPr="009D0269">
        <w:rPr>
          <w:color w:val="000000" w:themeColor="text1"/>
        </w:rPr>
        <w:t>schvaľovanie študijných odborov a študijných programov zdravotníckych vysokých škôl a univerzít, ktoré pripravujú zdravotníckych pracovníkov;</w:t>
      </w:r>
    </w:p>
    <w:p w:rsidR="00370CE9" w:rsidRPr="009D0269" w:rsidRDefault="00370CE9" w:rsidP="009D0269">
      <w:pPr>
        <w:pStyle w:val="Odsekzoznamu"/>
        <w:numPr>
          <w:ilvl w:val="1"/>
          <w:numId w:val="38"/>
        </w:numPr>
        <w:spacing w:line="276" w:lineRule="auto"/>
        <w:ind w:left="709" w:hanging="283"/>
        <w:rPr>
          <w:color w:val="000000" w:themeColor="text1"/>
        </w:rPr>
      </w:pPr>
      <w:r w:rsidRPr="009D0269">
        <w:rPr>
          <w:color w:val="000000" w:themeColor="text1"/>
        </w:rPr>
        <w:t>priebežné sledovanie a hodnotenie úrovne ďalšieho vzdelávania zdravotníckych pr</w:t>
      </w:r>
      <w:r w:rsidRPr="009D0269">
        <w:rPr>
          <w:color w:val="000000" w:themeColor="text1"/>
        </w:rPr>
        <w:t>a</w:t>
      </w:r>
      <w:r w:rsidRPr="009D0269">
        <w:rPr>
          <w:color w:val="000000" w:themeColor="text1"/>
        </w:rPr>
        <w:t>covníkov a v spolupráci s Akreditačnou komisiou MZ SR pripravuje podklady                       pre zvýšenie kvality ďalšieho vzdelávania zdravotníckych pracovníkov;</w:t>
      </w:r>
    </w:p>
    <w:p w:rsidR="00370CE9" w:rsidRPr="009D0269" w:rsidRDefault="00370CE9" w:rsidP="009D0269">
      <w:pPr>
        <w:pStyle w:val="Odsekzoznamu"/>
        <w:numPr>
          <w:ilvl w:val="1"/>
          <w:numId w:val="38"/>
        </w:numPr>
        <w:spacing w:line="276" w:lineRule="auto"/>
        <w:ind w:left="709" w:hanging="283"/>
        <w:rPr>
          <w:color w:val="000000" w:themeColor="text1"/>
        </w:rPr>
      </w:pPr>
      <w:r w:rsidRPr="009D0269">
        <w:rPr>
          <w:color w:val="000000" w:themeColor="text1"/>
        </w:rPr>
        <w:t>administratívne, organizačne a materiálno-technicky činnosť Akreditačnej komisie MZ SR a Rady Ministerstva zdravotníctva Slovenskej republiky pre tvorbu a hodnot</w:t>
      </w:r>
      <w:r w:rsidRPr="009D0269">
        <w:rPr>
          <w:color w:val="000000" w:themeColor="text1"/>
        </w:rPr>
        <w:t>e</w:t>
      </w:r>
      <w:r w:rsidRPr="009D0269">
        <w:rPr>
          <w:color w:val="000000" w:themeColor="text1"/>
        </w:rPr>
        <w:t>nie štátnych vzdelávacích programov odbornej prípravy vzdelávania pre zdravotnícke študijné odbory na stredných zdravotníckych školách v zmysle štatútu;</w:t>
      </w:r>
    </w:p>
    <w:p w:rsidR="00370CE9" w:rsidRPr="009D0269" w:rsidRDefault="00370CE9" w:rsidP="009D0269">
      <w:pPr>
        <w:pStyle w:val="Odsekzoznamu"/>
        <w:numPr>
          <w:ilvl w:val="1"/>
          <w:numId w:val="38"/>
        </w:numPr>
        <w:spacing w:line="276" w:lineRule="auto"/>
        <w:ind w:left="709" w:hanging="283"/>
        <w:rPr>
          <w:color w:val="000000" w:themeColor="text1"/>
        </w:rPr>
      </w:pPr>
      <w:r w:rsidRPr="009D0269">
        <w:rPr>
          <w:color w:val="000000" w:themeColor="text1"/>
        </w:rPr>
        <w:t>schvaľovanie a vydávanie učebníc a učebných pomôcok pre odbornú zložku vzdeláv</w:t>
      </w:r>
      <w:r w:rsidRPr="009D0269">
        <w:rPr>
          <w:color w:val="000000" w:themeColor="text1"/>
        </w:rPr>
        <w:t>a</w:t>
      </w:r>
      <w:r w:rsidRPr="009D0269">
        <w:rPr>
          <w:color w:val="000000" w:themeColor="text1"/>
        </w:rPr>
        <w:t>nia stredných zdravotníckych škôl;</w:t>
      </w:r>
    </w:p>
    <w:p w:rsidR="00370CE9" w:rsidRPr="009D0269" w:rsidRDefault="00370CE9" w:rsidP="009D0269">
      <w:pPr>
        <w:pStyle w:val="Odsekzoznamu"/>
        <w:numPr>
          <w:ilvl w:val="1"/>
          <w:numId w:val="38"/>
        </w:numPr>
        <w:spacing w:line="276" w:lineRule="auto"/>
        <w:ind w:left="709" w:hanging="283"/>
        <w:rPr>
          <w:color w:val="000000" w:themeColor="text1"/>
        </w:rPr>
      </w:pPr>
      <w:r w:rsidRPr="009D0269">
        <w:rPr>
          <w:color w:val="000000" w:themeColor="text1"/>
        </w:rPr>
        <w:t>štatistické zisťovanie údajov o ďalšom vzdelávaní zdravotníckych pracovníkov;</w:t>
      </w:r>
    </w:p>
    <w:p w:rsidR="00370CE9" w:rsidRPr="009D0269" w:rsidRDefault="00370CE9" w:rsidP="009D0269">
      <w:pPr>
        <w:pStyle w:val="Odsekzoznamu"/>
        <w:numPr>
          <w:ilvl w:val="1"/>
          <w:numId w:val="38"/>
        </w:numPr>
        <w:spacing w:line="276" w:lineRule="auto"/>
        <w:ind w:left="709" w:hanging="283"/>
        <w:rPr>
          <w:color w:val="000000" w:themeColor="text1"/>
        </w:rPr>
      </w:pPr>
      <w:r w:rsidRPr="009D0269">
        <w:rPr>
          <w:color w:val="000000" w:themeColor="text1"/>
        </w:rPr>
        <w:t>poradenskú činnosť pre zdravotníckych pracovníkov v oblasti vzdelávania;</w:t>
      </w:r>
    </w:p>
    <w:p w:rsidR="00370CE9" w:rsidRPr="009D0269" w:rsidRDefault="00370CE9" w:rsidP="009D0269">
      <w:pPr>
        <w:pStyle w:val="Odsekzoznamu"/>
        <w:numPr>
          <w:ilvl w:val="1"/>
          <w:numId w:val="38"/>
        </w:numPr>
        <w:spacing w:line="276" w:lineRule="auto"/>
        <w:ind w:left="709" w:hanging="283"/>
        <w:rPr>
          <w:color w:val="000000" w:themeColor="text1"/>
        </w:rPr>
      </w:pPr>
      <w:r w:rsidRPr="009D0269">
        <w:rPr>
          <w:color w:val="000000" w:themeColor="text1"/>
        </w:rPr>
        <w:lastRenderedPageBreak/>
        <w:t>uznávanie diplomov o špecializácii, certifikátov a iných dokladov o špecializácii zdr</w:t>
      </w:r>
      <w:r w:rsidRPr="009D0269">
        <w:rPr>
          <w:color w:val="000000" w:themeColor="text1"/>
        </w:rPr>
        <w:t>a</w:t>
      </w:r>
      <w:r w:rsidRPr="009D0269">
        <w:rPr>
          <w:color w:val="000000" w:themeColor="text1"/>
        </w:rPr>
        <w:t>votníckych pracovníkov získaných v zahraničí na výkon zdravotníckeho povolania v SR;</w:t>
      </w:r>
    </w:p>
    <w:p w:rsidR="00370CE9" w:rsidRPr="009D0269" w:rsidRDefault="00370CE9" w:rsidP="009D0269">
      <w:pPr>
        <w:pStyle w:val="Odsekzoznamu"/>
        <w:numPr>
          <w:ilvl w:val="1"/>
          <w:numId w:val="38"/>
        </w:numPr>
        <w:spacing w:line="276" w:lineRule="auto"/>
        <w:ind w:left="709" w:hanging="283"/>
        <w:rPr>
          <w:color w:val="000000" w:themeColor="text1"/>
        </w:rPr>
      </w:pPr>
      <w:r w:rsidRPr="009D0269">
        <w:rPr>
          <w:color w:val="000000" w:themeColor="text1"/>
        </w:rPr>
        <w:t>vydávanie potvrdení zdravotníckym pracovníkom o rovnocennosti vzdelania získan</w:t>
      </w:r>
      <w:r w:rsidRPr="009D0269">
        <w:rPr>
          <w:color w:val="000000" w:themeColor="text1"/>
        </w:rPr>
        <w:t>é</w:t>
      </w:r>
      <w:r w:rsidRPr="009D0269">
        <w:rPr>
          <w:color w:val="000000" w:themeColor="text1"/>
        </w:rPr>
        <w:t>ho na území SR na účely uznania kvalifikácie v inom štáte Európskeho hospodárskeho priestoru (ďalej len „EHP“) podľa právnych predpisov EÚ;</w:t>
      </w:r>
    </w:p>
    <w:p w:rsidR="00370CE9" w:rsidRPr="009D0269" w:rsidRDefault="00370CE9" w:rsidP="009D0269">
      <w:pPr>
        <w:pStyle w:val="Odsekzoznamu"/>
        <w:numPr>
          <w:ilvl w:val="1"/>
          <w:numId w:val="38"/>
        </w:numPr>
        <w:spacing w:line="276" w:lineRule="auto"/>
        <w:ind w:left="709" w:hanging="283"/>
        <w:rPr>
          <w:color w:val="000000" w:themeColor="text1"/>
        </w:rPr>
      </w:pPr>
      <w:r w:rsidRPr="009D0269">
        <w:rPr>
          <w:color w:val="000000" w:themeColor="text1"/>
        </w:rPr>
        <w:t>vydávanie  súhlasu na dočasný a príležitostný výkon zdravotníckeho povolania na území Slovenskej republiky;</w:t>
      </w:r>
    </w:p>
    <w:p w:rsidR="00370CE9" w:rsidRPr="009D0269" w:rsidRDefault="00370CE9" w:rsidP="009D0269">
      <w:pPr>
        <w:pStyle w:val="Odsekzoznamu"/>
        <w:numPr>
          <w:ilvl w:val="1"/>
          <w:numId w:val="38"/>
        </w:numPr>
        <w:tabs>
          <w:tab w:val="left" w:pos="851"/>
        </w:tabs>
        <w:spacing w:line="276" w:lineRule="auto"/>
        <w:ind w:left="709" w:hanging="425"/>
        <w:rPr>
          <w:color w:val="000000" w:themeColor="text1"/>
        </w:rPr>
      </w:pPr>
      <w:r w:rsidRPr="009D0269">
        <w:rPr>
          <w:color w:val="000000" w:themeColor="text1"/>
        </w:rPr>
        <w:t>vydávanie osvedčení zdravotníckym pracovníkom o vykonávaní odbornej praxe na území SR  na účely uznania kvalifikácie v inom štáte EHP podľa právnych predpisov EÚ vrátane špecializácií;</w:t>
      </w:r>
    </w:p>
    <w:p w:rsidR="00370CE9" w:rsidRPr="009D0269" w:rsidRDefault="00370CE9" w:rsidP="009D0269">
      <w:pPr>
        <w:pStyle w:val="Odsekzoznamu"/>
        <w:numPr>
          <w:ilvl w:val="1"/>
          <w:numId w:val="38"/>
        </w:numPr>
        <w:tabs>
          <w:tab w:val="left" w:pos="709"/>
        </w:tabs>
        <w:spacing w:line="276" w:lineRule="auto"/>
        <w:ind w:left="709" w:hanging="425"/>
        <w:rPr>
          <w:color w:val="000000" w:themeColor="text1"/>
        </w:rPr>
      </w:pPr>
      <w:r w:rsidRPr="009D0269">
        <w:rPr>
          <w:color w:val="000000" w:themeColor="text1"/>
        </w:rPr>
        <w:t>vydáva stanoviská na udelenie oprávnenia na poskytovanie vysokoškolského vzdel</w:t>
      </w:r>
      <w:r w:rsidRPr="009D0269">
        <w:rPr>
          <w:color w:val="000000" w:themeColor="text1"/>
        </w:rPr>
        <w:t>á</w:t>
      </w:r>
      <w:r w:rsidRPr="009D0269">
        <w:rPr>
          <w:color w:val="000000" w:themeColor="text1"/>
        </w:rPr>
        <w:t>vania na území Slovenskej republiky zahraničnou vysokou školou, ak uplatnenie a</w:t>
      </w:r>
      <w:r w:rsidRPr="009D0269">
        <w:rPr>
          <w:color w:val="000000" w:themeColor="text1"/>
        </w:rPr>
        <w:t>b</w:t>
      </w:r>
      <w:r w:rsidRPr="009D0269">
        <w:rPr>
          <w:color w:val="000000" w:themeColor="text1"/>
        </w:rPr>
        <w:t>solventov štúdia má byť v zdravotníckych povolaniach;</w:t>
      </w:r>
    </w:p>
    <w:p w:rsidR="00370CE9" w:rsidRPr="009D0269" w:rsidRDefault="00370CE9" w:rsidP="009D0269">
      <w:pPr>
        <w:pStyle w:val="Odsekzoznamu"/>
        <w:numPr>
          <w:ilvl w:val="1"/>
          <w:numId w:val="38"/>
        </w:numPr>
        <w:spacing w:line="276" w:lineRule="auto"/>
        <w:ind w:left="709" w:hanging="425"/>
        <w:rPr>
          <w:color w:val="000000" w:themeColor="text1"/>
        </w:rPr>
      </w:pPr>
      <w:r w:rsidRPr="009D0269">
        <w:rPr>
          <w:color w:val="000000" w:themeColor="text1"/>
        </w:rPr>
        <w:t>ako kompetentný orgán Slovenskej republiky výmenu informácií o zdravotníckych pracovníkoch v elektronickom informačnom systéme vnútorného trhu (IMI) Európskej komisie v procese vzájomného uznávania kvalifikácii podľa smernice Európskeho pa</w:t>
      </w:r>
      <w:r w:rsidRPr="009D0269">
        <w:rPr>
          <w:color w:val="000000" w:themeColor="text1"/>
        </w:rPr>
        <w:t>r</w:t>
      </w:r>
      <w:r w:rsidRPr="009D0269">
        <w:rPr>
          <w:color w:val="000000" w:themeColor="text1"/>
        </w:rPr>
        <w:t>lamentu a Rady 2005/36/ES;</w:t>
      </w:r>
    </w:p>
    <w:p w:rsidR="00370CE9" w:rsidRPr="009D0269" w:rsidRDefault="00370CE9" w:rsidP="009D0269">
      <w:pPr>
        <w:pStyle w:val="Odsekzoznamu"/>
        <w:numPr>
          <w:ilvl w:val="1"/>
          <w:numId w:val="38"/>
        </w:numPr>
        <w:spacing w:line="276" w:lineRule="auto"/>
        <w:ind w:left="709" w:hanging="425"/>
        <w:rPr>
          <w:color w:val="000000" w:themeColor="text1"/>
        </w:rPr>
      </w:pPr>
      <w:r w:rsidRPr="009D0269">
        <w:rPr>
          <w:color w:val="000000" w:themeColor="text1"/>
        </w:rPr>
        <w:t>elektronické vydávanie a prijímanie európskeho profesijného preukazu (EPP)                 pre zdravotníckych pracovníkov na účely uznania kvalifikácie v inom členskom štáte aj pri dočasnom poskytovaní služieb;</w:t>
      </w:r>
    </w:p>
    <w:p w:rsidR="00370CE9" w:rsidRPr="009D0269" w:rsidRDefault="00370CE9" w:rsidP="009D0269">
      <w:pPr>
        <w:pStyle w:val="Odsekzoznamu"/>
        <w:numPr>
          <w:ilvl w:val="1"/>
          <w:numId w:val="38"/>
        </w:numPr>
        <w:spacing w:line="276" w:lineRule="auto"/>
        <w:ind w:left="709" w:hanging="425"/>
        <w:rPr>
          <w:color w:val="000000" w:themeColor="text1"/>
        </w:rPr>
      </w:pPr>
      <w:r w:rsidRPr="009D0269">
        <w:rPr>
          <w:color w:val="000000" w:themeColor="text1"/>
        </w:rPr>
        <w:t>pravidelnú aktualizáciu EPP a pôsobí ako koordinátor EK pre dotknutú oblasť;</w:t>
      </w:r>
    </w:p>
    <w:p w:rsidR="00370CE9" w:rsidRPr="009D0269" w:rsidRDefault="00370CE9" w:rsidP="009D0269">
      <w:pPr>
        <w:pStyle w:val="Odsekzoznamu"/>
        <w:numPr>
          <w:ilvl w:val="1"/>
          <w:numId w:val="38"/>
        </w:numPr>
        <w:spacing w:line="276" w:lineRule="auto"/>
        <w:ind w:left="709" w:hanging="425"/>
        <w:rPr>
          <w:color w:val="000000" w:themeColor="text1"/>
        </w:rPr>
      </w:pPr>
      <w:r w:rsidRPr="009D0269">
        <w:rPr>
          <w:color w:val="000000" w:themeColor="text1"/>
        </w:rPr>
        <w:t xml:space="preserve">overovanie ovládania štátneho jazyka podľa osobitného predpisu; </w:t>
      </w:r>
    </w:p>
    <w:p w:rsidR="00370CE9" w:rsidRPr="009D0269" w:rsidRDefault="00370CE9" w:rsidP="009D0269">
      <w:pPr>
        <w:pStyle w:val="Odsekzoznamu"/>
        <w:numPr>
          <w:ilvl w:val="1"/>
          <w:numId w:val="38"/>
        </w:numPr>
        <w:spacing w:line="276" w:lineRule="auto"/>
        <w:ind w:left="709" w:hanging="425"/>
        <w:rPr>
          <w:color w:val="000000" w:themeColor="text1"/>
        </w:rPr>
      </w:pPr>
      <w:r w:rsidRPr="009D0269">
        <w:rPr>
          <w:color w:val="000000" w:themeColor="text1"/>
        </w:rPr>
        <w:t>overovanie pracovísk a personálu  zamestnávateľov  pre praktické vyučovanie, odbo</w:t>
      </w:r>
      <w:r w:rsidRPr="009D0269">
        <w:rPr>
          <w:color w:val="000000" w:themeColor="text1"/>
        </w:rPr>
        <w:t>r</w:t>
      </w:r>
      <w:r w:rsidRPr="009D0269">
        <w:rPr>
          <w:color w:val="000000" w:themeColor="text1"/>
        </w:rPr>
        <w:t>nej praxe pre stredné zdravotnícke školy;</w:t>
      </w:r>
    </w:p>
    <w:p w:rsidR="00370CE9" w:rsidRPr="009D0269" w:rsidRDefault="00370CE9" w:rsidP="009D0269">
      <w:pPr>
        <w:pStyle w:val="Odsekzoznamu"/>
        <w:numPr>
          <w:ilvl w:val="0"/>
          <w:numId w:val="36"/>
        </w:numPr>
        <w:tabs>
          <w:tab w:val="num" w:pos="426"/>
        </w:tabs>
        <w:spacing w:line="276" w:lineRule="auto"/>
        <w:ind w:hanging="720"/>
        <w:rPr>
          <w:color w:val="000000" w:themeColor="text1"/>
        </w:rPr>
      </w:pPr>
      <w:r w:rsidRPr="009D0269">
        <w:rPr>
          <w:color w:val="000000" w:themeColor="text1"/>
        </w:rPr>
        <w:t>spolupracuje</w:t>
      </w:r>
    </w:p>
    <w:p w:rsidR="00370CE9" w:rsidRPr="009D0269" w:rsidRDefault="00370CE9" w:rsidP="009D0269">
      <w:pPr>
        <w:pStyle w:val="Odsekzoznamu"/>
        <w:numPr>
          <w:ilvl w:val="0"/>
          <w:numId w:val="39"/>
        </w:numPr>
        <w:spacing w:line="276" w:lineRule="auto"/>
        <w:ind w:left="709" w:hanging="283"/>
        <w:rPr>
          <w:color w:val="000000" w:themeColor="text1"/>
        </w:rPr>
      </w:pPr>
      <w:r w:rsidRPr="009D0269">
        <w:rPr>
          <w:color w:val="000000" w:themeColor="text1"/>
        </w:rPr>
        <w:t>s inými ústrednými orgánmi štátnej správy, profesijnými združeniami, sociálnymi partnermi a vzdelávacími inštitúciami v oblasti kvality ďalšieho vzdelávania;</w:t>
      </w:r>
    </w:p>
    <w:p w:rsidR="00370CE9" w:rsidRPr="009D0269" w:rsidRDefault="00370CE9" w:rsidP="009D0269">
      <w:pPr>
        <w:pStyle w:val="Odsekzoznamu"/>
        <w:numPr>
          <w:ilvl w:val="0"/>
          <w:numId w:val="39"/>
        </w:numPr>
        <w:spacing w:line="276" w:lineRule="auto"/>
        <w:ind w:left="709" w:hanging="283"/>
        <w:rPr>
          <w:color w:val="000000" w:themeColor="text1"/>
        </w:rPr>
      </w:pPr>
      <w:r w:rsidRPr="009D0269">
        <w:rPr>
          <w:color w:val="000000" w:themeColor="text1"/>
        </w:rPr>
        <w:t>s vecne príslušnými organizačnými útvarmi ministerstva na koncepčných činnostiach v súvislosti s čerpaním ESF na uskutočňovanie projektových zámerov v oblasti ďa</w:t>
      </w:r>
      <w:r w:rsidRPr="009D0269">
        <w:rPr>
          <w:color w:val="000000" w:themeColor="text1"/>
        </w:rPr>
        <w:t>l</w:t>
      </w:r>
      <w:r w:rsidRPr="009D0269">
        <w:rPr>
          <w:color w:val="000000" w:themeColor="text1"/>
        </w:rPr>
        <w:t>šieho vzdelávania;</w:t>
      </w:r>
    </w:p>
    <w:p w:rsidR="00370CE9" w:rsidRPr="009D0269" w:rsidRDefault="00370CE9" w:rsidP="009D0269">
      <w:pPr>
        <w:pStyle w:val="Odsekzoznamu"/>
        <w:numPr>
          <w:ilvl w:val="0"/>
          <w:numId w:val="39"/>
        </w:numPr>
        <w:spacing w:line="276" w:lineRule="auto"/>
        <w:ind w:left="709" w:hanging="283"/>
        <w:rPr>
          <w:color w:val="000000" w:themeColor="text1"/>
        </w:rPr>
      </w:pPr>
      <w:r w:rsidRPr="009D0269">
        <w:rPr>
          <w:color w:val="000000" w:themeColor="text1"/>
        </w:rPr>
        <w:t>s Ministerstvom školstva, vedy, výskumu a športu  Slovenskej republiky a úradom vlády SR – Solvit centrom v problematike uznávania dokladov o vzdelaní zdravotní</w:t>
      </w:r>
      <w:r w:rsidRPr="009D0269">
        <w:rPr>
          <w:color w:val="000000" w:themeColor="text1"/>
        </w:rPr>
        <w:t>c</w:t>
      </w:r>
      <w:r w:rsidRPr="009D0269">
        <w:rPr>
          <w:color w:val="000000" w:themeColor="text1"/>
        </w:rPr>
        <w:t>kych pracovníkov získaných v zahraničí a zdravotníckych pracovníkov, ktorí získali vzdelanie v SR alebo v bývalom Československu, na území EHP;</w:t>
      </w:r>
    </w:p>
    <w:p w:rsidR="00370CE9" w:rsidRPr="009D0269" w:rsidRDefault="00370CE9" w:rsidP="009D0269">
      <w:pPr>
        <w:pStyle w:val="Odsekzoznamu"/>
        <w:numPr>
          <w:ilvl w:val="0"/>
          <w:numId w:val="36"/>
        </w:numPr>
        <w:tabs>
          <w:tab w:val="num" w:pos="426"/>
        </w:tabs>
        <w:spacing w:line="276" w:lineRule="auto"/>
        <w:ind w:hanging="720"/>
        <w:rPr>
          <w:color w:val="000000" w:themeColor="text1"/>
        </w:rPr>
      </w:pPr>
      <w:r w:rsidRPr="009D0269">
        <w:rPr>
          <w:color w:val="000000" w:themeColor="text1"/>
        </w:rPr>
        <w:t>vedie</w:t>
      </w:r>
    </w:p>
    <w:p w:rsidR="00370CE9" w:rsidRPr="009D0269" w:rsidRDefault="00370CE9" w:rsidP="009D0269">
      <w:pPr>
        <w:pStyle w:val="Odsekzoznamu"/>
        <w:numPr>
          <w:ilvl w:val="0"/>
          <w:numId w:val="40"/>
        </w:numPr>
        <w:spacing w:line="276" w:lineRule="auto"/>
        <w:ind w:left="709" w:hanging="283"/>
        <w:rPr>
          <w:color w:val="000000" w:themeColor="text1"/>
        </w:rPr>
      </w:pPr>
      <w:r w:rsidRPr="009D0269">
        <w:rPr>
          <w:color w:val="000000" w:themeColor="text1"/>
        </w:rPr>
        <w:t>zoznam vzdelávacích ustanovizní, ktoré uskutočňujú akreditovaný program;</w:t>
      </w:r>
    </w:p>
    <w:p w:rsidR="00370CE9" w:rsidRPr="009D0269" w:rsidRDefault="00370CE9" w:rsidP="009D0269">
      <w:pPr>
        <w:pStyle w:val="Odsekzoznamu"/>
        <w:numPr>
          <w:ilvl w:val="0"/>
          <w:numId w:val="40"/>
        </w:numPr>
        <w:spacing w:line="276" w:lineRule="auto"/>
        <w:ind w:left="709" w:hanging="283"/>
        <w:rPr>
          <w:color w:val="000000" w:themeColor="text1"/>
        </w:rPr>
      </w:pPr>
      <w:r w:rsidRPr="009D0269">
        <w:rPr>
          <w:color w:val="000000" w:themeColor="text1"/>
        </w:rPr>
        <w:t>databázu vydaných potvrdení, osvedčení a vyjadrení ku vzdelaniu zdravotníckym pr</w:t>
      </w:r>
      <w:r w:rsidRPr="009D0269">
        <w:rPr>
          <w:color w:val="000000" w:themeColor="text1"/>
        </w:rPr>
        <w:t>a</w:t>
      </w:r>
      <w:r w:rsidRPr="009D0269">
        <w:rPr>
          <w:color w:val="000000" w:themeColor="text1"/>
        </w:rPr>
        <w:t>covníkom za účelom uznania ich kvalifikácií v inom štáte EHP podľa právnych pre</w:t>
      </w:r>
      <w:r w:rsidRPr="009D0269">
        <w:rPr>
          <w:color w:val="000000" w:themeColor="text1"/>
        </w:rPr>
        <w:t>d</w:t>
      </w:r>
      <w:r w:rsidRPr="009D0269">
        <w:rPr>
          <w:color w:val="000000" w:themeColor="text1"/>
        </w:rPr>
        <w:t>pisov EÚ;</w:t>
      </w:r>
    </w:p>
    <w:p w:rsidR="00370CE9" w:rsidRPr="009D0269" w:rsidRDefault="00370CE9" w:rsidP="009D0269">
      <w:pPr>
        <w:pStyle w:val="Odsekzoznamu"/>
        <w:numPr>
          <w:ilvl w:val="0"/>
          <w:numId w:val="40"/>
        </w:numPr>
        <w:spacing w:line="276" w:lineRule="auto"/>
        <w:ind w:left="709" w:hanging="283"/>
        <w:rPr>
          <w:color w:val="000000" w:themeColor="text1"/>
        </w:rPr>
      </w:pPr>
      <w:r w:rsidRPr="009D0269">
        <w:rPr>
          <w:color w:val="000000" w:themeColor="text1"/>
        </w:rPr>
        <w:t>databázu vydaných rozhodnutí v procese uznávania diplomov o špecializáciách, cert</w:t>
      </w:r>
      <w:r w:rsidRPr="009D0269">
        <w:rPr>
          <w:color w:val="000000" w:themeColor="text1"/>
        </w:rPr>
        <w:t>i</w:t>
      </w:r>
      <w:r w:rsidRPr="009D0269">
        <w:rPr>
          <w:color w:val="000000" w:themeColor="text1"/>
        </w:rPr>
        <w:t>fikátov a iných dokladov o vzdelaní zdravotníckych pracovníkov získaných v zahraničí;</w:t>
      </w:r>
    </w:p>
    <w:p w:rsidR="00370CE9" w:rsidRPr="009D0269" w:rsidRDefault="00370CE9" w:rsidP="009D0269">
      <w:pPr>
        <w:pStyle w:val="Odsekzoznamu"/>
        <w:numPr>
          <w:ilvl w:val="0"/>
          <w:numId w:val="40"/>
        </w:numPr>
        <w:spacing w:line="276" w:lineRule="auto"/>
        <w:ind w:hanging="294"/>
        <w:rPr>
          <w:color w:val="000000" w:themeColor="text1"/>
        </w:rPr>
      </w:pPr>
      <w:r w:rsidRPr="009D0269">
        <w:rPr>
          <w:color w:val="000000" w:themeColor="text1"/>
        </w:rPr>
        <w:t>zoznam vyhlásení podľa dátumu ich doručenia a údaje z tohto zoznamu sprístupňuje podľa osobitného predpisu;</w:t>
      </w:r>
    </w:p>
    <w:p w:rsidR="00370CE9" w:rsidRPr="009D0269" w:rsidRDefault="00370CE9" w:rsidP="009D0269">
      <w:pPr>
        <w:pStyle w:val="Odsekzoznamu"/>
        <w:numPr>
          <w:ilvl w:val="0"/>
          <w:numId w:val="40"/>
        </w:numPr>
        <w:spacing w:line="276" w:lineRule="auto"/>
        <w:ind w:hanging="294"/>
        <w:rPr>
          <w:color w:val="000000" w:themeColor="text1"/>
        </w:rPr>
      </w:pPr>
      <w:r w:rsidRPr="009D0269">
        <w:rPr>
          <w:color w:val="000000" w:themeColor="text1"/>
        </w:rPr>
        <w:t>databázu vydaných osvedčení o akreditácii študijných programov;</w:t>
      </w:r>
    </w:p>
    <w:p w:rsidR="00370CE9" w:rsidRPr="009D0269" w:rsidRDefault="00370CE9" w:rsidP="009D0269">
      <w:pPr>
        <w:pStyle w:val="Odsekzoznamu"/>
        <w:numPr>
          <w:ilvl w:val="0"/>
          <w:numId w:val="40"/>
        </w:numPr>
        <w:spacing w:line="276" w:lineRule="auto"/>
        <w:ind w:left="709" w:hanging="283"/>
        <w:rPr>
          <w:color w:val="000000" w:themeColor="text1"/>
        </w:rPr>
      </w:pPr>
      <w:r w:rsidRPr="009D0269">
        <w:rPr>
          <w:color w:val="000000" w:themeColor="text1"/>
        </w:rPr>
        <w:lastRenderedPageBreak/>
        <w:t>výstražný mechanizmus pre zdravotníckych pracovníkov prostredníctvom IMI, ktorý obsahuje údaje o disciplinárnom konaní, odsúdení zo spáchania trestného činu, tre</w:t>
      </w:r>
      <w:r w:rsidRPr="009D0269">
        <w:rPr>
          <w:color w:val="000000" w:themeColor="text1"/>
        </w:rPr>
        <w:t>s</w:t>
      </w:r>
      <w:r w:rsidRPr="009D0269">
        <w:rPr>
          <w:color w:val="000000" w:themeColor="text1"/>
        </w:rPr>
        <w:t>tnoprávne konanie, ako aj dočasný zákaz odborných činností;</w:t>
      </w:r>
    </w:p>
    <w:p w:rsidR="00370CE9" w:rsidRPr="009D0269" w:rsidRDefault="00370CE9" w:rsidP="009D0269">
      <w:pPr>
        <w:pStyle w:val="Odsekzoznamu"/>
        <w:numPr>
          <w:ilvl w:val="0"/>
          <w:numId w:val="36"/>
        </w:numPr>
        <w:tabs>
          <w:tab w:val="num" w:pos="426"/>
        </w:tabs>
        <w:spacing w:line="276" w:lineRule="auto"/>
        <w:ind w:left="426" w:hanging="426"/>
        <w:rPr>
          <w:color w:val="000000" w:themeColor="text1"/>
        </w:rPr>
      </w:pPr>
      <w:r w:rsidRPr="009D0269">
        <w:rPr>
          <w:color w:val="000000" w:themeColor="text1"/>
        </w:rPr>
        <w:t>riadi a kontroluje výchovu a výučbu v zdravotníckom školstve v spolupráci s Ministerstvom školstva, vedy, výskumu a športu SR;</w:t>
      </w:r>
    </w:p>
    <w:p w:rsidR="00370CE9" w:rsidRPr="009D0269" w:rsidRDefault="00370CE9" w:rsidP="009D0269">
      <w:pPr>
        <w:pStyle w:val="Odsekzoznamu"/>
        <w:numPr>
          <w:ilvl w:val="0"/>
          <w:numId w:val="36"/>
        </w:numPr>
        <w:tabs>
          <w:tab w:val="num" w:pos="426"/>
        </w:tabs>
        <w:spacing w:line="276" w:lineRule="auto"/>
        <w:ind w:hanging="720"/>
        <w:rPr>
          <w:color w:val="000000" w:themeColor="text1"/>
        </w:rPr>
      </w:pPr>
      <w:r w:rsidRPr="009D0269">
        <w:rPr>
          <w:color w:val="000000" w:themeColor="text1"/>
        </w:rPr>
        <w:t>spravuje sieť a sústavu študijných odborov na stredných zdravotníckych školách;</w:t>
      </w:r>
    </w:p>
    <w:p w:rsidR="00370CE9" w:rsidRPr="009D0269" w:rsidRDefault="00370CE9" w:rsidP="009D0269">
      <w:pPr>
        <w:pStyle w:val="Odsekzoznamu"/>
        <w:numPr>
          <w:ilvl w:val="0"/>
          <w:numId w:val="36"/>
        </w:numPr>
        <w:spacing w:line="276" w:lineRule="auto"/>
        <w:ind w:left="426" w:hanging="426"/>
        <w:rPr>
          <w:color w:val="000000" w:themeColor="text1"/>
        </w:rPr>
      </w:pPr>
      <w:r w:rsidRPr="009D0269">
        <w:rPr>
          <w:color w:val="000000" w:themeColor="text1"/>
        </w:rPr>
        <w:t>riadi, kontroluje a spravuje sieť študijných odborov, študijných programov zdravotní</w:t>
      </w:r>
      <w:r w:rsidRPr="009D0269">
        <w:rPr>
          <w:color w:val="000000" w:themeColor="text1"/>
        </w:rPr>
        <w:t>c</w:t>
      </w:r>
      <w:r w:rsidRPr="009D0269">
        <w:rPr>
          <w:color w:val="000000" w:themeColor="text1"/>
        </w:rPr>
        <w:t>kych vysokých škôl a univerzít, ktoré pripravujú zdravotníckych pracovníkov;</w:t>
      </w:r>
    </w:p>
    <w:p w:rsidR="00370CE9" w:rsidRPr="009D0269" w:rsidRDefault="00370CE9" w:rsidP="009D0269">
      <w:pPr>
        <w:pStyle w:val="Odsekzoznamu"/>
        <w:numPr>
          <w:ilvl w:val="0"/>
          <w:numId w:val="36"/>
        </w:numPr>
        <w:spacing w:line="276" w:lineRule="auto"/>
        <w:ind w:left="426" w:hanging="426"/>
        <w:rPr>
          <w:color w:val="000000" w:themeColor="text1"/>
        </w:rPr>
      </w:pPr>
      <w:r w:rsidRPr="009D0269">
        <w:rPr>
          <w:color w:val="000000" w:themeColor="text1"/>
        </w:rPr>
        <w:t>predkladá prezidentovi republiky návrhy zdravotníckej vysokej školy na vymenovanie profesorov;</w:t>
      </w:r>
    </w:p>
    <w:p w:rsidR="00370CE9" w:rsidRPr="009D0269" w:rsidRDefault="00370CE9" w:rsidP="009D0269">
      <w:pPr>
        <w:pStyle w:val="Odsekzoznamu"/>
        <w:numPr>
          <w:ilvl w:val="0"/>
          <w:numId w:val="36"/>
        </w:numPr>
        <w:spacing w:line="276" w:lineRule="auto"/>
        <w:ind w:left="426" w:hanging="426"/>
        <w:rPr>
          <w:color w:val="000000" w:themeColor="text1"/>
        </w:rPr>
      </w:pPr>
      <w:r w:rsidRPr="009D0269">
        <w:rPr>
          <w:color w:val="000000" w:themeColor="text1"/>
        </w:rPr>
        <w:t>prerokúva a vyhodnocuje dlhodobé zámery zdravotníckych vysokých škôl a ich aktual</w:t>
      </w:r>
      <w:r w:rsidRPr="009D0269">
        <w:rPr>
          <w:color w:val="000000" w:themeColor="text1"/>
        </w:rPr>
        <w:t>i</w:t>
      </w:r>
      <w:r w:rsidRPr="009D0269">
        <w:rPr>
          <w:color w:val="000000" w:themeColor="text1"/>
        </w:rPr>
        <w:t>záciu;</w:t>
      </w:r>
    </w:p>
    <w:p w:rsidR="00370CE9" w:rsidRPr="009D0269" w:rsidRDefault="00370CE9" w:rsidP="009D0269">
      <w:pPr>
        <w:pStyle w:val="Odsekzoznamu"/>
        <w:numPr>
          <w:ilvl w:val="0"/>
          <w:numId w:val="36"/>
        </w:numPr>
        <w:tabs>
          <w:tab w:val="num" w:pos="426"/>
        </w:tabs>
        <w:spacing w:line="276" w:lineRule="auto"/>
        <w:ind w:left="426" w:hanging="426"/>
        <w:rPr>
          <w:color w:val="000000" w:themeColor="text1"/>
        </w:rPr>
      </w:pPr>
      <w:r w:rsidRPr="009D0269">
        <w:rPr>
          <w:color w:val="000000" w:themeColor="text1"/>
        </w:rPr>
        <w:t>odborne a metodický riadi ďalšie vzdelávanie zdravotníckych pracovníkov;</w:t>
      </w:r>
    </w:p>
    <w:p w:rsidR="00370CE9" w:rsidRPr="009D0269" w:rsidRDefault="00370CE9" w:rsidP="009D0269">
      <w:pPr>
        <w:numPr>
          <w:ilvl w:val="0"/>
          <w:numId w:val="36"/>
        </w:numPr>
        <w:tabs>
          <w:tab w:val="num" w:pos="426"/>
        </w:tabs>
        <w:spacing w:line="276" w:lineRule="auto"/>
        <w:ind w:left="426" w:hanging="426"/>
        <w:rPr>
          <w:color w:val="000000" w:themeColor="text1"/>
        </w:rPr>
      </w:pPr>
      <w:r w:rsidRPr="009D0269">
        <w:rPr>
          <w:color w:val="000000" w:themeColor="text1"/>
        </w:rPr>
        <w:t>riadi, kontroluje, odborne a metodicky usmerňuje vzdelávanie na Slovenskej zdravotní</w:t>
      </w:r>
      <w:r w:rsidRPr="009D0269">
        <w:rPr>
          <w:color w:val="000000" w:themeColor="text1"/>
        </w:rPr>
        <w:t>c</w:t>
      </w:r>
      <w:r w:rsidRPr="009D0269">
        <w:rPr>
          <w:color w:val="000000" w:themeColor="text1"/>
        </w:rPr>
        <w:t>kej univerzite v Bratislave;</w:t>
      </w:r>
    </w:p>
    <w:p w:rsidR="00370CE9" w:rsidRPr="009D0269" w:rsidRDefault="00370CE9" w:rsidP="009D0269">
      <w:pPr>
        <w:pStyle w:val="Odsekzoznamu"/>
        <w:numPr>
          <w:ilvl w:val="0"/>
          <w:numId w:val="36"/>
        </w:numPr>
        <w:tabs>
          <w:tab w:val="num" w:pos="426"/>
        </w:tabs>
        <w:spacing w:line="276" w:lineRule="auto"/>
        <w:ind w:left="426" w:hanging="426"/>
        <w:rPr>
          <w:color w:val="000000" w:themeColor="text1"/>
        </w:rPr>
      </w:pPr>
      <w:r w:rsidRPr="009D0269">
        <w:rPr>
          <w:color w:val="000000" w:themeColor="text1"/>
        </w:rPr>
        <w:t>registruje vnútorné predpisy Slovenskej zdravotníckej univerzity v Bratislave;</w:t>
      </w:r>
    </w:p>
    <w:p w:rsidR="00370CE9" w:rsidRPr="009D0269" w:rsidRDefault="00370CE9" w:rsidP="009D0269">
      <w:pPr>
        <w:pStyle w:val="Odsekzoznamu"/>
        <w:numPr>
          <w:ilvl w:val="0"/>
          <w:numId w:val="36"/>
        </w:numPr>
        <w:tabs>
          <w:tab w:val="num" w:pos="426"/>
        </w:tabs>
        <w:spacing w:line="276" w:lineRule="auto"/>
        <w:ind w:left="426" w:hanging="426"/>
        <w:rPr>
          <w:color w:val="000000" w:themeColor="text1"/>
        </w:rPr>
      </w:pPr>
      <w:r w:rsidRPr="009D0269">
        <w:rPr>
          <w:color w:val="000000" w:themeColor="text1"/>
        </w:rPr>
        <w:t>odborne a metodicky usmerňuje činnosť Slovenskej lekárskej knižnice;</w:t>
      </w:r>
    </w:p>
    <w:p w:rsidR="00370CE9" w:rsidRPr="009D0269" w:rsidRDefault="00370CE9" w:rsidP="009D0269">
      <w:pPr>
        <w:pStyle w:val="Odsekzoznamu"/>
        <w:numPr>
          <w:ilvl w:val="0"/>
          <w:numId w:val="36"/>
        </w:numPr>
        <w:tabs>
          <w:tab w:val="num" w:pos="426"/>
        </w:tabs>
        <w:spacing w:line="276" w:lineRule="auto"/>
        <w:ind w:left="426" w:hanging="426"/>
        <w:rPr>
          <w:color w:val="000000" w:themeColor="text1"/>
        </w:rPr>
      </w:pPr>
      <w:r w:rsidRPr="009D0269">
        <w:rPr>
          <w:color w:val="000000" w:themeColor="text1"/>
        </w:rPr>
        <w:t>usmerňuje postupy miestnej štátnej správy na úseku vzdelávania zdravotníckych praco</w:t>
      </w:r>
      <w:r w:rsidRPr="009D0269">
        <w:rPr>
          <w:color w:val="000000" w:themeColor="text1"/>
        </w:rPr>
        <w:t>v</w:t>
      </w:r>
      <w:r w:rsidRPr="009D0269">
        <w:rPr>
          <w:color w:val="000000" w:themeColor="text1"/>
        </w:rPr>
        <w:t>níkov;</w:t>
      </w:r>
    </w:p>
    <w:p w:rsidR="00370CE9" w:rsidRPr="009D0269" w:rsidRDefault="00370CE9" w:rsidP="009D0269">
      <w:pPr>
        <w:pStyle w:val="Odsekzoznamu"/>
        <w:numPr>
          <w:ilvl w:val="0"/>
          <w:numId w:val="36"/>
        </w:numPr>
        <w:tabs>
          <w:tab w:val="num" w:pos="426"/>
        </w:tabs>
        <w:spacing w:line="276" w:lineRule="auto"/>
        <w:ind w:left="426" w:hanging="426"/>
        <w:rPr>
          <w:color w:val="000000" w:themeColor="text1"/>
        </w:rPr>
      </w:pPr>
      <w:r w:rsidRPr="009D0269">
        <w:rPr>
          <w:color w:val="000000" w:themeColor="text1"/>
        </w:rPr>
        <w:t>zúčastňuje sa na zasadnutiach pracovných orgánov v príslušných inštitúciách EÚ na tvo</w:t>
      </w:r>
      <w:r w:rsidRPr="009D0269">
        <w:rPr>
          <w:color w:val="000000" w:themeColor="text1"/>
        </w:rPr>
        <w:t>r</w:t>
      </w:r>
      <w:r w:rsidRPr="009D0269">
        <w:rPr>
          <w:color w:val="000000" w:themeColor="text1"/>
        </w:rPr>
        <w:t>be a implementácii legislatívy do praxe v oblasti koordinácie vzdelávania zdravotníckych pracovníkov;</w:t>
      </w:r>
    </w:p>
    <w:p w:rsidR="00370CE9" w:rsidRPr="009D0269" w:rsidRDefault="00370CE9" w:rsidP="009D0269">
      <w:pPr>
        <w:pStyle w:val="Odsekzoznamu"/>
        <w:numPr>
          <w:ilvl w:val="0"/>
          <w:numId w:val="36"/>
        </w:numPr>
        <w:tabs>
          <w:tab w:val="num" w:pos="426"/>
        </w:tabs>
        <w:spacing w:line="276" w:lineRule="auto"/>
        <w:ind w:left="426" w:hanging="426"/>
        <w:rPr>
          <w:color w:val="000000" w:themeColor="text1"/>
        </w:rPr>
      </w:pPr>
      <w:r w:rsidRPr="009D0269">
        <w:rPr>
          <w:color w:val="000000" w:themeColor="text1"/>
        </w:rPr>
        <w:t>vykonáva analytickú činnosť v oblasti ďalšieho vzdelávania a uznávania zdravotníckych kvalifikácii a využíva databázy NCZI, Štatistického úradu Slovenskej republiky (ďalej len „ŠÚ SR“), prípadne iných na</w:t>
      </w:r>
    </w:p>
    <w:p w:rsidR="00370CE9" w:rsidRPr="009D0269" w:rsidRDefault="00370CE9" w:rsidP="009D0269">
      <w:pPr>
        <w:numPr>
          <w:ilvl w:val="0"/>
          <w:numId w:val="41"/>
        </w:numPr>
        <w:spacing w:line="276" w:lineRule="auto"/>
        <w:rPr>
          <w:color w:val="000000" w:themeColor="text1"/>
        </w:rPr>
      </w:pPr>
      <w:r w:rsidRPr="009D0269">
        <w:rPr>
          <w:color w:val="000000" w:themeColor="text1"/>
        </w:rPr>
        <w:t>predpovede možných trendov,</w:t>
      </w:r>
    </w:p>
    <w:p w:rsidR="00370CE9" w:rsidRPr="009D0269" w:rsidRDefault="00370CE9" w:rsidP="009D0269">
      <w:pPr>
        <w:numPr>
          <w:ilvl w:val="0"/>
          <w:numId w:val="41"/>
        </w:numPr>
        <w:spacing w:line="276" w:lineRule="auto"/>
        <w:rPr>
          <w:color w:val="000000" w:themeColor="text1"/>
        </w:rPr>
      </w:pPr>
      <w:r w:rsidRPr="009D0269">
        <w:rPr>
          <w:color w:val="000000" w:themeColor="text1"/>
        </w:rPr>
        <w:t>komunikáciu so zahraničím,</w:t>
      </w:r>
    </w:p>
    <w:p w:rsidR="00370CE9" w:rsidRPr="009D0269" w:rsidRDefault="00370CE9" w:rsidP="009D0269">
      <w:pPr>
        <w:numPr>
          <w:ilvl w:val="0"/>
          <w:numId w:val="41"/>
        </w:numPr>
        <w:spacing w:line="276" w:lineRule="auto"/>
        <w:rPr>
          <w:color w:val="000000" w:themeColor="text1"/>
        </w:rPr>
      </w:pPr>
      <w:r w:rsidRPr="009D0269">
        <w:rPr>
          <w:color w:val="000000" w:themeColor="text1"/>
        </w:rPr>
        <w:t>hodnotenie dosahovaných výsledkov,</w:t>
      </w:r>
    </w:p>
    <w:p w:rsidR="00370CE9" w:rsidRPr="009D0269" w:rsidRDefault="00370CE9" w:rsidP="009D0269">
      <w:pPr>
        <w:numPr>
          <w:ilvl w:val="0"/>
          <w:numId w:val="41"/>
        </w:numPr>
        <w:spacing w:line="276" w:lineRule="auto"/>
        <w:rPr>
          <w:color w:val="000000" w:themeColor="text1"/>
        </w:rPr>
      </w:pPr>
      <w:r w:rsidRPr="009D0269">
        <w:rPr>
          <w:color w:val="000000" w:themeColor="text1"/>
        </w:rPr>
        <w:t>porovnávanie dosahovaných výsledkov s údajmi iných krajín (EÚ, OECD, WHO, WTO),</w:t>
      </w:r>
    </w:p>
    <w:p w:rsidR="00370CE9" w:rsidRPr="009D0269" w:rsidRDefault="00370CE9" w:rsidP="009D0269">
      <w:pPr>
        <w:numPr>
          <w:ilvl w:val="0"/>
          <w:numId w:val="41"/>
        </w:numPr>
        <w:spacing w:line="276" w:lineRule="auto"/>
        <w:rPr>
          <w:color w:val="000000" w:themeColor="text1"/>
        </w:rPr>
      </w:pPr>
      <w:r w:rsidRPr="009D0269">
        <w:rPr>
          <w:color w:val="000000" w:themeColor="text1"/>
        </w:rPr>
        <w:t>mediálnu politiku v rozsahu náplne odboru;</w:t>
      </w:r>
    </w:p>
    <w:p w:rsidR="00370CE9" w:rsidRPr="009D0269" w:rsidRDefault="00370CE9" w:rsidP="009D0269">
      <w:pPr>
        <w:pStyle w:val="Odsekzoznamu"/>
        <w:numPr>
          <w:ilvl w:val="0"/>
          <w:numId w:val="36"/>
        </w:numPr>
        <w:tabs>
          <w:tab w:val="num" w:pos="360"/>
        </w:tabs>
        <w:spacing w:line="276" w:lineRule="auto"/>
        <w:ind w:left="360"/>
        <w:rPr>
          <w:color w:val="000000" w:themeColor="text1"/>
        </w:rPr>
      </w:pPr>
      <w:r w:rsidRPr="009D0269">
        <w:rPr>
          <w:color w:val="000000" w:themeColor="text1"/>
        </w:rPr>
        <w:t>určuje smery vzdelávania v oblasti ochrany, podpory a rozvoja verejného zdravia;</w:t>
      </w:r>
    </w:p>
    <w:p w:rsidR="00370CE9" w:rsidRPr="009D0269" w:rsidRDefault="00370CE9" w:rsidP="009D0269">
      <w:pPr>
        <w:pStyle w:val="Odsekzoznamu"/>
        <w:numPr>
          <w:ilvl w:val="0"/>
          <w:numId w:val="36"/>
        </w:numPr>
        <w:spacing w:line="276" w:lineRule="auto"/>
        <w:ind w:left="360"/>
        <w:rPr>
          <w:color w:val="000000" w:themeColor="text1"/>
        </w:rPr>
      </w:pPr>
      <w:r w:rsidRPr="009D0269">
        <w:rPr>
          <w:color w:val="000000" w:themeColor="text1"/>
        </w:rPr>
        <w:t>zúčastňuje sa na zasadnutiach pracovných orgánov v príslušných inštitúciách EÚ na tvo</w:t>
      </w:r>
      <w:r w:rsidRPr="009D0269">
        <w:rPr>
          <w:color w:val="000000" w:themeColor="text1"/>
        </w:rPr>
        <w:t>r</w:t>
      </w:r>
      <w:r w:rsidRPr="009D0269">
        <w:rPr>
          <w:color w:val="000000" w:themeColor="text1"/>
        </w:rPr>
        <w:t>be a implementácii legislatívy do praxe v oblasti vzájomného uznávania odborných kval</w:t>
      </w:r>
      <w:r w:rsidRPr="009D0269">
        <w:rPr>
          <w:color w:val="000000" w:themeColor="text1"/>
        </w:rPr>
        <w:t>i</w:t>
      </w:r>
      <w:r w:rsidRPr="009D0269">
        <w:rPr>
          <w:color w:val="000000" w:themeColor="text1"/>
        </w:rPr>
        <w:t>fikácií zdravotníckych pracovníkov;</w:t>
      </w:r>
    </w:p>
    <w:p w:rsidR="00370CE9" w:rsidRPr="009D0269" w:rsidRDefault="00370CE9" w:rsidP="009D0269">
      <w:pPr>
        <w:pStyle w:val="Odsekzoznamu"/>
        <w:numPr>
          <w:ilvl w:val="0"/>
          <w:numId w:val="36"/>
        </w:numPr>
        <w:spacing w:line="276" w:lineRule="auto"/>
        <w:ind w:left="360"/>
        <w:rPr>
          <w:color w:val="000000" w:themeColor="text1"/>
        </w:rPr>
      </w:pPr>
      <w:r w:rsidRPr="009D0269">
        <w:rPr>
          <w:color w:val="000000" w:themeColor="text1"/>
        </w:rPr>
        <w:t>zverejňuje a aktualizuje zoznam špecializačných študijných programov, pri ktorých sa v procese uznávania dokladov o vzdelaní získaných mimo územia SR postupuje podľa tzv. všeobecného systému uznávania kvalifikácií.</w:t>
      </w:r>
    </w:p>
    <w:p w:rsidR="00370CE9" w:rsidRPr="009D0269" w:rsidRDefault="00370CE9" w:rsidP="009D0269">
      <w:pPr>
        <w:spacing w:line="276" w:lineRule="auto"/>
        <w:jc w:val="center"/>
        <w:rPr>
          <w:color w:val="000000" w:themeColor="text1"/>
        </w:rPr>
      </w:pPr>
    </w:p>
    <w:p w:rsidR="00370CE9" w:rsidRPr="009D0269" w:rsidRDefault="00370CE9" w:rsidP="009D0269">
      <w:pPr>
        <w:spacing w:line="276" w:lineRule="auto"/>
        <w:ind w:firstLine="709"/>
        <w:rPr>
          <w:color w:val="000000" w:themeColor="text1"/>
        </w:rPr>
      </w:pPr>
      <w:r w:rsidRPr="009D0269">
        <w:rPr>
          <w:color w:val="000000" w:themeColor="text1"/>
        </w:rPr>
        <w:t>(2) Riaditeľ odboru zdravotníckeho vzdelávania zodpovedá za plnenie úloh odboru generálnemu riaditeľovi sekcie zdravia a plní úlohy uvedené v článkoch 8, 12 a 13.</w:t>
      </w:r>
    </w:p>
    <w:p w:rsidR="00370CE9" w:rsidRPr="009D0269" w:rsidRDefault="00370CE9" w:rsidP="009D0269">
      <w:pPr>
        <w:spacing w:line="276" w:lineRule="auto"/>
        <w:jc w:val="center"/>
        <w:rPr>
          <w:b/>
          <w:color w:val="000000" w:themeColor="text1"/>
        </w:rPr>
      </w:pPr>
    </w:p>
    <w:p w:rsidR="0036093F" w:rsidRPr="0036093F" w:rsidRDefault="0036093F" w:rsidP="009D0269">
      <w:pPr>
        <w:spacing w:line="276" w:lineRule="auto"/>
        <w:jc w:val="center"/>
        <w:rPr>
          <w:b/>
          <w:color w:val="000000" w:themeColor="text1"/>
          <w:sz w:val="12"/>
          <w:szCs w:val="12"/>
        </w:rPr>
      </w:pPr>
    </w:p>
    <w:p w:rsidR="0052124C" w:rsidRDefault="0052124C" w:rsidP="009D0269">
      <w:pPr>
        <w:spacing w:line="276" w:lineRule="auto"/>
        <w:jc w:val="center"/>
        <w:rPr>
          <w:b/>
          <w:color w:val="000000" w:themeColor="text1"/>
        </w:rPr>
      </w:pPr>
    </w:p>
    <w:p w:rsidR="0052124C" w:rsidRDefault="0052124C" w:rsidP="009D0269">
      <w:pPr>
        <w:spacing w:line="276" w:lineRule="auto"/>
        <w:jc w:val="center"/>
        <w:rPr>
          <w:b/>
          <w:color w:val="000000" w:themeColor="text1"/>
        </w:rPr>
      </w:pPr>
    </w:p>
    <w:p w:rsidR="0052124C" w:rsidRDefault="0052124C" w:rsidP="009D0269">
      <w:pPr>
        <w:spacing w:line="276" w:lineRule="auto"/>
        <w:jc w:val="center"/>
        <w:rPr>
          <w:b/>
          <w:color w:val="000000" w:themeColor="text1"/>
        </w:rPr>
      </w:pPr>
    </w:p>
    <w:p w:rsidR="0052124C" w:rsidRDefault="0052124C" w:rsidP="009D0269">
      <w:pPr>
        <w:spacing w:line="276" w:lineRule="auto"/>
        <w:jc w:val="center"/>
        <w:rPr>
          <w:b/>
          <w:color w:val="000000" w:themeColor="text1"/>
        </w:rPr>
      </w:pPr>
    </w:p>
    <w:p w:rsidR="00370CE9" w:rsidRPr="009D0269" w:rsidRDefault="00370CE9" w:rsidP="009D0269">
      <w:pPr>
        <w:spacing w:line="276" w:lineRule="auto"/>
        <w:jc w:val="center"/>
        <w:rPr>
          <w:b/>
          <w:color w:val="000000" w:themeColor="text1"/>
        </w:rPr>
      </w:pPr>
      <w:r w:rsidRPr="009D0269">
        <w:rPr>
          <w:b/>
          <w:color w:val="000000" w:themeColor="text1"/>
        </w:rPr>
        <w:lastRenderedPageBreak/>
        <w:t xml:space="preserve">Článok </w:t>
      </w:r>
      <w:r w:rsidR="009D0269" w:rsidRPr="009D0269">
        <w:rPr>
          <w:b/>
          <w:color w:val="000000" w:themeColor="text1"/>
        </w:rPr>
        <w:t>41</w:t>
      </w:r>
    </w:p>
    <w:p w:rsidR="00370CE9" w:rsidRPr="009D0269" w:rsidRDefault="00370CE9" w:rsidP="009D0269">
      <w:pPr>
        <w:spacing w:line="276" w:lineRule="auto"/>
        <w:jc w:val="center"/>
        <w:rPr>
          <w:b/>
          <w:color w:val="000000" w:themeColor="text1"/>
        </w:rPr>
      </w:pPr>
      <w:r w:rsidRPr="009D0269">
        <w:rPr>
          <w:b/>
          <w:color w:val="000000" w:themeColor="text1"/>
        </w:rPr>
        <w:t>Pôsobnosť odboru kategorizácie zdravotných výkonov</w:t>
      </w:r>
    </w:p>
    <w:p w:rsidR="00370CE9" w:rsidRPr="009D0269" w:rsidRDefault="00370CE9" w:rsidP="009D0269">
      <w:pPr>
        <w:spacing w:line="276" w:lineRule="auto"/>
        <w:jc w:val="center"/>
        <w:rPr>
          <w:b/>
          <w:color w:val="000000" w:themeColor="text1"/>
        </w:rPr>
      </w:pPr>
    </w:p>
    <w:p w:rsidR="00370CE9" w:rsidRPr="009D0269" w:rsidRDefault="00370CE9" w:rsidP="009D0269">
      <w:pPr>
        <w:spacing w:line="276" w:lineRule="auto"/>
        <w:ind w:firstLine="708"/>
        <w:rPr>
          <w:color w:val="000000" w:themeColor="text1"/>
        </w:rPr>
      </w:pPr>
      <w:r w:rsidRPr="009D0269">
        <w:rPr>
          <w:color w:val="000000" w:themeColor="text1"/>
        </w:rPr>
        <w:t>(1) Odbor kategorizácie zdravotných výkonov zabezpečuje plnenie úloh v oblasti k</w:t>
      </w:r>
      <w:r w:rsidRPr="009D0269">
        <w:rPr>
          <w:color w:val="000000" w:themeColor="text1"/>
        </w:rPr>
        <w:t>a</w:t>
      </w:r>
      <w:r w:rsidRPr="009D0269">
        <w:rPr>
          <w:color w:val="000000" w:themeColor="text1"/>
        </w:rPr>
        <w:t>tegorizácie zdravotných výkonov a navrhuje koncepciu tvorby zoznamu zdravotných výk</w:t>
      </w:r>
      <w:r w:rsidRPr="009D0269">
        <w:rPr>
          <w:color w:val="000000" w:themeColor="text1"/>
        </w:rPr>
        <w:t>o</w:t>
      </w:r>
      <w:r w:rsidRPr="009D0269">
        <w:rPr>
          <w:color w:val="000000" w:themeColor="text1"/>
        </w:rPr>
        <w:t>nov. Odbor zabezpečuje súbor odborných, metodických a organizačných činností súvisiacich s tvorbou zoznamu zdravotných výkonov a ich kategorizáciou.</w:t>
      </w:r>
    </w:p>
    <w:p w:rsidR="00370CE9" w:rsidRPr="009D0269" w:rsidRDefault="00370CE9" w:rsidP="009D0269">
      <w:pPr>
        <w:pStyle w:val="Odsekzoznamu"/>
        <w:spacing w:line="276" w:lineRule="auto"/>
        <w:rPr>
          <w:color w:val="000000" w:themeColor="text1"/>
        </w:rPr>
      </w:pPr>
    </w:p>
    <w:p w:rsidR="00370CE9" w:rsidRPr="009D0269" w:rsidRDefault="00370CE9" w:rsidP="009D0269">
      <w:pPr>
        <w:spacing w:line="276" w:lineRule="auto"/>
        <w:ind w:firstLine="708"/>
        <w:rPr>
          <w:color w:val="000000" w:themeColor="text1"/>
        </w:rPr>
      </w:pPr>
      <w:r w:rsidRPr="009D0269">
        <w:rPr>
          <w:color w:val="000000" w:themeColor="text1"/>
        </w:rPr>
        <w:t>(2) Odbor kategorizácie zdravotných výkonov plní najmä tieto úlohy:</w:t>
      </w:r>
    </w:p>
    <w:p w:rsidR="00370CE9" w:rsidRPr="009D0269" w:rsidRDefault="00370CE9" w:rsidP="009D0269">
      <w:pPr>
        <w:pStyle w:val="Odsekzoznamu"/>
        <w:numPr>
          <w:ilvl w:val="0"/>
          <w:numId w:val="130"/>
        </w:numPr>
        <w:spacing w:line="276" w:lineRule="auto"/>
        <w:rPr>
          <w:i/>
          <w:color w:val="000000" w:themeColor="text1"/>
        </w:rPr>
      </w:pPr>
      <w:r w:rsidRPr="009D0269">
        <w:rPr>
          <w:i/>
          <w:color w:val="000000" w:themeColor="text1"/>
        </w:rPr>
        <w:t>v oblasti tvorby zoznamu zdravotných výkonov</w:t>
      </w:r>
    </w:p>
    <w:p w:rsidR="00370CE9" w:rsidRPr="009D0269" w:rsidRDefault="00370CE9" w:rsidP="009D0269">
      <w:pPr>
        <w:pStyle w:val="Odsekzoznamu"/>
        <w:numPr>
          <w:ilvl w:val="0"/>
          <w:numId w:val="128"/>
        </w:numPr>
        <w:spacing w:line="276" w:lineRule="auto"/>
        <w:rPr>
          <w:color w:val="000000" w:themeColor="text1"/>
        </w:rPr>
      </w:pPr>
      <w:r w:rsidRPr="009D0269">
        <w:rPr>
          <w:color w:val="000000" w:themeColor="text1"/>
        </w:rPr>
        <w:t>vypracováva koncepciu tvorby zoznamu zdravotných výkonov;</w:t>
      </w:r>
    </w:p>
    <w:p w:rsidR="00370CE9" w:rsidRPr="009D0269" w:rsidRDefault="00370CE9" w:rsidP="009D0269">
      <w:pPr>
        <w:pStyle w:val="Odsekzoznamu"/>
        <w:numPr>
          <w:ilvl w:val="0"/>
          <w:numId w:val="128"/>
        </w:numPr>
        <w:spacing w:line="276" w:lineRule="auto"/>
        <w:rPr>
          <w:color w:val="000000" w:themeColor="text1"/>
        </w:rPr>
      </w:pPr>
      <w:r w:rsidRPr="009D0269">
        <w:rPr>
          <w:color w:val="000000" w:themeColor="text1"/>
        </w:rPr>
        <w:t>zabezpečuje činnosť komisie pre zdravotné výkony;</w:t>
      </w:r>
    </w:p>
    <w:p w:rsidR="00370CE9" w:rsidRPr="009D0269" w:rsidRDefault="00370CE9" w:rsidP="009D0269">
      <w:pPr>
        <w:pStyle w:val="Odsekzoznamu"/>
        <w:numPr>
          <w:ilvl w:val="0"/>
          <w:numId w:val="128"/>
        </w:numPr>
        <w:spacing w:line="276" w:lineRule="auto"/>
        <w:rPr>
          <w:color w:val="000000" w:themeColor="text1"/>
        </w:rPr>
      </w:pPr>
      <w:r w:rsidRPr="009D0269">
        <w:rPr>
          <w:color w:val="000000" w:themeColor="text1"/>
        </w:rPr>
        <w:t>odborne usmerňuje a koordinuje prácu komisie pre zdravotné výkony a zabezpečuje administratívnu agendu súvisiacu s komisiou;</w:t>
      </w:r>
    </w:p>
    <w:p w:rsidR="00370CE9" w:rsidRPr="009D0269" w:rsidRDefault="00370CE9" w:rsidP="009D0269">
      <w:pPr>
        <w:pStyle w:val="Odsekzoznamu"/>
        <w:numPr>
          <w:ilvl w:val="0"/>
          <w:numId w:val="128"/>
        </w:numPr>
        <w:spacing w:line="276" w:lineRule="auto"/>
        <w:rPr>
          <w:color w:val="000000" w:themeColor="text1"/>
        </w:rPr>
      </w:pPr>
      <w:r w:rsidRPr="009D0269">
        <w:rPr>
          <w:color w:val="000000" w:themeColor="text1"/>
        </w:rPr>
        <w:t xml:space="preserve">odborne usmerňuje prácu odborných pracovných skupín; </w:t>
      </w:r>
    </w:p>
    <w:p w:rsidR="00370CE9" w:rsidRPr="009D0269" w:rsidRDefault="00370CE9" w:rsidP="009D0269">
      <w:pPr>
        <w:pStyle w:val="Odsekzoznamu"/>
        <w:numPr>
          <w:ilvl w:val="0"/>
          <w:numId w:val="128"/>
        </w:numPr>
        <w:spacing w:line="276" w:lineRule="auto"/>
        <w:rPr>
          <w:color w:val="000000" w:themeColor="text1"/>
        </w:rPr>
      </w:pPr>
      <w:r w:rsidRPr="009D0269">
        <w:rPr>
          <w:color w:val="000000" w:themeColor="text1"/>
        </w:rPr>
        <w:t>aktívne sa zúčastňuje na tvorbe zoznamu zdravotných výkonov;</w:t>
      </w:r>
    </w:p>
    <w:p w:rsidR="00370CE9" w:rsidRPr="009D0269" w:rsidRDefault="00370CE9" w:rsidP="009D0269">
      <w:pPr>
        <w:pStyle w:val="Odsekzoznamu"/>
        <w:numPr>
          <w:ilvl w:val="0"/>
          <w:numId w:val="128"/>
        </w:numPr>
        <w:spacing w:line="276" w:lineRule="auto"/>
        <w:rPr>
          <w:color w:val="000000" w:themeColor="text1"/>
        </w:rPr>
      </w:pPr>
      <w:r w:rsidRPr="009D0269">
        <w:rPr>
          <w:color w:val="000000" w:themeColor="text1"/>
        </w:rPr>
        <w:t>spracováva databázu výkonov pre potreby komisie pre zdravotné výkony;</w:t>
      </w:r>
    </w:p>
    <w:p w:rsidR="00370CE9" w:rsidRPr="009D0269" w:rsidRDefault="00370CE9" w:rsidP="009D0269">
      <w:pPr>
        <w:pStyle w:val="Odsekzoznamu"/>
        <w:numPr>
          <w:ilvl w:val="0"/>
          <w:numId w:val="128"/>
        </w:numPr>
        <w:spacing w:line="276" w:lineRule="auto"/>
        <w:rPr>
          <w:color w:val="000000" w:themeColor="text1"/>
        </w:rPr>
      </w:pPr>
      <w:r w:rsidRPr="009D0269">
        <w:rPr>
          <w:color w:val="000000" w:themeColor="text1"/>
        </w:rPr>
        <w:t>poskytuje podklady pre mediálnu politiku týkajúcu sa zoznamu zdravotných výkonov;</w:t>
      </w:r>
    </w:p>
    <w:p w:rsidR="00370CE9" w:rsidRPr="009D0269" w:rsidRDefault="00370CE9" w:rsidP="009D0269">
      <w:pPr>
        <w:pStyle w:val="Odsekzoznamu"/>
        <w:numPr>
          <w:ilvl w:val="0"/>
          <w:numId w:val="128"/>
        </w:numPr>
        <w:spacing w:line="276" w:lineRule="auto"/>
        <w:rPr>
          <w:color w:val="000000" w:themeColor="text1"/>
        </w:rPr>
      </w:pPr>
      <w:r w:rsidRPr="009D0269">
        <w:rPr>
          <w:color w:val="000000" w:themeColor="text1"/>
        </w:rPr>
        <w:t>spolupracuje s hlavnými odborníkmi MZ SR;</w:t>
      </w:r>
    </w:p>
    <w:p w:rsidR="00370CE9" w:rsidRPr="009D0269" w:rsidRDefault="00370CE9" w:rsidP="009D0269">
      <w:pPr>
        <w:pStyle w:val="Odsekzoznamu"/>
        <w:numPr>
          <w:ilvl w:val="0"/>
          <w:numId w:val="128"/>
        </w:numPr>
        <w:spacing w:line="276" w:lineRule="auto"/>
        <w:rPr>
          <w:color w:val="000000" w:themeColor="text1"/>
        </w:rPr>
      </w:pPr>
      <w:r w:rsidRPr="009D0269">
        <w:rPr>
          <w:color w:val="000000" w:themeColor="text1"/>
        </w:rPr>
        <w:t>spolupracuje s Úradom pre dohľad nad zdravotnou starostlivosťou v oblasti tvorby z</w:t>
      </w:r>
      <w:r w:rsidRPr="009D0269">
        <w:rPr>
          <w:color w:val="000000" w:themeColor="text1"/>
        </w:rPr>
        <w:t>o</w:t>
      </w:r>
      <w:r w:rsidRPr="009D0269">
        <w:rPr>
          <w:color w:val="000000" w:themeColor="text1"/>
        </w:rPr>
        <w:t>znamu zdravotných výkonov;</w:t>
      </w:r>
    </w:p>
    <w:p w:rsidR="00370CE9" w:rsidRPr="009D0269" w:rsidRDefault="00370CE9" w:rsidP="009D0269">
      <w:pPr>
        <w:pStyle w:val="Odsekzoznamu"/>
        <w:numPr>
          <w:ilvl w:val="0"/>
          <w:numId w:val="128"/>
        </w:numPr>
        <w:spacing w:line="276" w:lineRule="auto"/>
        <w:rPr>
          <w:color w:val="000000" w:themeColor="text1"/>
        </w:rPr>
      </w:pPr>
      <w:r w:rsidRPr="009D0269">
        <w:rPr>
          <w:color w:val="000000" w:themeColor="text1"/>
        </w:rPr>
        <w:t xml:space="preserve">spolupracuje s Národným centrom zdravotníckych informácií a štatistiky v oblasti  kódovania zdravotných výkonov; </w:t>
      </w:r>
    </w:p>
    <w:p w:rsidR="00370CE9" w:rsidRPr="009D0269" w:rsidRDefault="00370CE9" w:rsidP="009D0269">
      <w:pPr>
        <w:pStyle w:val="Odsekzoznamu"/>
        <w:numPr>
          <w:ilvl w:val="0"/>
          <w:numId w:val="128"/>
        </w:numPr>
        <w:spacing w:line="276" w:lineRule="auto"/>
        <w:rPr>
          <w:color w:val="000000" w:themeColor="text1"/>
        </w:rPr>
      </w:pPr>
      <w:r w:rsidRPr="009D0269">
        <w:rPr>
          <w:color w:val="000000" w:themeColor="text1"/>
        </w:rPr>
        <w:t>v spolupráci s Národným centrom zdravotníckych informácií sa podieľa na tvorbe d</w:t>
      </w:r>
      <w:r w:rsidRPr="009D0269">
        <w:rPr>
          <w:color w:val="000000" w:themeColor="text1"/>
        </w:rPr>
        <w:t>a</w:t>
      </w:r>
      <w:r w:rsidRPr="009D0269">
        <w:rPr>
          <w:color w:val="000000" w:themeColor="text1"/>
        </w:rPr>
        <w:t>tabáz zdravotných výkonov;</w:t>
      </w:r>
    </w:p>
    <w:p w:rsidR="00370CE9" w:rsidRPr="009D0269" w:rsidRDefault="00370CE9" w:rsidP="009D0269">
      <w:pPr>
        <w:pStyle w:val="Odsekzoznamu"/>
        <w:numPr>
          <w:ilvl w:val="0"/>
          <w:numId w:val="128"/>
        </w:numPr>
        <w:spacing w:line="276" w:lineRule="auto"/>
        <w:rPr>
          <w:color w:val="000000" w:themeColor="text1"/>
        </w:rPr>
      </w:pPr>
      <w:r w:rsidRPr="009D0269">
        <w:rPr>
          <w:color w:val="000000" w:themeColor="text1"/>
        </w:rPr>
        <w:t>spolupracuje so zdravotnými poisťovňami v oblasti tvorby zoznamu zdravotných v</w:t>
      </w:r>
      <w:r w:rsidRPr="009D0269">
        <w:rPr>
          <w:color w:val="000000" w:themeColor="text1"/>
        </w:rPr>
        <w:t>ý</w:t>
      </w:r>
      <w:r w:rsidRPr="009D0269">
        <w:rPr>
          <w:color w:val="000000" w:themeColor="text1"/>
        </w:rPr>
        <w:t xml:space="preserve">konov; </w:t>
      </w:r>
    </w:p>
    <w:p w:rsidR="00370CE9" w:rsidRPr="009D0269" w:rsidRDefault="00370CE9" w:rsidP="009D0269">
      <w:pPr>
        <w:pStyle w:val="Odsekzoznamu"/>
        <w:numPr>
          <w:ilvl w:val="0"/>
          <w:numId w:val="128"/>
        </w:numPr>
        <w:spacing w:line="276" w:lineRule="auto"/>
        <w:rPr>
          <w:color w:val="000000" w:themeColor="text1"/>
        </w:rPr>
      </w:pPr>
      <w:r w:rsidRPr="009D0269">
        <w:rPr>
          <w:color w:val="000000" w:themeColor="text1"/>
        </w:rPr>
        <w:t>spolupracuje so stavovskými a profesiovými organizáciami;</w:t>
      </w:r>
    </w:p>
    <w:p w:rsidR="00370CE9" w:rsidRPr="009D0269" w:rsidRDefault="00370CE9" w:rsidP="009D0269">
      <w:pPr>
        <w:pStyle w:val="Odsekzoznamu"/>
        <w:numPr>
          <w:ilvl w:val="0"/>
          <w:numId w:val="128"/>
        </w:numPr>
        <w:spacing w:line="276" w:lineRule="auto"/>
        <w:rPr>
          <w:color w:val="000000" w:themeColor="text1"/>
        </w:rPr>
      </w:pPr>
      <w:r w:rsidRPr="009D0269">
        <w:rPr>
          <w:color w:val="000000" w:themeColor="text1"/>
        </w:rPr>
        <w:t>spolupracuje so sekciou farmácie pri kategorizácii zdravotníckych pomôcok, ktoré majú byť súčasťou aj  zoznamu zdravotných výkonov;</w:t>
      </w:r>
    </w:p>
    <w:p w:rsidR="00370CE9" w:rsidRPr="009D0269" w:rsidRDefault="00370CE9" w:rsidP="009D0269">
      <w:pPr>
        <w:pStyle w:val="Odsekzoznamu"/>
        <w:numPr>
          <w:ilvl w:val="0"/>
          <w:numId w:val="128"/>
        </w:numPr>
        <w:spacing w:line="276" w:lineRule="auto"/>
        <w:rPr>
          <w:color w:val="000000" w:themeColor="text1"/>
        </w:rPr>
      </w:pPr>
      <w:r w:rsidRPr="009D0269">
        <w:rPr>
          <w:color w:val="000000" w:themeColor="text1"/>
        </w:rPr>
        <w:t>spolupracuje so sekciou financovania a odborom zdravotného poistenia na návrhoch o spôsobe financovania zdravotných výkonov;</w:t>
      </w:r>
    </w:p>
    <w:p w:rsidR="00370CE9" w:rsidRPr="009D0269" w:rsidRDefault="00370CE9" w:rsidP="009D0269">
      <w:pPr>
        <w:pStyle w:val="Odsekzoznamu"/>
        <w:numPr>
          <w:ilvl w:val="0"/>
          <w:numId w:val="128"/>
        </w:numPr>
        <w:spacing w:line="276" w:lineRule="auto"/>
        <w:rPr>
          <w:color w:val="000000" w:themeColor="text1"/>
        </w:rPr>
      </w:pPr>
      <w:r w:rsidRPr="009D0269">
        <w:rPr>
          <w:color w:val="000000" w:themeColor="text1"/>
        </w:rPr>
        <w:t>spolupracuje s poskytovateľmi zdravotnej starostlivosti pri tvorbe a zavádzaní zozn</w:t>
      </w:r>
      <w:r w:rsidRPr="009D0269">
        <w:rPr>
          <w:color w:val="000000" w:themeColor="text1"/>
        </w:rPr>
        <w:t>a</w:t>
      </w:r>
      <w:r w:rsidRPr="009D0269">
        <w:rPr>
          <w:color w:val="000000" w:themeColor="text1"/>
        </w:rPr>
        <w:t>mu zdravotných výkonov do praxe;</w:t>
      </w:r>
    </w:p>
    <w:p w:rsidR="00370CE9" w:rsidRPr="009D0269" w:rsidRDefault="00370CE9" w:rsidP="009D0269">
      <w:pPr>
        <w:pStyle w:val="Odsekzoznamu"/>
        <w:numPr>
          <w:ilvl w:val="0"/>
          <w:numId w:val="128"/>
        </w:numPr>
        <w:spacing w:line="276" w:lineRule="auto"/>
        <w:rPr>
          <w:color w:val="000000" w:themeColor="text1"/>
        </w:rPr>
      </w:pPr>
      <w:r w:rsidRPr="009D0269">
        <w:rPr>
          <w:color w:val="000000" w:themeColor="text1"/>
        </w:rPr>
        <w:t xml:space="preserve">odborne a metodicky usmerňuje systém vykazovania zdravotných výkonov v rámci poskytovateľov zdravotnej starostlivosti a zdravotných poisťovní; </w:t>
      </w:r>
    </w:p>
    <w:p w:rsidR="00370CE9" w:rsidRPr="009D0269" w:rsidRDefault="00370CE9" w:rsidP="009D0269">
      <w:pPr>
        <w:pStyle w:val="Odsekzoznamu"/>
        <w:numPr>
          <w:ilvl w:val="0"/>
          <w:numId w:val="130"/>
        </w:numPr>
        <w:spacing w:line="276" w:lineRule="auto"/>
        <w:rPr>
          <w:i/>
          <w:color w:val="000000" w:themeColor="text1"/>
        </w:rPr>
      </w:pPr>
      <w:r w:rsidRPr="009D0269">
        <w:rPr>
          <w:i/>
          <w:color w:val="000000" w:themeColor="text1"/>
        </w:rPr>
        <w:t>v oblasti elektronizácie</w:t>
      </w:r>
    </w:p>
    <w:p w:rsidR="00370CE9" w:rsidRPr="009D0269" w:rsidRDefault="00370CE9" w:rsidP="009D0269">
      <w:pPr>
        <w:pStyle w:val="Odsekzoznamu"/>
        <w:numPr>
          <w:ilvl w:val="0"/>
          <w:numId w:val="129"/>
        </w:numPr>
        <w:spacing w:line="276" w:lineRule="auto"/>
        <w:rPr>
          <w:color w:val="000000" w:themeColor="text1"/>
        </w:rPr>
      </w:pPr>
      <w:r w:rsidRPr="009D0269">
        <w:rPr>
          <w:color w:val="000000" w:themeColor="text1"/>
        </w:rPr>
        <w:t>spolupracuje pri implementácii eHealth aplikácií v oblasti elektronizácie zdravotných výkonov;</w:t>
      </w:r>
    </w:p>
    <w:p w:rsidR="00370CE9" w:rsidRPr="009D0269" w:rsidRDefault="00370CE9" w:rsidP="009D0269">
      <w:pPr>
        <w:pStyle w:val="Odsekzoznamu"/>
        <w:numPr>
          <w:ilvl w:val="0"/>
          <w:numId w:val="129"/>
        </w:numPr>
        <w:spacing w:line="276" w:lineRule="auto"/>
        <w:rPr>
          <w:color w:val="000000" w:themeColor="text1"/>
        </w:rPr>
      </w:pPr>
      <w:r w:rsidRPr="009D0269">
        <w:rPr>
          <w:color w:val="000000" w:themeColor="text1"/>
        </w:rPr>
        <w:t>zúčastňuje sa na vzdelávacích a konferenčných akciách v zdravotníckom prostredí.</w:t>
      </w:r>
    </w:p>
    <w:p w:rsidR="00370CE9" w:rsidRPr="009D0269" w:rsidRDefault="00370CE9" w:rsidP="009D0269">
      <w:pPr>
        <w:pStyle w:val="Odsekzoznamu"/>
        <w:spacing w:line="276" w:lineRule="auto"/>
        <w:rPr>
          <w:color w:val="000000" w:themeColor="text1"/>
        </w:rPr>
      </w:pPr>
    </w:p>
    <w:p w:rsidR="00370CE9" w:rsidRPr="009D0269" w:rsidRDefault="00370CE9" w:rsidP="009D0269">
      <w:pPr>
        <w:spacing w:line="276" w:lineRule="auto"/>
        <w:ind w:firstLine="708"/>
        <w:rPr>
          <w:color w:val="000000" w:themeColor="text1"/>
        </w:rPr>
      </w:pPr>
      <w:r w:rsidRPr="009D0269">
        <w:rPr>
          <w:color w:val="000000" w:themeColor="text1"/>
        </w:rPr>
        <w:t>(3) Riaditeľ odboru kategorizácie zdravotných výkonov zodpovedá za činnosť gen</w:t>
      </w:r>
      <w:r w:rsidRPr="009D0269">
        <w:rPr>
          <w:color w:val="000000" w:themeColor="text1"/>
        </w:rPr>
        <w:t>e</w:t>
      </w:r>
      <w:r w:rsidRPr="009D0269">
        <w:rPr>
          <w:color w:val="000000" w:themeColor="text1"/>
        </w:rPr>
        <w:t>rálnemu riaditeľovi sekcie zdravia a plní úlohy uvedené v článku 8, 12 a 13.</w:t>
      </w:r>
    </w:p>
    <w:p w:rsidR="002243A4" w:rsidRPr="009D0269" w:rsidRDefault="002243A4" w:rsidP="009D0269">
      <w:pPr>
        <w:spacing w:line="276" w:lineRule="auto"/>
        <w:jc w:val="center"/>
        <w:rPr>
          <w:b/>
          <w:color w:val="000000" w:themeColor="text1"/>
        </w:rPr>
      </w:pPr>
    </w:p>
    <w:p w:rsidR="00F8022E" w:rsidRDefault="00F8022E" w:rsidP="009D0269">
      <w:pPr>
        <w:spacing w:line="276" w:lineRule="auto"/>
        <w:jc w:val="center"/>
        <w:rPr>
          <w:b/>
          <w:color w:val="000000" w:themeColor="text1"/>
        </w:rPr>
      </w:pPr>
    </w:p>
    <w:p w:rsidR="0052124C" w:rsidRDefault="0052124C" w:rsidP="009D0269">
      <w:pPr>
        <w:spacing w:line="276" w:lineRule="auto"/>
        <w:ind w:left="360"/>
        <w:jc w:val="center"/>
        <w:rPr>
          <w:b/>
          <w:color w:val="000000" w:themeColor="text1"/>
        </w:rPr>
      </w:pPr>
    </w:p>
    <w:p w:rsidR="00BE551D" w:rsidRPr="009D0269" w:rsidRDefault="00BE551D" w:rsidP="009D0269">
      <w:pPr>
        <w:spacing w:line="276" w:lineRule="auto"/>
        <w:ind w:left="360"/>
        <w:jc w:val="center"/>
        <w:rPr>
          <w:b/>
          <w:color w:val="000000" w:themeColor="text1"/>
        </w:rPr>
      </w:pPr>
      <w:r w:rsidRPr="009D0269">
        <w:rPr>
          <w:b/>
          <w:color w:val="000000" w:themeColor="text1"/>
        </w:rPr>
        <w:lastRenderedPageBreak/>
        <w:t xml:space="preserve">ODBOR ŠTANDARDNÝCH PREVENTÍVNYCH, </w:t>
      </w:r>
    </w:p>
    <w:p w:rsidR="00BE551D" w:rsidRPr="009D0269" w:rsidRDefault="00BE551D" w:rsidP="009D0269">
      <w:pPr>
        <w:spacing w:line="276" w:lineRule="auto"/>
        <w:ind w:left="360"/>
        <w:jc w:val="center"/>
        <w:rPr>
          <w:b/>
          <w:color w:val="000000" w:themeColor="text1"/>
        </w:rPr>
      </w:pPr>
      <w:r w:rsidRPr="009D0269">
        <w:rPr>
          <w:b/>
          <w:color w:val="000000" w:themeColor="text1"/>
        </w:rPr>
        <w:t>DIAGNOSTICKÝCH A TERAPEUTICKÝCH POSTUPOV</w:t>
      </w:r>
    </w:p>
    <w:p w:rsidR="00BE551D" w:rsidRPr="009D0269" w:rsidRDefault="00BE551D" w:rsidP="009D0269">
      <w:pPr>
        <w:spacing w:line="276" w:lineRule="auto"/>
        <w:ind w:left="360"/>
        <w:jc w:val="center"/>
        <w:rPr>
          <w:b/>
          <w:bCs/>
          <w:color w:val="000000" w:themeColor="text1"/>
        </w:rPr>
      </w:pPr>
    </w:p>
    <w:p w:rsidR="00BE551D" w:rsidRPr="009D0269" w:rsidRDefault="00BE551D" w:rsidP="009D0269">
      <w:pPr>
        <w:spacing w:line="276" w:lineRule="auto"/>
        <w:ind w:left="360"/>
        <w:jc w:val="center"/>
        <w:rPr>
          <w:b/>
          <w:color w:val="000000" w:themeColor="text1"/>
        </w:rPr>
      </w:pPr>
      <w:r w:rsidRPr="009D0269">
        <w:rPr>
          <w:b/>
          <w:color w:val="000000" w:themeColor="text1"/>
        </w:rPr>
        <w:t xml:space="preserve">Článok </w:t>
      </w:r>
      <w:r w:rsidR="009D0269" w:rsidRPr="009D0269">
        <w:rPr>
          <w:b/>
          <w:color w:val="000000" w:themeColor="text1"/>
        </w:rPr>
        <w:t>42</w:t>
      </w:r>
    </w:p>
    <w:p w:rsidR="00BE551D" w:rsidRPr="009D0269" w:rsidRDefault="00BE551D" w:rsidP="009D0269">
      <w:pPr>
        <w:spacing w:line="276" w:lineRule="auto"/>
        <w:ind w:left="360"/>
        <w:jc w:val="center"/>
        <w:rPr>
          <w:b/>
          <w:color w:val="000000" w:themeColor="text1"/>
        </w:rPr>
      </w:pPr>
      <w:r w:rsidRPr="009D0269">
        <w:rPr>
          <w:b/>
          <w:color w:val="000000" w:themeColor="text1"/>
        </w:rPr>
        <w:t xml:space="preserve">Pôsobnosť odboru štandardných preventívnych, </w:t>
      </w:r>
    </w:p>
    <w:p w:rsidR="00BE551D" w:rsidRPr="009D0269" w:rsidRDefault="00BE551D" w:rsidP="009D0269">
      <w:pPr>
        <w:spacing w:line="276" w:lineRule="auto"/>
        <w:ind w:left="360"/>
        <w:jc w:val="center"/>
        <w:rPr>
          <w:b/>
          <w:color w:val="000000" w:themeColor="text1"/>
        </w:rPr>
      </w:pPr>
      <w:r w:rsidRPr="009D0269">
        <w:rPr>
          <w:b/>
          <w:color w:val="000000" w:themeColor="text1"/>
        </w:rPr>
        <w:t>diagnostických a terapeutických postupov</w:t>
      </w:r>
    </w:p>
    <w:p w:rsidR="00BE551D" w:rsidRPr="009D0269" w:rsidRDefault="00BE551D" w:rsidP="009D0269">
      <w:pPr>
        <w:spacing w:line="276" w:lineRule="auto"/>
        <w:ind w:left="360"/>
        <w:jc w:val="center"/>
        <w:rPr>
          <w:b/>
          <w:i/>
          <w:color w:val="000000" w:themeColor="text1"/>
        </w:rPr>
      </w:pPr>
    </w:p>
    <w:p w:rsidR="00BE551D" w:rsidRPr="009D0269" w:rsidRDefault="00BE551D" w:rsidP="009D0269">
      <w:pPr>
        <w:spacing w:line="276" w:lineRule="auto"/>
        <w:ind w:firstLine="708"/>
        <w:rPr>
          <w:color w:val="000000" w:themeColor="text1"/>
        </w:rPr>
      </w:pPr>
      <w:r w:rsidRPr="009D0269">
        <w:rPr>
          <w:color w:val="000000" w:themeColor="text1"/>
        </w:rPr>
        <w:t>(1) Odbor štandardných preventívnych, diagnostických a terapeutických postupov z</w:t>
      </w:r>
      <w:r w:rsidRPr="009D0269">
        <w:rPr>
          <w:color w:val="000000" w:themeColor="text1"/>
        </w:rPr>
        <w:t>a</w:t>
      </w:r>
      <w:r w:rsidRPr="009D0269">
        <w:rPr>
          <w:color w:val="000000" w:themeColor="text1"/>
        </w:rPr>
        <w:t>bezpečuje plnenie úloh v oblasti vývoja, schvaľovania, návrhu implementácie, zberu dát pre audit a realizáciu revízie postupov. Navrhuje koncepciu prípravy, tvorby, hodnotenia a revízie postupov. Odbor zabezpečuje súbor odborných, metodických a organizačných činností súv</w:t>
      </w:r>
      <w:r w:rsidRPr="009D0269">
        <w:rPr>
          <w:color w:val="000000" w:themeColor="text1"/>
        </w:rPr>
        <w:t>i</w:t>
      </w:r>
      <w:r w:rsidRPr="009D0269">
        <w:rPr>
          <w:color w:val="000000" w:themeColor="text1"/>
        </w:rPr>
        <w:t>siacich s tvorbou štandardných preventívnych, diagnostických a terapeutických postupov a ich schvaľovaním a hodnotením.</w:t>
      </w:r>
    </w:p>
    <w:p w:rsidR="00BE551D" w:rsidRPr="009D0269" w:rsidRDefault="00BE551D" w:rsidP="009D0269">
      <w:pPr>
        <w:spacing w:line="276" w:lineRule="auto"/>
        <w:ind w:left="360" w:firstLine="708"/>
        <w:rPr>
          <w:color w:val="000000" w:themeColor="text1"/>
        </w:rPr>
      </w:pPr>
    </w:p>
    <w:p w:rsidR="00BE551D" w:rsidRPr="009D0269" w:rsidRDefault="00BE551D" w:rsidP="009D0269">
      <w:pPr>
        <w:spacing w:line="276" w:lineRule="auto"/>
        <w:ind w:firstLine="708"/>
      </w:pPr>
      <w:r w:rsidRPr="009D0269">
        <w:rPr>
          <w:color w:val="000000" w:themeColor="text1"/>
        </w:rPr>
        <w:t>(2) Do odboru štandardných preventívnych, diagnostických a terapeutických postupov je organizačne začlenený n</w:t>
      </w:r>
      <w:r w:rsidRPr="009D0269">
        <w:t>árodný krízový klinický tím.</w:t>
      </w:r>
    </w:p>
    <w:p w:rsidR="00BE551D" w:rsidRPr="009D0269" w:rsidRDefault="00BE551D" w:rsidP="009D0269">
      <w:pPr>
        <w:spacing w:line="276" w:lineRule="auto"/>
        <w:ind w:firstLine="708"/>
        <w:rPr>
          <w:color w:val="000000" w:themeColor="text1"/>
        </w:rPr>
      </w:pPr>
    </w:p>
    <w:p w:rsidR="00BE551D" w:rsidRPr="009D0269" w:rsidRDefault="00BE551D" w:rsidP="009D0269">
      <w:pPr>
        <w:spacing w:line="276" w:lineRule="auto"/>
        <w:ind w:firstLine="708"/>
        <w:rPr>
          <w:color w:val="000000" w:themeColor="text1"/>
        </w:rPr>
      </w:pPr>
      <w:r w:rsidRPr="009D0269">
        <w:rPr>
          <w:color w:val="000000" w:themeColor="text1"/>
        </w:rPr>
        <w:t>(3) Odbor štandardných preventívnych, diagnostických a terapeutických postupov plní najmä tieto úlohy v oblasti tvorby štandardných preventívnych, diagnostických a terapeutických postupov:</w:t>
      </w:r>
    </w:p>
    <w:p w:rsidR="00BE551D" w:rsidRPr="009D0269" w:rsidRDefault="00BE551D" w:rsidP="009D0269">
      <w:pPr>
        <w:pStyle w:val="Odsekzoznamu"/>
        <w:numPr>
          <w:ilvl w:val="0"/>
          <w:numId w:val="164"/>
        </w:numPr>
        <w:spacing w:line="276" w:lineRule="auto"/>
        <w:ind w:left="426" w:hanging="426"/>
        <w:rPr>
          <w:color w:val="000000" w:themeColor="text1"/>
        </w:rPr>
      </w:pPr>
      <w:r w:rsidRPr="009D0269">
        <w:rPr>
          <w:color w:val="000000" w:themeColor="text1"/>
        </w:rPr>
        <w:t>vypracováva koncepciu prípravy, tvorby, hodnotenia a revízie postupov;</w:t>
      </w:r>
    </w:p>
    <w:p w:rsidR="00BE551D" w:rsidRPr="009D0269" w:rsidRDefault="00BE551D" w:rsidP="009D0269">
      <w:pPr>
        <w:pStyle w:val="Odsekzoznamu"/>
        <w:numPr>
          <w:ilvl w:val="0"/>
          <w:numId w:val="164"/>
        </w:numPr>
        <w:autoSpaceDE w:val="0"/>
        <w:autoSpaceDN w:val="0"/>
        <w:adjustRightInd w:val="0"/>
        <w:spacing w:line="276" w:lineRule="auto"/>
        <w:ind w:left="426" w:hanging="426"/>
        <w:rPr>
          <w:color w:val="000000" w:themeColor="text1"/>
        </w:rPr>
      </w:pPr>
      <w:r w:rsidRPr="009D0269">
        <w:rPr>
          <w:color w:val="000000" w:themeColor="text1"/>
        </w:rPr>
        <w:t xml:space="preserve">zabezpečuje odborné usmernenia a koordináciu činnosti odborných pracovných skupín zabezpečuje činnosť komisie </w:t>
      </w:r>
      <w:r w:rsidRPr="009D0269">
        <w:t>Ministerstva zdravotníctva Slovenskej republiky pre tvorbu a implementáciu štandardných diagnostických postupov a štandardných terapeutických postupov</w:t>
      </w:r>
      <w:r w:rsidRPr="009D0269">
        <w:rPr>
          <w:color w:val="000000" w:themeColor="text1"/>
        </w:rPr>
        <w:t>;</w:t>
      </w:r>
    </w:p>
    <w:p w:rsidR="00BE551D" w:rsidRPr="009D0269" w:rsidRDefault="00BE551D" w:rsidP="009D0269">
      <w:pPr>
        <w:pStyle w:val="Odsekzoznamu"/>
        <w:numPr>
          <w:ilvl w:val="0"/>
          <w:numId w:val="164"/>
        </w:numPr>
        <w:autoSpaceDE w:val="0"/>
        <w:autoSpaceDN w:val="0"/>
        <w:adjustRightInd w:val="0"/>
        <w:spacing w:line="276" w:lineRule="auto"/>
        <w:ind w:left="426" w:hanging="426"/>
        <w:rPr>
          <w:color w:val="000000" w:themeColor="text1"/>
        </w:rPr>
      </w:pPr>
      <w:r w:rsidRPr="009D0269">
        <w:rPr>
          <w:color w:val="000000" w:themeColor="text1"/>
        </w:rPr>
        <w:t xml:space="preserve">zabezpečuje administratívnu agendu súvisiacu s činnosťou odborných pracovných skupín a komisie </w:t>
      </w:r>
      <w:r w:rsidRPr="009D0269">
        <w:t>Ministerstva zdravotníctva Slovenskej republiky pre tvorbu a implementáciu štandardných diagnostických postupov a štandardných terapeutických postupov</w:t>
      </w:r>
      <w:r w:rsidRPr="009D0269">
        <w:rPr>
          <w:color w:val="000000" w:themeColor="text1"/>
        </w:rPr>
        <w:t>;</w:t>
      </w:r>
    </w:p>
    <w:p w:rsidR="00BE551D" w:rsidRPr="009D0269" w:rsidRDefault="00BE551D" w:rsidP="009D0269">
      <w:pPr>
        <w:pStyle w:val="Odsekzoznamu"/>
        <w:numPr>
          <w:ilvl w:val="0"/>
          <w:numId w:val="164"/>
        </w:numPr>
        <w:autoSpaceDE w:val="0"/>
        <w:autoSpaceDN w:val="0"/>
        <w:adjustRightInd w:val="0"/>
        <w:spacing w:line="276" w:lineRule="auto"/>
        <w:ind w:left="426" w:hanging="426"/>
        <w:rPr>
          <w:color w:val="000000" w:themeColor="text1"/>
        </w:rPr>
      </w:pPr>
      <w:r w:rsidRPr="009D0269">
        <w:rPr>
          <w:color w:val="000000" w:themeColor="text1"/>
        </w:rPr>
        <w:t xml:space="preserve">odborne usmerňuje prácu odborných pracovných skupín; </w:t>
      </w:r>
    </w:p>
    <w:p w:rsidR="00BE551D" w:rsidRPr="009D0269" w:rsidRDefault="00BE551D" w:rsidP="009D0269">
      <w:pPr>
        <w:pStyle w:val="Odsekzoznamu"/>
        <w:numPr>
          <w:ilvl w:val="0"/>
          <w:numId w:val="164"/>
        </w:numPr>
        <w:spacing w:line="276" w:lineRule="auto"/>
        <w:ind w:left="426" w:hanging="426"/>
        <w:rPr>
          <w:color w:val="000000" w:themeColor="text1"/>
        </w:rPr>
      </w:pPr>
      <w:r w:rsidRPr="009D0269">
        <w:rPr>
          <w:color w:val="000000" w:themeColor="text1"/>
        </w:rPr>
        <w:t>navrhuje zber a spracovávanie údajov a indikátorov pre hodnotenie, audit a revíziu i</w:t>
      </w:r>
      <w:r w:rsidRPr="009D0269">
        <w:rPr>
          <w:color w:val="000000" w:themeColor="text1"/>
        </w:rPr>
        <w:t>m</w:t>
      </w:r>
      <w:r w:rsidRPr="009D0269">
        <w:rPr>
          <w:color w:val="000000" w:themeColor="text1"/>
        </w:rPr>
        <w:t>plementácie postupov a koordinuje databázu postupov a ďalších údajov v súvislosti so štandardnými preventívnymi, diagnostickými a terapeutickými postupmi;</w:t>
      </w:r>
    </w:p>
    <w:p w:rsidR="00BE551D" w:rsidRPr="009D0269" w:rsidRDefault="00BE551D" w:rsidP="009D0269">
      <w:pPr>
        <w:pStyle w:val="Odsekzoznamu"/>
        <w:numPr>
          <w:ilvl w:val="0"/>
          <w:numId w:val="164"/>
        </w:numPr>
        <w:spacing w:line="276" w:lineRule="auto"/>
        <w:ind w:left="426" w:hanging="426"/>
        <w:rPr>
          <w:color w:val="000000" w:themeColor="text1"/>
        </w:rPr>
      </w:pPr>
      <w:r w:rsidRPr="009D0269">
        <w:rPr>
          <w:color w:val="000000" w:themeColor="text1"/>
        </w:rPr>
        <w:t>spolupracuje s hlavnými odborníkmi MZ SR a ďalšími interdisciplinárnymi odborníkmi participujúcimi na zabezpečovaní vývoja, schvaľovania, implementácie a hodnotenia p</w:t>
      </w:r>
      <w:r w:rsidRPr="009D0269">
        <w:rPr>
          <w:color w:val="000000" w:themeColor="text1"/>
        </w:rPr>
        <w:t>o</w:t>
      </w:r>
      <w:r w:rsidRPr="009D0269">
        <w:rPr>
          <w:color w:val="000000" w:themeColor="text1"/>
        </w:rPr>
        <w:t>stupov;</w:t>
      </w:r>
    </w:p>
    <w:p w:rsidR="00BE551D" w:rsidRPr="009D0269" w:rsidRDefault="00BE551D" w:rsidP="009D0269">
      <w:pPr>
        <w:pStyle w:val="Odsekzoznamu"/>
        <w:numPr>
          <w:ilvl w:val="0"/>
          <w:numId w:val="164"/>
        </w:numPr>
        <w:spacing w:line="276" w:lineRule="auto"/>
        <w:ind w:left="426" w:hanging="426"/>
        <w:rPr>
          <w:color w:val="000000" w:themeColor="text1"/>
        </w:rPr>
      </w:pPr>
      <w:r w:rsidRPr="009D0269">
        <w:rPr>
          <w:color w:val="000000" w:themeColor="text1"/>
        </w:rPr>
        <w:t>spolupracuje s aktérmi v oblasti prevencie, diagnostiky, terapie, vzdelávania, impleme</w:t>
      </w:r>
      <w:r w:rsidRPr="009D0269">
        <w:rPr>
          <w:color w:val="000000" w:themeColor="text1"/>
        </w:rPr>
        <w:t>n</w:t>
      </w:r>
      <w:r w:rsidRPr="009D0269">
        <w:rPr>
          <w:color w:val="000000" w:themeColor="text1"/>
        </w:rPr>
        <w:t>tácie, financovania, poistenia, biomedicínskeho výskumu, iných výskumných a štatistických aktivít, a medzirezortnými inštitúciami a organizáciami;</w:t>
      </w:r>
    </w:p>
    <w:p w:rsidR="00BE551D" w:rsidRPr="009D0269" w:rsidRDefault="00BE551D" w:rsidP="009D0269">
      <w:pPr>
        <w:pStyle w:val="Odsekzoznamu"/>
        <w:numPr>
          <w:ilvl w:val="0"/>
          <w:numId w:val="164"/>
        </w:numPr>
        <w:spacing w:line="276" w:lineRule="auto"/>
        <w:ind w:left="426" w:hanging="426"/>
        <w:rPr>
          <w:color w:val="000000" w:themeColor="text1"/>
        </w:rPr>
      </w:pPr>
      <w:r w:rsidRPr="009D0269">
        <w:rPr>
          <w:color w:val="000000" w:themeColor="text1"/>
        </w:rPr>
        <w:t>spolupracuje s Národným centrom zdravotníckych informácií a štatistiky v oblasti  zberu dát;</w:t>
      </w:r>
    </w:p>
    <w:p w:rsidR="00BE551D" w:rsidRPr="009D0269" w:rsidRDefault="00BE551D" w:rsidP="009D0269">
      <w:pPr>
        <w:pStyle w:val="Odsekzoznamu"/>
        <w:numPr>
          <w:ilvl w:val="0"/>
          <w:numId w:val="164"/>
        </w:numPr>
        <w:spacing w:line="276" w:lineRule="auto"/>
        <w:ind w:left="426" w:hanging="426"/>
        <w:rPr>
          <w:color w:val="000000" w:themeColor="text1"/>
        </w:rPr>
      </w:pPr>
      <w:r w:rsidRPr="009D0269">
        <w:rPr>
          <w:color w:val="000000" w:themeColor="text1"/>
        </w:rPr>
        <w:t>spolupracuje s Inštitútom zdravotnej politiky v oblasti analýzy údajov;</w:t>
      </w:r>
    </w:p>
    <w:p w:rsidR="00BE551D" w:rsidRPr="009D0269" w:rsidRDefault="00BE551D" w:rsidP="009D0269">
      <w:pPr>
        <w:pStyle w:val="Odsekzoznamu"/>
        <w:numPr>
          <w:ilvl w:val="0"/>
          <w:numId w:val="164"/>
        </w:numPr>
        <w:spacing w:line="276" w:lineRule="auto"/>
        <w:ind w:left="426" w:hanging="426"/>
        <w:rPr>
          <w:color w:val="000000" w:themeColor="text1"/>
        </w:rPr>
      </w:pPr>
      <w:r w:rsidRPr="009D0269">
        <w:rPr>
          <w:color w:val="000000" w:themeColor="text1"/>
        </w:rPr>
        <w:t>spolupracuje so stavovskými a profesiovými organizáciami;</w:t>
      </w:r>
    </w:p>
    <w:p w:rsidR="00BE551D" w:rsidRPr="009D0269" w:rsidRDefault="00BE551D" w:rsidP="009D0269">
      <w:pPr>
        <w:pStyle w:val="Odsekzoznamu"/>
        <w:numPr>
          <w:ilvl w:val="0"/>
          <w:numId w:val="164"/>
        </w:numPr>
        <w:spacing w:line="276" w:lineRule="auto"/>
        <w:ind w:left="426" w:hanging="426"/>
        <w:rPr>
          <w:color w:val="000000" w:themeColor="text1"/>
        </w:rPr>
      </w:pPr>
      <w:r w:rsidRPr="009D0269">
        <w:rPr>
          <w:color w:val="000000" w:themeColor="text1"/>
        </w:rPr>
        <w:t>spolupracuje s jednotlivými sekciami a odbormi ministerstva v oblastiach, ktoré majú byť súčasťou alebo majú priamy, či nepriamy dopad na tvorbu, implementáciu, hodnotenie alebo revíziu štandardných preventívnych, diagnostických a terapeutických postupov;</w:t>
      </w:r>
    </w:p>
    <w:p w:rsidR="00BE551D" w:rsidRPr="009D0269" w:rsidRDefault="00BE551D" w:rsidP="009D0269">
      <w:pPr>
        <w:pStyle w:val="Odsekzoznamu"/>
        <w:numPr>
          <w:ilvl w:val="0"/>
          <w:numId w:val="164"/>
        </w:numPr>
        <w:spacing w:line="276" w:lineRule="auto"/>
        <w:ind w:left="426" w:hanging="426"/>
        <w:rPr>
          <w:color w:val="000000" w:themeColor="text1"/>
        </w:rPr>
      </w:pPr>
      <w:r w:rsidRPr="009D0269">
        <w:rPr>
          <w:color w:val="000000" w:themeColor="text1"/>
        </w:rPr>
        <w:t>spolupracuje so sekciou financovania na návrhoch o spôsobe financovania postupov;</w:t>
      </w:r>
    </w:p>
    <w:p w:rsidR="00BE551D" w:rsidRPr="009D0269" w:rsidRDefault="00BE551D" w:rsidP="009D0269">
      <w:pPr>
        <w:pStyle w:val="Odsekzoznamu"/>
        <w:numPr>
          <w:ilvl w:val="0"/>
          <w:numId w:val="164"/>
        </w:numPr>
        <w:spacing w:line="276" w:lineRule="auto"/>
        <w:ind w:left="426" w:hanging="426"/>
        <w:rPr>
          <w:color w:val="000000" w:themeColor="text1"/>
        </w:rPr>
      </w:pPr>
      <w:r w:rsidRPr="009D0269">
        <w:rPr>
          <w:color w:val="000000" w:themeColor="text1"/>
        </w:rPr>
        <w:lastRenderedPageBreak/>
        <w:t>spolupracuje s poskytovateľmi zdravotnej starostlivosti pri tvorbe, zavádzaní do praxe a hodnotení postupov;</w:t>
      </w:r>
    </w:p>
    <w:p w:rsidR="00BE551D" w:rsidRPr="009D0269" w:rsidRDefault="00BE551D" w:rsidP="009D0269">
      <w:pPr>
        <w:pStyle w:val="Odsekzoznamu"/>
        <w:numPr>
          <w:ilvl w:val="0"/>
          <w:numId w:val="164"/>
        </w:numPr>
        <w:spacing w:line="276" w:lineRule="auto"/>
        <w:ind w:left="426" w:hanging="426"/>
        <w:rPr>
          <w:color w:val="000000" w:themeColor="text1"/>
        </w:rPr>
      </w:pPr>
      <w:r w:rsidRPr="009D0269">
        <w:rPr>
          <w:color w:val="000000" w:themeColor="text1"/>
        </w:rPr>
        <w:t>spolupracuje pri zabezpečení doplnenia položiek do eHealth aplikácií v oblasti elektron</w:t>
      </w:r>
      <w:r w:rsidRPr="009D0269">
        <w:rPr>
          <w:color w:val="000000" w:themeColor="text1"/>
        </w:rPr>
        <w:t>i</w:t>
      </w:r>
      <w:r w:rsidRPr="009D0269">
        <w:rPr>
          <w:color w:val="000000" w:themeColor="text1"/>
        </w:rPr>
        <w:t>zácie štandardných postupov;</w:t>
      </w:r>
    </w:p>
    <w:p w:rsidR="00BE551D" w:rsidRPr="009D0269" w:rsidRDefault="00BE551D" w:rsidP="009D0269">
      <w:pPr>
        <w:pStyle w:val="Odsekzoznamu"/>
        <w:numPr>
          <w:ilvl w:val="0"/>
          <w:numId w:val="164"/>
        </w:numPr>
        <w:spacing w:line="276" w:lineRule="auto"/>
        <w:ind w:left="426" w:hanging="426"/>
        <w:rPr>
          <w:color w:val="000000" w:themeColor="text1"/>
        </w:rPr>
      </w:pPr>
      <w:r w:rsidRPr="009D0269">
        <w:rPr>
          <w:color w:val="000000" w:themeColor="text1"/>
        </w:rPr>
        <w:t>zúčastňuje sa na domácich a zahraničných vzdelávacích a konferenčných podujatiach.</w:t>
      </w:r>
    </w:p>
    <w:p w:rsidR="00BE551D" w:rsidRPr="009D0269" w:rsidRDefault="00BE551D" w:rsidP="009D0269">
      <w:pPr>
        <w:pStyle w:val="Odsekzoznamu"/>
        <w:spacing w:line="276" w:lineRule="auto"/>
        <w:rPr>
          <w:color w:val="000000" w:themeColor="text1"/>
        </w:rPr>
      </w:pPr>
    </w:p>
    <w:p w:rsidR="00BE551D" w:rsidRPr="009D0269" w:rsidRDefault="00BE551D" w:rsidP="009D0269">
      <w:pPr>
        <w:spacing w:line="276" w:lineRule="auto"/>
        <w:ind w:firstLine="708"/>
        <w:rPr>
          <w:color w:val="000000" w:themeColor="text1"/>
        </w:rPr>
      </w:pPr>
      <w:r w:rsidRPr="009D0269">
        <w:rPr>
          <w:color w:val="000000" w:themeColor="text1"/>
        </w:rPr>
        <w:t>(4) Riaditeľ odboru štandardných preventívnych, diagnostických a terapeutických p</w:t>
      </w:r>
      <w:r w:rsidRPr="009D0269">
        <w:rPr>
          <w:color w:val="000000" w:themeColor="text1"/>
        </w:rPr>
        <w:t>o</w:t>
      </w:r>
      <w:r w:rsidRPr="009D0269">
        <w:rPr>
          <w:color w:val="000000" w:themeColor="text1"/>
        </w:rPr>
        <w:t xml:space="preserve">stupov zodpovedá za činnosť </w:t>
      </w:r>
      <w:r w:rsidR="00F710F9" w:rsidRPr="009D0269">
        <w:rPr>
          <w:color w:val="000000" w:themeColor="text1"/>
        </w:rPr>
        <w:t>štátnemu tajomníkovi II.</w:t>
      </w:r>
      <w:r w:rsidRPr="009D0269">
        <w:rPr>
          <w:color w:val="000000" w:themeColor="text1"/>
        </w:rPr>
        <w:t xml:space="preserve"> a plní úlohy uvedené v článku 8, 12 a 13.</w:t>
      </w:r>
    </w:p>
    <w:p w:rsidR="00BE551D" w:rsidRPr="009D0269" w:rsidRDefault="00BE551D" w:rsidP="009D0269">
      <w:pPr>
        <w:spacing w:line="276" w:lineRule="auto"/>
        <w:ind w:left="360" w:firstLine="708"/>
        <w:rPr>
          <w:b/>
          <w:i/>
          <w:color w:val="000000" w:themeColor="text1"/>
        </w:rPr>
      </w:pPr>
    </w:p>
    <w:p w:rsidR="00BE551D" w:rsidRPr="009D0269" w:rsidRDefault="009D0269" w:rsidP="009D0269">
      <w:pPr>
        <w:spacing w:line="276" w:lineRule="auto"/>
        <w:ind w:left="360"/>
        <w:jc w:val="center"/>
        <w:rPr>
          <w:b/>
          <w:color w:val="000000" w:themeColor="text1"/>
        </w:rPr>
      </w:pPr>
      <w:r w:rsidRPr="009D0269">
        <w:rPr>
          <w:b/>
          <w:color w:val="000000" w:themeColor="text1"/>
        </w:rPr>
        <w:t>Článok 43</w:t>
      </w:r>
    </w:p>
    <w:p w:rsidR="00BE551D" w:rsidRPr="009D0269" w:rsidRDefault="00BE551D" w:rsidP="009D0269">
      <w:pPr>
        <w:spacing w:line="276" w:lineRule="auto"/>
        <w:ind w:left="360"/>
        <w:jc w:val="center"/>
        <w:rPr>
          <w:b/>
          <w:color w:val="000000" w:themeColor="text1"/>
        </w:rPr>
      </w:pPr>
      <w:r w:rsidRPr="009D0269">
        <w:rPr>
          <w:b/>
          <w:color w:val="000000" w:themeColor="text1"/>
        </w:rPr>
        <w:t>Pôsobnosť n</w:t>
      </w:r>
      <w:r w:rsidRPr="009D0269">
        <w:rPr>
          <w:b/>
        </w:rPr>
        <w:t>árodného krízového klinického tím</w:t>
      </w:r>
      <w:r w:rsidRPr="009D0269">
        <w:rPr>
          <w:b/>
          <w:color w:val="000000" w:themeColor="text1"/>
        </w:rPr>
        <w:t>u</w:t>
      </w:r>
    </w:p>
    <w:p w:rsidR="00BE551D" w:rsidRPr="009D0269" w:rsidRDefault="00BE551D" w:rsidP="009D0269">
      <w:pPr>
        <w:spacing w:line="276" w:lineRule="auto"/>
        <w:ind w:left="360" w:firstLine="708"/>
        <w:rPr>
          <w:b/>
          <w:color w:val="000000" w:themeColor="text1"/>
        </w:rPr>
      </w:pPr>
    </w:p>
    <w:p w:rsidR="00BE551D" w:rsidRPr="009D0269" w:rsidRDefault="00BE551D" w:rsidP="009D0269">
      <w:pPr>
        <w:autoSpaceDE w:val="0"/>
        <w:autoSpaceDN w:val="0"/>
        <w:adjustRightInd w:val="0"/>
        <w:spacing w:line="276" w:lineRule="auto"/>
        <w:rPr>
          <w:color w:val="000000" w:themeColor="text1"/>
        </w:rPr>
      </w:pPr>
      <w:r w:rsidRPr="009D0269">
        <w:rPr>
          <w:b/>
          <w:i/>
          <w:color w:val="000000" w:themeColor="text1"/>
        </w:rPr>
        <w:tab/>
      </w:r>
      <w:r w:rsidRPr="009D0269">
        <w:rPr>
          <w:color w:val="000000" w:themeColor="text1"/>
        </w:rPr>
        <w:t xml:space="preserve">(1) </w:t>
      </w:r>
      <w:r w:rsidRPr="009D0269">
        <w:t xml:space="preserve">Národný krízový klinický tím </w:t>
      </w:r>
      <w:r w:rsidRPr="009D0269">
        <w:rPr>
          <w:color w:val="000000" w:themeColor="text1"/>
        </w:rPr>
        <w:t>sa zriaďuje ako dočasný organizačný útvar ministe</w:t>
      </w:r>
      <w:r w:rsidRPr="009D0269">
        <w:rPr>
          <w:color w:val="000000" w:themeColor="text1"/>
        </w:rPr>
        <w:t>r</w:t>
      </w:r>
      <w:r w:rsidRPr="009D0269">
        <w:rPr>
          <w:color w:val="000000" w:themeColor="text1"/>
        </w:rPr>
        <w:t>stva v nadväznosti na bezprecedentnú situáciu pandémie COVID 19 vyžadujúcej si neodkla</w:t>
      </w:r>
      <w:r w:rsidRPr="009D0269">
        <w:rPr>
          <w:color w:val="000000" w:themeColor="text1"/>
        </w:rPr>
        <w:t>d</w:t>
      </w:r>
      <w:r w:rsidRPr="009D0269">
        <w:rPr>
          <w:color w:val="000000" w:themeColor="text1"/>
        </w:rPr>
        <w:t>né a mimoriadne riešenia.</w:t>
      </w:r>
    </w:p>
    <w:p w:rsidR="00BE551D" w:rsidRPr="009D0269" w:rsidRDefault="00BE551D" w:rsidP="009D0269">
      <w:pPr>
        <w:autoSpaceDE w:val="0"/>
        <w:autoSpaceDN w:val="0"/>
        <w:adjustRightInd w:val="0"/>
        <w:spacing w:line="276" w:lineRule="auto"/>
      </w:pPr>
    </w:p>
    <w:p w:rsidR="00BE551D" w:rsidRPr="009D0269" w:rsidRDefault="00BE551D" w:rsidP="009D0269">
      <w:pPr>
        <w:autoSpaceDE w:val="0"/>
        <w:autoSpaceDN w:val="0"/>
        <w:adjustRightInd w:val="0"/>
        <w:spacing w:line="276" w:lineRule="auto"/>
      </w:pPr>
      <w:r w:rsidRPr="009D0269">
        <w:tab/>
        <w:t xml:space="preserve">(2) Národný krízový klinický tím koncepčne a metodiky riadi a usmerňuje tvorbu, revíziu a implementáciu klinických postupov pre manažment krízových situácií spojených s klinickým manažmentom/starostlivosťou o pacientov pri hromadnom postihnutí osôb. </w:t>
      </w:r>
    </w:p>
    <w:p w:rsidR="00BE551D" w:rsidRPr="009D0269" w:rsidRDefault="00BE551D" w:rsidP="009D0269">
      <w:pPr>
        <w:autoSpaceDE w:val="0"/>
        <w:autoSpaceDN w:val="0"/>
        <w:adjustRightInd w:val="0"/>
        <w:spacing w:line="276" w:lineRule="auto"/>
      </w:pPr>
    </w:p>
    <w:p w:rsidR="00BE551D" w:rsidRPr="009D0269" w:rsidRDefault="00BE551D" w:rsidP="009D0269">
      <w:pPr>
        <w:autoSpaceDE w:val="0"/>
        <w:autoSpaceDN w:val="0"/>
        <w:adjustRightInd w:val="0"/>
        <w:spacing w:line="276" w:lineRule="auto"/>
      </w:pPr>
      <w:r w:rsidRPr="009D0269">
        <w:tab/>
        <w:t>(3) Národný krízový klinický tím najmä:</w:t>
      </w:r>
    </w:p>
    <w:p w:rsidR="00BE551D" w:rsidRPr="009D0269" w:rsidRDefault="00BE551D" w:rsidP="009D0269">
      <w:pPr>
        <w:pStyle w:val="Odsekzoznamu"/>
        <w:numPr>
          <w:ilvl w:val="0"/>
          <w:numId w:val="190"/>
        </w:numPr>
        <w:autoSpaceDE w:val="0"/>
        <w:autoSpaceDN w:val="0"/>
        <w:adjustRightInd w:val="0"/>
        <w:spacing w:line="276" w:lineRule="auto"/>
        <w:ind w:left="360"/>
        <w:contextualSpacing w:val="0"/>
      </w:pPr>
      <w:r w:rsidRPr="009D0269">
        <w:t>koordinuje medzinárodnú spoluprácu, vedecké hodnotenia a vydávanie odporúčaní a štandardných postupov pre usmernenie princípov dobrej praxe v oblasti krízových situ</w:t>
      </w:r>
      <w:r w:rsidRPr="009D0269">
        <w:t>á</w:t>
      </w:r>
      <w:r w:rsidRPr="009D0269">
        <w:t>cií, humanitárnych kríz a medicíny katastrof;</w:t>
      </w:r>
    </w:p>
    <w:p w:rsidR="00BE551D" w:rsidRPr="009D0269" w:rsidRDefault="00BE551D" w:rsidP="009D0269">
      <w:pPr>
        <w:pStyle w:val="Odsekzoznamu"/>
        <w:numPr>
          <w:ilvl w:val="0"/>
          <w:numId w:val="190"/>
        </w:numPr>
        <w:spacing w:line="276" w:lineRule="auto"/>
        <w:ind w:left="360"/>
        <w:contextualSpacing w:val="0"/>
      </w:pPr>
      <w:r w:rsidRPr="009D0269">
        <w:t xml:space="preserve">na úrovni poskytovateľov zdravotnej starostlivosti koordinuje klinické postupy vrátane usmernení pre </w:t>
      </w:r>
      <w:proofErr w:type="spellStart"/>
      <w:r w:rsidRPr="009D0269">
        <w:t>psycho-sociálno-duchovnú</w:t>
      </w:r>
      <w:proofErr w:type="spellEnd"/>
      <w:r w:rsidRPr="009D0269">
        <w:t xml:space="preserve"> podporu pre zdravotníckych pracovníkov a pracovníkov pracujúcich v zdravotníctve; podľa potreby v spolupráci s inými aktérmi, inštitúciami a rezortmi aj potrebu blízkych a rodín zdravotníckych pracovníkov; </w:t>
      </w:r>
    </w:p>
    <w:p w:rsidR="00BE551D" w:rsidRPr="009D0269" w:rsidRDefault="00BE551D" w:rsidP="009D0269">
      <w:pPr>
        <w:pStyle w:val="Odsekzoznamu"/>
        <w:numPr>
          <w:ilvl w:val="0"/>
          <w:numId w:val="190"/>
        </w:numPr>
        <w:spacing w:line="276" w:lineRule="auto"/>
        <w:ind w:left="360"/>
        <w:contextualSpacing w:val="0"/>
      </w:pPr>
      <w:r w:rsidRPr="009D0269">
        <w:t>vydávaním odporúčaní a štandardných postupov usmerňuje podriadené organizácie a iné útvary ministerstva;</w:t>
      </w:r>
    </w:p>
    <w:p w:rsidR="00BE551D" w:rsidRPr="009D0269" w:rsidRDefault="00BE551D" w:rsidP="009D0269">
      <w:pPr>
        <w:pStyle w:val="Odsekzoznamu"/>
        <w:numPr>
          <w:ilvl w:val="0"/>
          <w:numId w:val="190"/>
        </w:numPr>
        <w:spacing w:line="276" w:lineRule="auto"/>
        <w:ind w:left="360"/>
        <w:contextualSpacing w:val="0"/>
      </w:pPr>
      <w:r w:rsidRPr="009D0269">
        <w:t xml:space="preserve">podľa pokynov ministra plní aj iné úlohy súvisiace s koordináciou krízovej situácie a vytvára preventívne prístupy. </w:t>
      </w:r>
    </w:p>
    <w:p w:rsidR="00BE551D" w:rsidRPr="009D0269" w:rsidRDefault="00BE551D" w:rsidP="009D0269">
      <w:pPr>
        <w:autoSpaceDE w:val="0"/>
        <w:autoSpaceDN w:val="0"/>
        <w:adjustRightInd w:val="0"/>
        <w:spacing w:line="276" w:lineRule="auto"/>
        <w:rPr>
          <w:color w:val="000000" w:themeColor="text1"/>
        </w:rPr>
      </w:pPr>
    </w:p>
    <w:p w:rsidR="00BE551D" w:rsidRPr="009D0269" w:rsidRDefault="00BE551D" w:rsidP="009D0269">
      <w:pPr>
        <w:autoSpaceDE w:val="0"/>
        <w:autoSpaceDN w:val="0"/>
        <w:adjustRightInd w:val="0"/>
        <w:spacing w:line="276" w:lineRule="auto"/>
        <w:rPr>
          <w:color w:val="000000" w:themeColor="text1"/>
        </w:rPr>
      </w:pPr>
      <w:r w:rsidRPr="009D0269">
        <w:rPr>
          <w:color w:val="000000" w:themeColor="text1"/>
        </w:rPr>
        <w:tab/>
        <w:t>(4) Vedúci n</w:t>
      </w:r>
      <w:r w:rsidRPr="009D0269">
        <w:t>árodného krízového klinického tím</w:t>
      </w:r>
      <w:r w:rsidRPr="009D0269">
        <w:rPr>
          <w:color w:val="000000" w:themeColor="text1"/>
        </w:rPr>
        <w:t>u zodpovedá za činnosť riaditeľovi odboru štandardných preventívnych, diagnostických a terapeutických postupov a plní úlohy uvedené v článku 9, 12 a 13.</w:t>
      </w:r>
    </w:p>
    <w:p w:rsidR="00306883" w:rsidRPr="009D0269" w:rsidRDefault="00306883" w:rsidP="009D0269">
      <w:pPr>
        <w:spacing w:line="276" w:lineRule="auto"/>
        <w:jc w:val="center"/>
        <w:rPr>
          <w:b/>
          <w:bCs/>
          <w:color w:val="000000" w:themeColor="text1"/>
        </w:rPr>
      </w:pPr>
    </w:p>
    <w:p w:rsidR="005325D7" w:rsidRPr="0052124C" w:rsidRDefault="005325D7" w:rsidP="009D0269">
      <w:pPr>
        <w:spacing w:line="276" w:lineRule="auto"/>
        <w:jc w:val="center"/>
        <w:rPr>
          <w:b/>
          <w:bCs/>
          <w:color w:val="000000" w:themeColor="text1"/>
          <w:sz w:val="12"/>
          <w:szCs w:val="12"/>
        </w:rPr>
      </w:pPr>
    </w:p>
    <w:p w:rsidR="008D5C77" w:rsidRPr="009D0269" w:rsidRDefault="008D5C77" w:rsidP="009D0269">
      <w:pPr>
        <w:spacing w:line="276" w:lineRule="auto"/>
        <w:jc w:val="center"/>
        <w:rPr>
          <w:color w:val="000000" w:themeColor="text1"/>
        </w:rPr>
      </w:pPr>
      <w:r w:rsidRPr="009D0269">
        <w:rPr>
          <w:b/>
          <w:bCs/>
          <w:color w:val="000000" w:themeColor="text1"/>
        </w:rPr>
        <w:t>ODBOR VEREJNÉHO ZDRAVIA, SKRÍNINGU A PREVENCIE</w:t>
      </w:r>
    </w:p>
    <w:p w:rsidR="008D5C77" w:rsidRPr="009D0269" w:rsidRDefault="008D5C77" w:rsidP="009D0269">
      <w:pPr>
        <w:spacing w:line="276" w:lineRule="auto"/>
        <w:jc w:val="center"/>
        <w:rPr>
          <w:color w:val="000000" w:themeColor="text1"/>
        </w:rPr>
      </w:pPr>
      <w:r w:rsidRPr="009D0269">
        <w:rPr>
          <w:b/>
          <w:bCs/>
          <w:color w:val="000000" w:themeColor="text1"/>
        </w:rPr>
        <w:t> </w:t>
      </w:r>
    </w:p>
    <w:p w:rsidR="008D5C77" w:rsidRPr="009D0269" w:rsidRDefault="008D5C77" w:rsidP="009D0269">
      <w:pPr>
        <w:spacing w:line="276" w:lineRule="auto"/>
        <w:jc w:val="center"/>
        <w:rPr>
          <w:color w:val="000000" w:themeColor="text1"/>
        </w:rPr>
      </w:pPr>
      <w:r w:rsidRPr="009D0269">
        <w:rPr>
          <w:b/>
          <w:bCs/>
          <w:color w:val="000000" w:themeColor="text1"/>
        </w:rPr>
        <w:t xml:space="preserve">Článok </w:t>
      </w:r>
      <w:r w:rsidR="009D0269" w:rsidRPr="009D0269">
        <w:rPr>
          <w:b/>
          <w:bCs/>
          <w:color w:val="000000" w:themeColor="text1"/>
        </w:rPr>
        <w:t>44</w:t>
      </w:r>
    </w:p>
    <w:p w:rsidR="008D5C77" w:rsidRPr="009D0269" w:rsidRDefault="008D5C77" w:rsidP="009D0269">
      <w:pPr>
        <w:spacing w:line="276" w:lineRule="auto"/>
        <w:jc w:val="center"/>
        <w:rPr>
          <w:color w:val="000000" w:themeColor="text1"/>
        </w:rPr>
      </w:pPr>
      <w:r w:rsidRPr="009D0269">
        <w:rPr>
          <w:b/>
          <w:bCs/>
          <w:color w:val="000000" w:themeColor="text1"/>
        </w:rPr>
        <w:t>Pôsobnosť odboru verejného zdravia, skríningu a prevencie</w:t>
      </w:r>
    </w:p>
    <w:p w:rsidR="008D5C77" w:rsidRPr="009D0269" w:rsidRDefault="008D5C77" w:rsidP="009D0269">
      <w:pPr>
        <w:spacing w:line="276" w:lineRule="auto"/>
        <w:jc w:val="left"/>
        <w:rPr>
          <w:color w:val="000000" w:themeColor="text1"/>
        </w:rPr>
      </w:pPr>
      <w:r w:rsidRPr="009D0269">
        <w:rPr>
          <w:color w:val="000000" w:themeColor="text1"/>
        </w:rPr>
        <w:t> </w:t>
      </w:r>
    </w:p>
    <w:p w:rsidR="008D5C77" w:rsidRPr="009D0269" w:rsidRDefault="008D5C77" w:rsidP="009D0269">
      <w:pPr>
        <w:spacing w:line="276" w:lineRule="auto"/>
        <w:ind w:firstLine="708"/>
        <w:jc w:val="left"/>
        <w:rPr>
          <w:color w:val="000000" w:themeColor="text1"/>
        </w:rPr>
      </w:pPr>
      <w:r w:rsidRPr="009D0269">
        <w:rPr>
          <w:color w:val="000000" w:themeColor="text1"/>
        </w:rPr>
        <w:t>(1) Odbor </w:t>
      </w:r>
      <w:r w:rsidRPr="009D0269">
        <w:rPr>
          <w:bCs/>
          <w:color w:val="000000" w:themeColor="text1"/>
        </w:rPr>
        <w:t>verejného zdravia, skríningu a prevencie</w:t>
      </w:r>
      <w:r w:rsidRPr="009D0269">
        <w:rPr>
          <w:color w:val="000000" w:themeColor="text1"/>
        </w:rPr>
        <w:t>:</w:t>
      </w:r>
    </w:p>
    <w:p w:rsidR="008D5C77" w:rsidRPr="009D0269" w:rsidRDefault="008D5C77" w:rsidP="009D0269">
      <w:pPr>
        <w:pStyle w:val="Odsekzoznamu"/>
        <w:numPr>
          <w:ilvl w:val="2"/>
          <w:numId w:val="143"/>
        </w:numPr>
        <w:tabs>
          <w:tab w:val="clear" w:pos="2340"/>
        </w:tabs>
        <w:spacing w:line="276" w:lineRule="auto"/>
        <w:ind w:left="426" w:hanging="426"/>
        <w:jc w:val="left"/>
        <w:rPr>
          <w:color w:val="000000" w:themeColor="text1"/>
        </w:rPr>
      </w:pPr>
      <w:r w:rsidRPr="009D0269">
        <w:rPr>
          <w:color w:val="000000" w:themeColor="text1"/>
        </w:rPr>
        <w:t>plní úlohy ústredného orgánu štátnej správy na úseku verejného zdravotníctva;</w:t>
      </w:r>
    </w:p>
    <w:p w:rsidR="008D5C77" w:rsidRPr="009D0269" w:rsidRDefault="008D5C77" w:rsidP="009D0269">
      <w:pPr>
        <w:pStyle w:val="Odsekzoznamu"/>
        <w:numPr>
          <w:ilvl w:val="2"/>
          <w:numId w:val="143"/>
        </w:numPr>
        <w:tabs>
          <w:tab w:val="clear" w:pos="2340"/>
        </w:tabs>
        <w:spacing w:line="276" w:lineRule="auto"/>
        <w:ind w:left="426" w:hanging="426"/>
        <w:rPr>
          <w:color w:val="000000" w:themeColor="text1"/>
        </w:rPr>
      </w:pPr>
      <w:r w:rsidRPr="009D0269">
        <w:rPr>
          <w:color w:val="000000" w:themeColor="text1"/>
        </w:rPr>
        <w:lastRenderedPageBreak/>
        <w:t>koordinuje a usmerňuje výkon odborných činností týkajúcich sa ochrany, podpory a rozvoja verejného zdravia a všetkých jeho determinantov v Slovenskej republike;</w:t>
      </w:r>
    </w:p>
    <w:p w:rsidR="008D5C77" w:rsidRPr="009D0269" w:rsidRDefault="008D5C77" w:rsidP="009D0269">
      <w:pPr>
        <w:pStyle w:val="Odsekzoznamu"/>
        <w:numPr>
          <w:ilvl w:val="2"/>
          <w:numId w:val="143"/>
        </w:numPr>
        <w:tabs>
          <w:tab w:val="clear" w:pos="2340"/>
        </w:tabs>
        <w:spacing w:line="276" w:lineRule="auto"/>
        <w:ind w:left="426" w:hanging="426"/>
        <w:rPr>
          <w:color w:val="000000" w:themeColor="text1"/>
        </w:rPr>
      </w:pPr>
      <w:r w:rsidRPr="009D0269">
        <w:rPr>
          <w:color w:val="000000" w:themeColor="text1"/>
        </w:rPr>
        <w:t>plní úlohu riadiaceho, integračného, koordinačného a informačného centra v oblasti v</w:t>
      </w:r>
      <w:r w:rsidRPr="009D0269">
        <w:rPr>
          <w:color w:val="000000" w:themeColor="text1"/>
        </w:rPr>
        <w:t>e</w:t>
      </w:r>
      <w:r w:rsidRPr="009D0269">
        <w:rPr>
          <w:color w:val="000000" w:themeColor="text1"/>
        </w:rPr>
        <w:t>rejného zdravia.</w:t>
      </w:r>
    </w:p>
    <w:p w:rsidR="008D5C77" w:rsidRPr="009D0269" w:rsidRDefault="008D5C77" w:rsidP="009D0269">
      <w:pPr>
        <w:spacing w:line="276" w:lineRule="auto"/>
        <w:jc w:val="left"/>
        <w:rPr>
          <w:color w:val="000000" w:themeColor="text1"/>
        </w:rPr>
      </w:pPr>
      <w:r w:rsidRPr="009D0269">
        <w:rPr>
          <w:color w:val="000000" w:themeColor="text1"/>
        </w:rPr>
        <w:t> </w:t>
      </w:r>
      <w:r w:rsidRPr="009D0269">
        <w:rPr>
          <w:color w:val="000000" w:themeColor="text1"/>
        </w:rPr>
        <w:tab/>
      </w:r>
    </w:p>
    <w:p w:rsidR="008D5C77" w:rsidRPr="009D0269" w:rsidRDefault="008D5C77" w:rsidP="009D0269">
      <w:pPr>
        <w:spacing w:line="276" w:lineRule="auto"/>
        <w:jc w:val="left"/>
        <w:rPr>
          <w:color w:val="000000" w:themeColor="text1"/>
        </w:rPr>
      </w:pPr>
      <w:r w:rsidRPr="009D0269">
        <w:rPr>
          <w:color w:val="000000" w:themeColor="text1"/>
        </w:rPr>
        <w:tab/>
        <w:t>(2) Odbor </w:t>
      </w:r>
      <w:r w:rsidRPr="009D0269">
        <w:rPr>
          <w:bCs/>
          <w:color w:val="000000" w:themeColor="text1"/>
        </w:rPr>
        <w:t>odboru verejného zdravia, skríningu a prevencie </w:t>
      </w:r>
      <w:r w:rsidRPr="009D0269">
        <w:rPr>
          <w:color w:val="000000" w:themeColor="text1"/>
        </w:rPr>
        <w:t>plní najmä tieto úlohy:</w:t>
      </w:r>
    </w:p>
    <w:p w:rsidR="008D5C77" w:rsidRPr="009D0269" w:rsidRDefault="008D5C77" w:rsidP="009D0269">
      <w:pPr>
        <w:pStyle w:val="Odsekzoznamu"/>
        <w:numPr>
          <w:ilvl w:val="1"/>
          <w:numId w:val="26"/>
        </w:numPr>
        <w:tabs>
          <w:tab w:val="clear" w:pos="2641"/>
        </w:tabs>
        <w:spacing w:line="276" w:lineRule="auto"/>
        <w:ind w:left="426" w:hanging="426"/>
        <w:rPr>
          <w:color w:val="000000" w:themeColor="text1"/>
        </w:rPr>
      </w:pPr>
      <w:r w:rsidRPr="009D0269">
        <w:rPr>
          <w:color w:val="000000" w:themeColor="text1"/>
        </w:rPr>
        <w:t>vypracováva dlhodobú stratégiu rozvoja systému verejného zdravotníctva;</w:t>
      </w:r>
    </w:p>
    <w:p w:rsidR="008D5C77" w:rsidRPr="009D0269" w:rsidRDefault="008D5C77" w:rsidP="009D0269">
      <w:pPr>
        <w:pStyle w:val="Odsekzoznamu"/>
        <w:numPr>
          <w:ilvl w:val="1"/>
          <w:numId w:val="26"/>
        </w:numPr>
        <w:tabs>
          <w:tab w:val="clear" w:pos="2641"/>
        </w:tabs>
        <w:spacing w:line="276" w:lineRule="auto"/>
        <w:ind w:left="426" w:hanging="426"/>
        <w:rPr>
          <w:color w:val="000000" w:themeColor="text1"/>
        </w:rPr>
      </w:pPr>
      <w:r w:rsidRPr="009D0269">
        <w:rPr>
          <w:color w:val="000000" w:themeColor="text1"/>
        </w:rPr>
        <w:t>navrhuje úpravy všeobecných záväzných právnych predpisov v oblasti verejného zdravia;</w:t>
      </w:r>
    </w:p>
    <w:p w:rsidR="008D5C77" w:rsidRPr="009D0269" w:rsidRDefault="008D5C77" w:rsidP="009D0269">
      <w:pPr>
        <w:pStyle w:val="Odsekzoznamu"/>
        <w:numPr>
          <w:ilvl w:val="1"/>
          <w:numId w:val="26"/>
        </w:numPr>
        <w:tabs>
          <w:tab w:val="clear" w:pos="2641"/>
        </w:tabs>
        <w:spacing w:line="276" w:lineRule="auto"/>
        <w:ind w:left="426" w:hanging="426"/>
        <w:rPr>
          <w:color w:val="000000" w:themeColor="text1"/>
        </w:rPr>
      </w:pPr>
      <w:r w:rsidRPr="009D0269">
        <w:rPr>
          <w:color w:val="000000" w:themeColor="text1"/>
        </w:rPr>
        <w:t>určuje zásadné smery a priority štátnej zdravotnej politiky na úseku verejného zdravia a predkladá ich na schválenie vláde Slovenskej republiky</w:t>
      </w:r>
    </w:p>
    <w:p w:rsidR="008D5C77" w:rsidRPr="009D0269" w:rsidRDefault="008D5C77" w:rsidP="009D0269">
      <w:pPr>
        <w:pStyle w:val="Odsekzoznamu"/>
        <w:numPr>
          <w:ilvl w:val="1"/>
          <w:numId w:val="26"/>
        </w:numPr>
        <w:tabs>
          <w:tab w:val="clear" w:pos="2641"/>
        </w:tabs>
        <w:spacing w:line="276" w:lineRule="auto"/>
        <w:ind w:left="426" w:hanging="426"/>
        <w:rPr>
          <w:color w:val="000000" w:themeColor="text1"/>
        </w:rPr>
      </w:pPr>
      <w:r w:rsidRPr="009D0269">
        <w:rPr>
          <w:color w:val="000000" w:themeColor="text1"/>
        </w:rPr>
        <w:t>koordinuje spoluprácu ústredných orgánov štátnej správy a medzinárodnú spoluprácu na úseku verejného zdravia;</w:t>
      </w:r>
    </w:p>
    <w:p w:rsidR="008D5C77" w:rsidRPr="009D0269" w:rsidRDefault="008D5C77" w:rsidP="009D0269">
      <w:pPr>
        <w:pStyle w:val="Odsekzoznamu"/>
        <w:numPr>
          <w:ilvl w:val="1"/>
          <w:numId w:val="26"/>
        </w:numPr>
        <w:tabs>
          <w:tab w:val="clear" w:pos="2641"/>
        </w:tabs>
        <w:spacing w:line="276" w:lineRule="auto"/>
        <w:ind w:left="426" w:hanging="426"/>
        <w:rPr>
          <w:color w:val="000000" w:themeColor="text1"/>
        </w:rPr>
      </w:pPr>
      <w:r w:rsidRPr="009D0269">
        <w:rPr>
          <w:color w:val="000000" w:themeColor="text1"/>
        </w:rPr>
        <w:t>vo svojej pôsobnosti koordinuje spoluprácu orgánov verejného zdravotníctva v Slovenskej republike pri ochrane, podpore a rozvoji verejného zdravia;</w:t>
      </w:r>
    </w:p>
    <w:p w:rsidR="008D5C77" w:rsidRPr="009D0269" w:rsidRDefault="008D5C77" w:rsidP="009D0269">
      <w:pPr>
        <w:pStyle w:val="Odsekzoznamu"/>
        <w:numPr>
          <w:ilvl w:val="1"/>
          <w:numId w:val="26"/>
        </w:numPr>
        <w:tabs>
          <w:tab w:val="clear" w:pos="2641"/>
        </w:tabs>
        <w:spacing w:line="276" w:lineRule="auto"/>
        <w:ind w:left="426" w:hanging="426"/>
        <w:rPr>
          <w:color w:val="000000" w:themeColor="text1"/>
        </w:rPr>
      </w:pPr>
      <w:r w:rsidRPr="009D0269">
        <w:rPr>
          <w:color w:val="000000" w:themeColor="text1"/>
        </w:rPr>
        <w:t>vytvára podmienky na integráciu a koordináciu informačných systémov o verejnom zdr</w:t>
      </w:r>
      <w:r w:rsidRPr="009D0269">
        <w:rPr>
          <w:color w:val="000000" w:themeColor="text1"/>
        </w:rPr>
        <w:t>a</w:t>
      </w:r>
      <w:r w:rsidRPr="009D0269">
        <w:rPr>
          <w:color w:val="000000" w:themeColor="text1"/>
        </w:rPr>
        <w:t>ví;</w:t>
      </w:r>
    </w:p>
    <w:p w:rsidR="008D5C77" w:rsidRPr="009D0269" w:rsidRDefault="008D5C77" w:rsidP="009D0269">
      <w:pPr>
        <w:pStyle w:val="Odsekzoznamu"/>
        <w:numPr>
          <w:ilvl w:val="1"/>
          <w:numId w:val="26"/>
        </w:numPr>
        <w:tabs>
          <w:tab w:val="clear" w:pos="2641"/>
        </w:tabs>
        <w:spacing w:line="276" w:lineRule="auto"/>
        <w:ind w:left="426" w:hanging="426"/>
        <w:rPr>
          <w:color w:val="000000" w:themeColor="text1"/>
        </w:rPr>
      </w:pPr>
      <w:r w:rsidRPr="009D0269">
        <w:rPr>
          <w:color w:val="000000" w:themeColor="text1"/>
        </w:rPr>
        <w:t>schvaľuje zriaďovanie národných referenčných centier a vedie register národných ref</w:t>
      </w:r>
      <w:r w:rsidRPr="009D0269">
        <w:rPr>
          <w:color w:val="000000" w:themeColor="text1"/>
        </w:rPr>
        <w:t>e</w:t>
      </w:r>
      <w:r w:rsidRPr="009D0269">
        <w:rPr>
          <w:color w:val="000000" w:themeColor="text1"/>
        </w:rPr>
        <w:t>renčných centier, ktoré sú špecializovanými pracoviskami Úradu verejného zdravotníctva Slovenskej republiky (ďalej len „úrad verejného zdravotníctva“) alebo regionálneho úr</w:t>
      </w:r>
      <w:r w:rsidRPr="009D0269">
        <w:rPr>
          <w:color w:val="000000" w:themeColor="text1"/>
        </w:rPr>
        <w:t>a</w:t>
      </w:r>
      <w:r w:rsidRPr="009D0269">
        <w:rPr>
          <w:color w:val="000000" w:themeColor="text1"/>
        </w:rPr>
        <w:t>du verejného zdravotníctva alebo inej právnickej osoby, ak táto bude vykonávať činnosti pri ochrane, podpore a rozvoji verejného zdravia;</w:t>
      </w:r>
    </w:p>
    <w:p w:rsidR="008D5C77" w:rsidRPr="009D0269" w:rsidRDefault="008D5C77" w:rsidP="009D0269">
      <w:pPr>
        <w:pStyle w:val="Odsekzoznamu"/>
        <w:numPr>
          <w:ilvl w:val="1"/>
          <w:numId w:val="26"/>
        </w:numPr>
        <w:tabs>
          <w:tab w:val="clear" w:pos="2641"/>
        </w:tabs>
        <w:spacing w:line="276" w:lineRule="auto"/>
        <w:ind w:left="426" w:hanging="426"/>
        <w:rPr>
          <w:color w:val="000000" w:themeColor="text1"/>
        </w:rPr>
      </w:pPr>
      <w:r w:rsidRPr="009D0269">
        <w:rPr>
          <w:color w:val="000000" w:themeColor="text1"/>
        </w:rPr>
        <w:t>určuje smery vzdelávania a výskumu v oblasti verejného zdravia, vrátane ďalšieho vzd</w:t>
      </w:r>
      <w:r w:rsidRPr="009D0269">
        <w:rPr>
          <w:color w:val="000000" w:themeColor="text1"/>
        </w:rPr>
        <w:t>e</w:t>
      </w:r>
      <w:r w:rsidRPr="009D0269">
        <w:rPr>
          <w:color w:val="000000" w:themeColor="text1"/>
        </w:rPr>
        <w:t>lávania zdravotníckych pracovníkov v oblasti verejného zdravotníctva;</w:t>
      </w:r>
    </w:p>
    <w:p w:rsidR="008D5C77" w:rsidRPr="009D0269" w:rsidRDefault="008D5C77" w:rsidP="009D0269">
      <w:pPr>
        <w:pStyle w:val="Odsekzoznamu"/>
        <w:numPr>
          <w:ilvl w:val="1"/>
          <w:numId w:val="26"/>
        </w:numPr>
        <w:tabs>
          <w:tab w:val="clear" w:pos="2641"/>
        </w:tabs>
        <w:spacing w:line="276" w:lineRule="auto"/>
        <w:ind w:left="426" w:hanging="426"/>
        <w:rPr>
          <w:color w:val="000000" w:themeColor="text1"/>
        </w:rPr>
      </w:pPr>
      <w:r w:rsidRPr="009D0269">
        <w:rPr>
          <w:color w:val="000000" w:themeColor="text1"/>
        </w:rPr>
        <w:t>metodicky usmerňuje výkon štátneho zdravotného dozoru;</w:t>
      </w:r>
    </w:p>
    <w:p w:rsidR="008D5C77" w:rsidRPr="009D0269" w:rsidRDefault="008D5C77" w:rsidP="009D0269">
      <w:pPr>
        <w:pStyle w:val="Odsekzoznamu"/>
        <w:numPr>
          <w:ilvl w:val="1"/>
          <w:numId w:val="26"/>
        </w:numPr>
        <w:tabs>
          <w:tab w:val="clear" w:pos="2641"/>
        </w:tabs>
        <w:spacing w:line="276" w:lineRule="auto"/>
        <w:ind w:left="426" w:hanging="426"/>
        <w:rPr>
          <w:color w:val="000000" w:themeColor="text1"/>
        </w:rPr>
      </w:pPr>
      <w:r w:rsidRPr="009D0269">
        <w:rPr>
          <w:color w:val="000000" w:themeColor="text1"/>
        </w:rPr>
        <w:t>metodicky usmerňuje vykonávanie  hodnotenia dopadov na verejné zdravie;</w:t>
      </w:r>
    </w:p>
    <w:p w:rsidR="008D5C77" w:rsidRPr="009D0269" w:rsidRDefault="008D5C77" w:rsidP="009D0269">
      <w:pPr>
        <w:pStyle w:val="Odsekzoznamu"/>
        <w:numPr>
          <w:ilvl w:val="1"/>
          <w:numId w:val="26"/>
        </w:numPr>
        <w:tabs>
          <w:tab w:val="clear" w:pos="2641"/>
        </w:tabs>
        <w:spacing w:line="276" w:lineRule="auto"/>
        <w:ind w:left="426" w:hanging="426"/>
        <w:rPr>
          <w:color w:val="000000" w:themeColor="text1"/>
        </w:rPr>
      </w:pPr>
      <w:r w:rsidRPr="009D0269">
        <w:rPr>
          <w:color w:val="000000" w:themeColor="text1"/>
        </w:rPr>
        <w:t>analyzuje výkon odborných činností týkajúcich sa ochrany, podpory a rozvoja verejného zdravia v Slovenskej republike;</w:t>
      </w:r>
    </w:p>
    <w:p w:rsidR="008D5C77" w:rsidRPr="009D0269" w:rsidRDefault="008D5C77" w:rsidP="009D0269">
      <w:pPr>
        <w:pStyle w:val="Odsekzoznamu"/>
        <w:numPr>
          <w:ilvl w:val="1"/>
          <w:numId w:val="26"/>
        </w:numPr>
        <w:tabs>
          <w:tab w:val="clear" w:pos="2641"/>
        </w:tabs>
        <w:spacing w:line="276" w:lineRule="auto"/>
        <w:ind w:left="426" w:hanging="426"/>
        <w:rPr>
          <w:color w:val="000000" w:themeColor="text1"/>
        </w:rPr>
      </w:pPr>
      <w:r w:rsidRPr="009D0269">
        <w:rPr>
          <w:color w:val="000000" w:themeColor="text1"/>
        </w:rPr>
        <w:t>spolupracuje s verejnou správou v oblasti verejného zdravia;</w:t>
      </w:r>
    </w:p>
    <w:p w:rsidR="008D5C77" w:rsidRPr="009D0269" w:rsidRDefault="008D5C77" w:rsidP="009D0269">
      <w:pPr>
        <w:pStyle w:val="Odsekzoznamu"/>
        <w:numPr>
          <w:ilvl w:val="1"/>
          <w:numId w:val="26"/>
        </w:numPr>
        <w:tabs>
          <w:tab w:val="clear" w:pos="2641"/>
        </w:tabs>
        <w:spacing w:line="276" w:lineRule="auto"/>
        <w:ind w:left="426" w:hanging="426"/>
        <w:rPr>
          <w:color w:val="000000" w:themeColor="text1"/>
        </w:rPr>
      </w:pPr>
      <w:r w:rsidRPr="009D0269">
        <w:rPr>
          <w:color w:val="000000" w:themeColor="text1"/>
        </w:rPr>
        <w:t>koordinuje, implementuje  a metodicky  riadi programy podpory zdravia, preventívne a skríningové programy na národnej úrovni;</w:t>
      </w:r>
    </w:p>
    <w:p w:rsidR="008D5C77" w:rsidRPr="009D0269" w:rsidRDefault="008D5C77" w:rsidP="009D0269">
      <w:pPr>
        <w:pStyle w:val="Odsekzoznamu"/>
        <w:numPr>
          <w:ilvl w:val="1"/>
          <w:numId w:val="26"/>
        </w:numPr>
        <w:tabs>
          <w:tab w:val="clear" w:pos="2641"/>
        </w:tabs>
        <w:spacing w:line="276" w:lineRule="auto"/>
        <w:ind w:left="426" w:hanging="426"/>
        <w:rPr>
          <w:color w:val="000000" w:themeColor="text1"/>
        </w:rPr>
      </w:pPr>
      <w:r w:rsidRPr="009D0269">
        <w:rPr>
          <w:color w:val="000000" w:themeColor="text1"/>
        </w:rPr>
        <w:t>riadi a koordinuje spoluprácu s Národným onkologickým inštitútom(NOI), so zameraním na tvorbu politík a legislatívnych noriem v oblasti preventívnych a skríning</w:t>
      </w:r>
      <w:r w:rsidRPr="009D0269">
        <w:rPr>
          <w:color w:val="000000" w:themeColor="text1"/>
        </w:rPr>
        <w:t>o</w:t>
      </w:r>
      <w:r w:rsidRPr="009D0269">
        <w:rPr>
          <w:color w:val="000000" w:themeColor="text1"/>
        </w:rPr>
        <w:t>vých programy na populačnej úrovni;</w:t>
      </w:r>
    </w:p>
    <w:p w:rsidR="008D5C77" w:rsidRPr="009D0269" w:rsidRDefault="008D5C77" w:rsidP="009D0269">
      <w:pPr>
        <w:pStyle w:val="Odsekzoznamu"/>
        <w:numPr>
          <w:ilvl w:val="1"/>
          <w:numId w:val="26"/>
        </w:numPr>
        <w:tabs>
          <w:tab w:val="clear" w:pos="2641"/>
        </w:tabs>
        <w:spacing w:line="276" w:lineRule="auto"/>
        <w:ind w:left="426" w:hanging="426"/>
        <w:rPr>
          <w:color w:val="000000" w:themeColor="text1"/>
        </w:rPr>
      </w:pPr>
      <w:r w:rsidRPr="009D0269">
        <w:rPr>
          <w:color w:val="000000" w:themeColor="text1"/>
        </w:rPr>
        <w:t>plánovanie národných programov v oblasti verejného zdravia na základe využívania na</w:t>
      </w:r>
      <w:r w:rsidRPr="009D0269">
        <w:rPr>
          <w:color w:val="000000" w:themeColor="text1"/>
        </w:rPr>
        <w:t>j</w:t>
      </w:r>
      <w:r w:rsidRPr="009D0269">
        <w:rPr>
          <w:color w:val="000000" w:themeColor="text1"/>
        </w:rPr>
        <w:t>novších, na dôkazoch založených, postupov a odporúčaní, v spolupráci s jednotlivými odbormi a úsekmi na ministerstve;</w:t>
      </w:r>
    </w:p>
    <w:p w:rsidR="008D5C77" w:rsidRPr="009D0269" w:rsidRDefault="008D5C77" w:rsidP="009D0269">
      <w:pPr>
        <w:pStyle w:val="Odsekzoznamu"/>
        <w:numPr>
          <w:ilvl w:val="1"/>
          <w:numId w:val="26"/>
        </w:numPr>
        <w:tabs>
          <w:tab w:val="clear" w:pos="2641"/>
        </w:tabs>
        <w:spacing w:line="276" w:lineRule="auto"/>
        <w:ind w:left="426" w:hanging="426"/>
        <w:rPr>
          <w:color w:val="000000" w:themeColor="text1"/>
        </w:rPr>
      </w:pPr>
      <w:r w:rsidRPr="009D0269">
        <w:rPr>
          <w:color w:val="000000" w:themeColor="text1"/>
        </w:rPr>
        <w:t>príprava a publikovanie krátkych správ pre tvorbu politík, ktoré budú založené na dôk</w:t>
      </w:r>
      <w:r w:rsidRPr="009D0269">
        <w:rPr>
          <w:color w:val="000000" w:themeColor="text1"/>
        </w:rPr>
        <w:t>a</w:t>
      </w:r>
      <w:r w:rsidRPr="009D0269">
        <w:rPr>
          <w:color w:val="000000" w:themeColor="text1"/>
        </w:rPr>
        <w:t>zoch (</w:t>
      </w:r>
      <w:proofErr w:type="spellStart"/>
      <w:r w:rsidRPr="009D0269">
        <w:rPr>
          <w:color w:val="000000" w:themeColor="text1"/>
        </w:rPr>
        <w:t>Policy</w:t>
      </w:r>
      <w:proofErr w:type="spellEnd"/>
      <w:r w:rsidRPr="009D0269">
        <w:rPr>
          <w:color w:val="000000" w:themeColor="text1"/>
        </w:rPr>
        <w:t xml:space="preserve"> </w:t>
      </w:r>
      <w:proofErr w:type="spellStart"/>
      <w:r w:rsidRPr="009D0269">
        <w:rPr>
          <w:color w:val="000000" w:themeColor="text1"/>
        </w:rPr>
        <w:t>briefs</w:t>
      </w:r>
      <w:proofErr w:type="spellEnd"/>
      <w:r w:rsidRPr="009D0269">
        <w:rPr>
          <w:color w:val="000000" w:themeColor="text1"/>
        </w:rPr>
        <w:t xml:space="preserve">, </w:t>
      </w:r>
      <w:proofErr w:type="spellStart"/>
      <w:r w:rsidRPr="009D0269">
        <w:rPr>
          <w:color w:val="000000" w:themeColor="text1"/>
        </w:rPr>
        <w:t>Evidence</w:t>
      </w:r>
      <w:proofErr w:type="spellEnd"/>
      <w:r w:rsidRPr="009D0269">
        <w:rPr>
          <w:color w:val="000000" w:themeColor="text1"/>
        </w:rPr>
        <w:t xml:space="preserve"> </w:t>
      </w:r>
      <w:proofErr w:type="spellStart"/>
      <w:r w:rsidRPr="009D0269">
        <w:rPr>
          <w:color w:val="000000" w:themeColor="text1"/>
        </w:rPr>
        <w:t>Brief</w:t>
      </w:r>
      <w:proofErr w:type="spellEnd"/>
      <w:r w:rsidRPr="009D0269">
        <w:rPr>
          <w:color w:val="000000" w:themeColor="text1"/>
        </w:rPr>
        <w:t xml:space="preserve"> </w:t>
      </w:r>
      <w:proofErr w:type="spellStart"/>
      <w:r w:rsidRPr="009D0269">
        <w:rPr>
          <w:color w:val="000000" w:themeColor="text1"/>
        </w:rPr>
        <w:t>for</w:t>
      </w:r>
      <w:proofErr w:type="spellEnd"/>
      <w:r w:rsidRPr="009D0269">
        <w:rPr>
          <w:color w:val="000000" w:themeColor="text1"/>
        </w:rPr>
        <w:t xml:space="preserve"> </w:t>
      </w:r>
      <w:proofErr w:type="spellStart"/>
      <w:r w:rsidRPr="009D0269">
        <w:rPr>
          <w:color w:val="000000" w:themeColor="text1"/>
        </w:rPr>
        <w:t>Policy</w:t>
      </w:r>
      <w:proofErr w:type="spellEnd"/>
      <w:r w:rsidRPr="009D0269">
        <w:rPr>
          <w:color w:val="000000" w:themeColor="text1"/>
        </w:rPr>
        <w:t>);</w:t>
      </w:r>
    </w:p>
    <w:p w:rsidR="008D5C77" w:rsidRPr="009D0269" w:rsidRDefault="008D5C77" w:rsidP="009D0269">
      <w:pPr>
        <w:pStyle w:val="Odsekzoznamu"/>
        <w:numPr>
          <w:ilvl w:val="1"/>
          <w:numId w:val="26"/>
        </w:numPr>
        <w:tabs>
          <w:tab w:val="clear" w:pos="2641"/>
        </w:tabs>
        <w:spacing w:line="276" w:lineRule="auto"/>
        <w:ind w:left="426" w:hanging="426"/>
        <w:rPr>
          <w:color w:val="000000" w:themeColor="text1"/>
        </w:rPr>
      </w:pPr>
      <w:proofErr w:type="spellStart"/>
      <w:r w:rsidRPr="009D0269">
        <w:rPr>
          <w:color w:val="000000" w:themeColor="text1"/>
        </w:rPr>
        <w:t>evaluácia</w:t>
      </w:r>
      <w:proofErr w:type="spellEnd"/>
      <w:r w:rsidRPr="009D0269">
        <w:rPr>
          <w:color w:val="000000" w:themeColor="text1"/>
        </w:rPr>
        <w:t xml:space="preserve"> národných preventívnych a skríningových programov v kontexte európskych odporúčaní pre udržanie kvality skríningu a jeho udržateľnosti;  hodnotenie efektívnosti preventívnych a skríningových programov</w:t>
      </w:r>
      <w:r w:rsidR="00CF451C" w:rsidRPr="009D0269">
        <w:rPr>
          <w:color w:val="000000" w:themeColor="text1"/>
        </w:rPr>
        <w:t>;</w:t>
      </w:r>
    </w:p>
    <w:p w:rsidR="008D5C77" w:rsidRPr="009D0269" w:rsidRDefault="008D5C77" w:rsidP="009D0269">
      <w:pPr>
        <w:pStyle w:val="Odsekzoznamu"/>
        <w:numPr>
          <w:ilvl w:val="1"/>
          <w:numId w:val="26"/>
        </w:numPr>
        <w:tabs>
          <w:tab w:val="clear" w:pos="2641"/>
        </w:tabs>
        <w:spacing w:line="276" w:lineRule="auto"/>
        <w:ind w:left="426" w:hanging="426"/>
        <w:rPr>
          <w:color w:val="000000" w:themeColor="text1"/>
        </w:rPr>
      </w:pPr>
      <w:r w:rsidRPr="009D0269">
        <w:rPr>
          <w:color w:val="000000" w:themeColor="text1"/>
        </w:rPr>
        <w:t xml:space="preserve">vypracovanie národných štúdií záťaže populácie chorobami (Global </w:t>
      </w:r>
      <w:proofErr w:type="spellStart"/>
      <w:r w:rsidRPr="009D0269">
        <w:rPr>
          <w:color w:val="000000" w:themeColor="text1"/>
        </w:rPr>
        <w:t>burden</w:t>
      </w:r>
      <w:proofErr w:type="spellEnd"/>
      <w:r w:rsidRPr="009D0269">
        <w:rPr>
          <w:color w:val="000000" w:themeColor="text1"/>
        </w:rPr>
        <w:t xml:space="preserve"> </w:t>
      </w:r>
      <w:proofErr w:type="spellStart"/>
      <w:r w:rsidRPr="009D0269">
        <w:rPr>
          <w:color w:val="000000" w:themeColor="text1"/>
        </w:rPr>
        <w:t>disease</w:t>
      </w:r>
      <w:proofErr w:type="spellEnd"/>
      <w:r w:rsidRPr="009D0269">
        <w:rPr>
          <w:color w:val="000000" w:themeColor="text1"/>
        </w:rPr>
        <w:t xml:space="preserve"> </w:t>
      </w:r>
      <w:proofErr w:type="spellStart"/>
      <w:r w:rsidRPr="009D0269">
        <w:rPr>
          <w:color w:val="000000" w:themeColor="text1"/>
        </w:rPr>
        <w:t>st</w:t>
      </w:r>
      <w:r w:rsidRPr="009D0269">
        <w:rPr>
          <w:color w:val="000000" w:themeColor="text1"/>
        </w:rPr>
        <w:t>u</w:t>
      </w:r>
      <w:r w:rsidRPr="009D0269">
        <w:rPr>
          <w:color w:val="000000" w:themeColor="text1"/>
        </w:rPr>
        <w:t>dies</w:t>
      </w:r>
      <w:proofErr w:type="spellEnd"/>
      <w:r w:rsidRPr="009D0269">
        <w:rPr>
          <w:color w:val="000000" w:themeColor="text1"/>
        </w:rPr>
        <w:t>).</w:t>
      </w:r>
    </w:p>
    <w:p w:rsidR="008D5C77" w:rsidRPr="009D0269" w:rsidRDefault="008D5C77" w:rsidP="009D0269">
      <w:pPr>
        <w:spacing w:line="276" w:lineRule="auto"/>
        <w:jc w:val="left"/>
        <w:rPr>
          <w:color w:val="000000" w:themeColor="text1"/>
        </w:rPr>
      </w:pPr>
      <w:r w:rsidRPr="009D0269">
        <w:rPr>
          <w:color w:val="000000" w:themeColor="text1"/>
        </w:rPr>
        <w:t> </w:t>
      </w:r>
    </w:p>
    <w:p w:rsidR="008D5C77" w:rsidRPr="009D0269" w:rsidRDefault="008D5C77" w:rsidP="009D0269">
      <w:pPr>
        <w:spacing w:line="276" w:lineRule="auto"/>
        <w:ind w:firstLine="708"/>
        <w:rPr>
          <w:color w:val="000000" w:themeColor="text1"/>
        </w:rPr>
      </w:pPr>
      <w:r w:rsidRPr="009D0269">
        <w:rPr>
          <w:color w:val="000000" w:themeColor="text1"/>
        </w:rPr>
        <w:t>(3) Riaditeľ odboru verejného zdravia, skríningu a prevencie zodpovedá za činnosť odboru štátnemu tajomníkovi</w:t>
      </w:r>
      <w:r w:rsidR="00DC20B7" w:rsidRPr="009D0269">
        <w:rPr>
          <w:color w:val="000000" w:themeColor="text1"/>
        </w:rPr>
        <w:t xml:space="preserve"> II.</w:t>
      </w:r>
      <w:r w:rsidRPr="009D0269">
        <w:rPr>
          <w:color w:val="000000" w:themeColor="text1"/>
        </w:rPr>
        <w:t xml:space="preserve"> a plní úlohy uvedené v článkoch 8, 12 a 13.</w:t>
      </w:r>
    </w:p>
    <w:p w:rsidR="00370CE9" w:rsidRPr="009D0269" w:rsidRDefault="00370CE9" w:rsidP="009D0269">
      <w:pPr>
        <w:spacing w:line="276" w:lineRule="auto"/>
        <w:jc w:val="center"/>
        <w:rPr>
          <w:b/>
          <w:bCs/>
          <w:color w:val="000000" w:themeColor="text1"/>
        </w:rPr>
      </w:pPr>
      <w:r w:rsidRPr="009D0269">
        <w:rPr>
          <w:b/>
          <w:bCs/>
          <w:color w:val="000000" w:themeColor="text1"/>
        </w:rPr>
        <w:lastRenderedPageBreak/>
        <w:t>Ú S E K</w:t>
      </w:r>
    </w:p>
    <w:p w:rsidR="00370CE9" w:rsidRPr="009D0269" w:rsidRDefault="00370CE9" w:rsidP="009D0269">
      <w:pPr>
        <w:spacing w:line="276" w:lineRule="auto"/>
        <w:jc w:val="center"/>
        <w:rPr>
          <w:b/>
          <w:bCs/>
          <w:color w:val="000000" w:themeColor="text1"/>
        </w:rPr>
      </w:pPr>
      <w:r w:rsidRPr="009D0269">
        <w:rPr>
          <w:b/>
          <w:bCs/>
          <w:color w:val="000000" w:themeColor="text1"/>
        </w:rPr>
        <w:t>G E N E R Á L N E H O   T A J O M N Í K A   S L U Ž O B N É H O   Ú R A D U</w:t>
      </w:r>
    </w:p>
    <w:p w:rsidR="00C70A9F" w:rsidRDefault="00C70A9F" w:rsidP="009D0269">
      <w:pPr>
        <w:pStyle w:val="Normlnywebov"/>
        <w:spacing w:before="0" w:beforeAutospacing="0" w:after="0" w:afterAutospacing="0" w:line="276" w:lineRule="auto"/>
        <w:jc w:val="center"/>
        <w:rPr>
          <w:rFonts w:ascii="Times New Roman" w:hAnsi="Times New Roman" w:cs="Times New Roman"/>
          <w:b/>
          <w:bCs/>
          <w:color w:val="000000" w:themeColor="text1"/>
          <w:sz w:val="24"/>
          <w:szCs w:val="24"/>
        </w:rPr>
      </w:pPr>
    </w:p>
    <w:p w:rsidR="0036093F" w:rsidRPr="0036093F" w:rsidRDefault="0036093F" w:rsidP="009D0269">
      <w:pPr>
        <w:pStyle w:val="Normlnywebov"/>
        <w:spacing w:before="0" w:beforeAutospacing="0" w:after="0" w:afterAutospacing="0" w:line="276" w:lineRule="auto"/>
        <w:jc w:val="center"/>
        <w:rPr>
          <w:rFonts w:ascii="Times New Roman" w:hAnsi="Times New Roman" w:cs="Times New Roman"/>
          <w:b/>
          <w:bCs/>
          <w:color w:val="000000" w:themeColor="text1"/>
          <w:sz w:val="12"/>
          <w:szCs w:val="12"/>
        </w:rPr>
      </w:pPr>
    </w:p>
    <w:p w:rsidR="00F710F9" w:rsidRPr="009D0269" w:rsidRDefault="00F710F9" w:rsidP="009D0269">
      <w:pPr>
        <w:pStyle w:val="Normlnywebov"/>
        <w:spacing w:before="0" w:beforeAutospacing="0" w:after="0" w:afterAutospacing="0" w:line="276" w:lineRule="auto"/>
        <w:jc w:val="center"/>
        <w:rPr>
          <w:rFonts w:ascii="Times New Roman" w:hAnsi="Times New Roman" w:cs="Times New Roman"/>
          <w:b/>
          <w:bCs/>
          <w:color w:val="000000" w:themeColor="text1"/>
          <w:sz w:val="24"/>
          <w:szCs w:val="24"/>
        </w:rPr>
      </w:pPr>
      <w:r w:rsidRPr="009D0269">
        <w:rPr>
          <w:rFonts w:ascii="Times New Roman" w:hAnsi="Times New Roman" w:cs="Times New Roman"/>
          <w:b/>
          <w:bCs/>
          <w:color w:val="000000" w:themeColor="text1"/>
          <w:sz w:val="24"/>
          <w:szCs w:val="24"/>
        </w:rPr>
        <w:t>SEKCIA DIGITALIZÁCIE A PROJEKTOVÉHO RIADENIA</w:t>
      </w:r>
    </w:p>
    <w:p w:rsidR="00F710F9" w:rsidRPr="009D0269" w:rsidRDefault="00F710F9" w:rsidP="009D0269">
      <w:pPr>
        <w:autoSpaceDE w:val="0"/>
        <w:autoSpaceDN w:val="0"/>
        <w:adjustRightInd w:val="0"/>
        <w:spacing w:line="276" w:lineRule="auto"/>
        <w:jc w:val="center"/>
        <w:rPr>
          <w:b/>
          <w:bCs/>
          <w:color w:val="000000" w:themeColor="text1"/>
        </w:rPr>
      </w:pPr>
    </w:p>
    <w:p w:rsidR="00F710F9" w:rsidRPr="009D0269" w:rsidRDefault="00F710F9" w:rsidP="009D0269">
      <w:pPr>
        <w:autoSpaceDE w:val="0"/>
        <w:autoSpaceDN w:val="0"/>
        <w:adjustRightInd w:val="0"/>
        <w:spacing w:line="276" w:lineRule="auto"/>
        <w:jc w:val="center"/>
        <w:rPr>
          <w:b/>
          <w:bCs/>
          <w:color w:val="000000" w:themeColor="text1"/>
        </w:rPr>
      </w:pPr>
      <w:r w:rsidRPr="009D0269">
        <w:rPr>
          <w:b/>
          <w:bCs/>
          <w:color w:val="000000" w:themeColor="text1"/>
        </w:rPr>
        <w:t xml:space="preserve">Článok </w:t>
      </w:r>
      <w:r w:rsidR="009D0269" w:rsidRPr="009D0269">
        <w:rPr>
          <w:b/>
          <w:bCs/>
          <w:color w:val="000000" w:themeColor="text1"/>
        </w:rPr>
        <w:t>45</w:t>
      </w:r>
    </w:p>
    <w:p w:rsidR="00F710F9" w:rsidRPr="009D0269" w:rsidRDefault="00F710F9" w:rsidP="009D0269">
      <w:pPr>
        <w:pStyle w:val="Normlnywebov"/>
        <w:spacing w:before="0" w:beforeAutospacing="0" w:after="0" w:afterAutospacing="0" w:line="276" w:lineRule="auto"/>
        <w:ind w:left="426"/>
        <w:jc w:val="center"/>
        <w:rPr>
          <w:rFonts w:ascii="Times New Roman" w:hAnsi="Times New Roman" w:cs="Times New Roman"/>
          <w:b/>
          <w:bCs/>
          <w:color w:val="000000" w:themeColor="text1"/>
          <w:sz w:val="24"/>
          <w:szCs w:val="24"/>
        </w:rPr>
      </w:pPr>
      <w:r w:rsidRPr="009D0269">
        <w:rPr>
          <w:rFonts w:ascii="Times New Roman" w:hAnsi="Times New Roman" w:cs="Times New Roman"/>
          <w:b/>
          <w:bCs/>
          <w:color w:val="000000" w:themeColor="text1"/>
          <w:sz w:val="24"/>
          <w:szCs w:val="24"/>
        </w:rPr>
        <w:t>Pôsobnosť a členenie sekcie digitalizácie</w:t>
      </w:r>
      <w:r w:rsidR="00C43195" w:rsidRPr="009D0269">
        <w:rPr>
          <w:rFonts w:ascii="Times New Roman" w:hAnsi="Times New Roman" w:cs="Times New Roman"/>
          <w:b/>
          <w:bCs/>
          <w:color w:val="000000" w:themeColor="text1"/>
          <w:sz w:val="24"/>
          <w:szCs w:val="24"/>
        </w:rPr>
        <w:t xml:space="preserve"> a projektového riadenia</w:t>
      </w:r>
    </w:p>
    <w:p w:rsidR="00F710F9" w:rsidRPr="009D0269" w:rsidRDefault="00F710F9" w:rsidP="009D0269">
      <w:pPr>
        <w:pStyle w:val="Normlnywebov"/>
        <w:spacing w:before="0" w:beforeAutospacing="0" w:after="0" w:afterAutospacing="0" w:line="276" w:lineRule="auto"/>
        <w:jc w:val="both"/>
        <w:rPr>
          <w:rFonts w:ascii="Times New Roman" w:hAnsi="Times New Roman" w:cs="Times New Roman"/>
          <w:b/>
          <w:color w:val="000000" w:themeColor="text1"/>
          <w:sz w:val="24"/>
          <w:szCs w:val="24"/>
        </w:rPr>
      </w:pPr>
    </w:p>
    <w:p w:rsidR="00F710F9" w:rsidRPr="009D0269" w:rsidRDefault="00F710F9" w:rsidP="009D0269">
      <w:pPr>
        <w:pStyle w:val="Normlnywebov"/>
        <w:spacing w:before="0" w:beforeAutospacing="0" w:after="0" w:afterAutospacing="0" w:line="276" w:lineRule="auto"/>
        <w:ind w:firstLine="708"/>
        <w:jc w:val="both"/>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(1) S</w:t>
      </w:r>
      <w:r w:rsidRPr="009D0269">
        <w:rPr>
          <w:rFonts w:ascii="Times New Roman" w:hAnsi="Times New Roman" w:cs="Times New Roman"/>
          <w:bCs/>
          <w:color w:val="000000" w:themeColor="text1"/>
          <w:sz w:val="24"/>
          <w:szCs w:val="24"/>
        </w:rPr>
        <w:t>ekcia digitalizácie</w:t>
      </w:r>
      <w:r w:rsidR="00C43195" w:rsidRPr="009D0269">
        <w:rPr>
          <w:rFonts w:ascii="Times New Roman" w:hAnsi="Times New Roman" w:cs="Times New Roman"/>
          <w:bCs/>
          <w:color w:val="000000" w:themeColor="text1"/>
          <w:sz w:val="24"/>
          <w:szCs w:val="24"/>
        </w:rPr>
        <w:t xml:space="preserve"> a projektového riadenia</w:t>
      </w:r>
      <w:r w:rsidRPr="009D0269">
        <w:rPr>
          <w:rFonts w:ascii="Times New Roman" w:hAnsi="Times New Roman" w:cs="Times New Roman"/>
          <w:bCs/>
          <w:color w:val="000000" w:themeColor="text1"/>
          <w:sz w:val="24"/>
          <w:szCs w:val="24"/>
        </w:rPr>
        <w:t xml:space="preserve"> </w:t>
      </w:r>
      <w:r w:rsidRPr="009D0269">
        <w:rPr>
          <w:rFonts w:ascii="Times New Roman" w:hAnsi="Times New Roman" w:cs="Times New Roman"/>
          <w:color w:val="000000" w:themeColor="text1"/>
          <w:sz w:val="24"/>
          <w:szCs w:val="24"/>
        </w:rPr>
        <w:t>plní v spolupráci s vecne príslušnými organizačnými útvarmi ministerstva úlohy súvisiace so zabez</w:t>
      </w:r>
      <w:r w:rsidRPr="009D0269">
        <w:rPr>
          <w:rFonts w:ascii="Times New Roman" w:hAnsi="Times New Roman" w:cs="Times New Roman"/>
          <w:color w:val="000000" w:themeColor="text1"/>
          <w:sz w:val="24"/>
          <w:szCs w:val="24"/>
        </w:rPr>
        <w:softHyphen/>
        <w:t>pečovaním koncepcie štátnej politiky v oblasti zdravotníckej informatiky, rozvojom informačných a komunikačných tec</w:t>
      </w:r>
      <w:r w:rsidRPr="009D0269">
        <w:rPr>
          <w:rFonts w:ascii="Times New Roman" w:hAnsi="Times New Roman" w:cs="Times New Roman"/>
          <w:color w:val="000000" w:themeColor="text1"/>
          <w:sz w:val="24"/>
          <w:szCs w:val="24"/>
        </w:rPr>
        <w:t>h</w:t>
      </w:r>
      <w:r w:rsidRPr="009D0269">
        <w:rPr>
          <w:rFonts w:ascii="Times New Roman" w:hAnsi="Times New Roman" w:cs="Times New Roman"/>
          <w:color w:val="000000" w:themeColor="text1"/>
          <w:sz w:val="24"/>
          <w:szCs w:val="24"/>
        </w:rPr>
        <w:t>nológií v rezorte zdravotníctva a vzájomnej koordinácie útvarov ministerstva pri plnení úloh súvisiacich s riadením programov a projektov</w:t>
      </w:r>
      <w:r w:rsidRPr="009D0269">
        <w:rPr>
          <w:rFonts w:ascii="Times New Roman" w:hAnsi="Times New Roman" w:cs="Times New Roman"/>
          <w:color w:val="auto"/>
          <w:sz w:val="24"/>
          <w:szCs w:val="24"/>
        </w:rPr>
        <w:t xml:space="preserve">. </w:t>
      </w:r>
    </w:p>
    <w:p w:rsidR="00F710F9" w:rsidRPr="009D0269" w:rsidRDefault="00F710F9" w:rsidP="009D0269">
      <w:pPr>
        <w:pStyle w:val="Normlnywebov"/>
        <w:spacing w:before="0" w:beforeAutospacing="0" w:after="0" w:afterAutospacing="0" w:line="276" w:lineRule="auto"/>
        <w:ind w:firstLine="708"/>
        <w:jc w:val="both"/>
        <w:rPr>
          <w:rFonts w:ascii="Times New Roman" w:hAnsi="Times New Roman" w:cs="Times New Roman"/>
          <w:color w:val="auto"/>
          <w:sz w:val="24"/>
          <w:szCs w:val="24"/>
        </w:rPr>
      </w:pPr>
    </w:p>
    <w:p w:rsidR="00F710F9" w:rsidRPr="009D0269" w:rsidRDefault="00F710F9" w:rsidP="009D0269">
      <w:pPr>
        <w:pStyle w:val="Normlnywebov"/>
        <w:spacing w:before="0" w:beforeAutospacing="0" w:after="0" w:afterAutospacing="0" w:line="276" w:lineRule="auto"/>
        <w:ind w:firstLine="708"/>
        <w:jc w:val="both"/>
        <w:rPr>
          <w:rFonts w:ascii="Times New Roman" w:hAnsi="Times New Roman" w:cs="Times New Roman"/>
          <w:color w:val="auto"/>
          <w:sz w:val="24"/>
          <w:szCs w:val="24"/>
        </w:rPr>
      </w:pPr>
      <w:r w:rsidRPr="009D0269">
        <w:rPr>
          <w:rFonts w:ascii="Times New Roman" w:hAnsi="Times New Roman" w:cs="Times New Roman"/>
          <w:color w:val="auto"/>
          <w:sz w:val="24"/>
          <w:szCs w:val="24"/>
        </w:rPr>
        <w:t xml:space="preserve">(2) </w:t>
      </w:r>
      <w:r w:rsidR="00C43195" w:rsidRPr="009D0269">
        <w:rPr>
          <w:rFonts w:ascii="Times New Roman" w:hAnsi="Times New Roman" w:cs="Times New Roman"/>
          <w:color w:val="auto"/>
          <w:sz w:val="24"/>
          <w:szCs w:val="24"/>
        </w:rPr>
        <w:t>S</w:t>
      </w:r>
      <w:r w:rsidR="00C43195" w:rsidRPr="009D0269">
        <w:rPr>
          <w:rFonts w:ascii="Times New Roman" w:hAnsi="Times New Roman" w:cs="Times New Roman"/>
          <w:bCs/>
          <w:color w:val="000000" w:themeColor="text1"/>
          <w:sz w:val="24"/>
          <w:szCs w:val="24"/>
        </w:rPr>
        <w:t>ekcia digitalizácie a projektového riadenia</w:t>
      </w:r>
      <w:r w:rsidRPr="009D0269">
        <w:rPr>
          <w:rFonts w:ascii="Times New Roman" w:hAnsi="Times New Roman" w:cs="Times New Roman"/>
          <w:bCs/>
          <w:color w:val="auto"/>
          <w:sz w:val="24"/>
          <w:szCs w:val="24"/>
        </w:rPr>
        <w:t xml:space="preserve"> plní pre účely programového a projektového riadenia funkciu Programovej kancelárie.</w:t>
      </w:r>
    </w:p>
    <w:p w:rsidR="00F710F9" w:rsidRPr="009D0269" w:rsidRDefault="00F710F9" w:rsidP="009D0269">
      <w:pPr>
        <w:autoSpaceDE w:val="0"/>
        <w:autoSpaceDN w:val="0"/>
        <w:adjustRightInd w:val="0"/>
        <w:spacing w:line="276" w:lineRule="auto"/>
      </w:pPr>
    </w:p>
    <w:p w:rsidR="00F710F9" w:rsidRPr="009D0269" w:rsidRDefault="00F710F9" w:rsidP="009D0269">
      <w:pPr>
        <w:pStyle w:val="Normlnywebov"/>
        <w:spacing w:before="0" w:beforeAutospacing="0" w:after="0" w:afterAutospacing="0" w:line="276" w:lineRule="auto"/>
        <w:ind w:left="426" w:firstLine="282"/>
        <w:jc w:val="both"/>
        <w:rPr>
          <w:rFonts w:ascii="Times New Roman" w:hAnsi="Times New Roman" w:cs="Times New Roman"/>
          <w:bCs/>
          <w:color w:val="000000" w:themeColor="text1"/>
          <w:sz w:val="24"/>
          <w:szCs w:val="24"/>
        </w:rPr>
      </w:pPr>
      <w:r w:rsidRPr="009D0269">
        <w:rPr>
          <w:rFonts w:ascii="Times New Roman" w:hAnsi="Times New Roman" w:cs="Times New Roman"/>
          <w:color w:val="000000" w:themeColor="text1"/>
          <w:sz w:val="24"/>
          <w:szCs w:val="24"/>
        </w:rPr>
        <w:t xml:space="preserve">(3)  </w:t>
      </w:r>
      <w:r w:rsidR="00C43195" w:rsidRPr="009D0269">
        <w:rPr>
          <w:rFonts w:ascii="Times New Roman" w:hAnsi="Times New Roman" w:cs="Times New Roman"/>
          <w:color w:val="000000" w:themeColor="text1"/>
          <w:sz w:val="24"/>
          <w:szCs w:val="24"/>
        </w:rPr>
        <w:t>S</w:t>
      </w:r>
      <w:r w:rsidR="00C43195" w:rsidRPr="009D0269">
        <w:rPr>
          <w:rFonts w:ascii="Times New Roman" w:hAnsi="Times New Roman" w:cs="Times New Roman"/>
          <w:bCs/>
          <w:color w:val="000000" w:themeColor="text1"/>
          <w:sz w:val="24"/>
          <w:szCs w:val="24"/>
        </w:rPr>
        <w:t>ekcia digitalizácie a projektového riadenia</w:t>
      </w:r>
      <w:r w:rsidRPr="009D0269">
        <w:rPr>
          <w:rFonts w:ascii="Times New Roman" w:hAnsi="Times New Roman" w:cs="Times New Roman"/>
          <w:bCs/>
          <w:color w:val="000000" w:themeColor="text1"/>
          <w:sz w:val="24"/>
          <w:szCs w:val="24"/>
        </w:rPr>
        <w:t xml:space="preserve"> </w:t>
      </w:r>
      <w:r w:rsidRPr="009D0269">
        <w:rPr>
          <w:rFonts w:ascii="Times New Roman" w:hAnsi="Times New Roman" w:cs="Times New Roman"/>
          <w:color w:val="000000" w:themeColor="text1"/>
          <w:sz w:val="24"/>
          <w:szCs w:val="24"/>
        </w:rPr>
        <w:t>sa člení na</w:t>
      </w:r>
    </w:p>
    <w:p w:rsidR="00F710F9" w:rsidRPr="009D0269" w:rsidRDefault="00F710F9" w:rsidP="009D0269">
      <w:pPr>
        <w:autoSpaceDE w:val="0"/>
        <w:autoSpaceDN w:val="0"/>
        <w:adjustRightInd w:val="0"/>
        <w:spacing w:line="276" w:lineRule="auto"/>
        <w:rPr>
          <w:color w:val="000000" w:themeColor="text1"/>
        </w:rPr>
      </w:pPr>
      <w:r w:rsidRPr="009D0269">
        <w:rPr>
          <w:color w:val="000000" w:themeColor="text1"/>
        </w:rPr>
        <w:t>b) odbor riadenia programov;</w:t>
      </w:r>
    </w:p>
    <w:p w:rsidR="00F710F9" w:rsidRPr="009D0269" w:rsidRDefault="00F710F9" w:rsidP="009D0269">
      <w:pPr>
        <w:autoSpaceDE w:val="0"/>
        <w:autoSpaceDN w:val="0"/>
        <w:adjustRightInd w:val="0"/>
        <w:spacing w:line="276" w:lineRule="auto"/>
        <w:rPr>
          <w:color w:val="000000" w:themeColor="text1"/>
        </w:rPr>
      </w:pPr>
      <w:r w:rsidRPr="009D0269">
        <w:rPr>
          <w:color w:val="000000" w:themeColor="text1"/>
        </w:rPr>
        <w:t>c) odbor informatiky.</w:t>
      </w:r>
    </w:p>
    <w:p w:rsidR="00F710F9" w:rsidRPr="009D0269" w:rsidRDefault="00F710F9" w:rsidP="009D0269">
      <w:pPr>
        <w:autoSpaceDE w:val="0"/>
        <w:autoSpaceDN w:val="0"/>
        <w:adjustRightInd w:val="0"/>
        <w:spacing w:line="276" w:lineRule="auto"/>
        <w:ind w:firstLine="708"/>
        <w:rPr>
          <w:color w:val="000000" w:themeColor="text1"/>
        </w:rPr>
      </w:pPr>
    </w:p>
    <w:p w:rsidR="00F710F9" w:rsidRPr="009D0269" w:rsidRDefault="00F710F9" w:rsidP="009D0269">
      <w:pPr>
        <w:pStyle w:val="Normlnywebov"/>
        <w:spacing w:before="0" w:beforeAutospacing="0" w:after="0" w:afterAutospacing="0" w:line="276" w:lineRule="auto"/>
        <w:ind w:firstLine="708"/>
        <w:jc w:val="both"/>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 xml:space="preserve">(4)  Do </w:t>
      </w:r>
      <w:r w:rsidR="00C43195" w:rsidRPr="009D0269">
        <w:rPr>
          <w:rFonts w:ascii="Times New Roman" w:hAnsi="Times New Roman" w:cs="Times New Roman"/>
          <w:color w:val="000000" w:themeColor="text1"/>
          <w:sz w:val="24"/>
          <w:szCs w:val="24"/>
        </w:rPr>
        <w:t>s</w:t>
      </w:r>
      <w:r w:rsidR="00C43195" w:rsidRPr="009D0269">
        <w:rPr>
          <w:rFonts w:ascii="Times New Roman" w:hAnsi="Times New Roman" w:cs="Times New Roman"/>
          <w:bCs/>
          <w:color w:val="000000" w:themeColor="text1"/>
          <w:sz w:val="24"/>
          <w:szCs w:val="24"/>
        </w:rPr>
        <w:t>ekcie digitalizácie a projektového riadenia</w:t>
      </w:r>
      <w:r w:rsidRPr="009D0269">
        <w:rPr>
          <w:rFonts w:ascii="Times New Roman" w:hAnsi="Times New Roman" w:cs="Times New Roman"/>
          <w:bCs/>
          <w:color w:val="000000" w:themeColor="text1"/>
          <w:sz w:val="24"/>
          <w:szCs w:val="24"/>
        </w:rPr>
        <w:t xml:space="preserve"> </w:t>
      </w:r>
      <w:r w:rsidRPr="009D0269">
        <w:rPr>
          <w:rFonts w:ascii="Times New Roman" w:hAnsi="Times New Roman" w:cs="Times New Roman"/>
          <w:color w:val="000000" w:themeColor="text1"/>
          <w:sz w:val="24"/>
          <w:szCs w:val="24"/>
        </w:rPr>
        <w:t>je organizačne začlenená kancel</w:t>
      </w:r>
      <w:r w:rsidRPr="009D0269">
        <w:rPr>
          <w:rFonts w:ascii="Times New Roman" w:hAnsi="Times New Roman" w:cs="Times New Roman"/>
          <w:color w:val="000000" w:themeColor="text1"/>
          <w:sz w:val="24"/>
          <w:szCs w:val="24"/>
        </w:rPr>
        <w:t>á</w:t>
      </w:r>
      <w:r w:rsidRPr="009D0269">
        <w:rPr>
          <w:rFonts w:ascii="Times New Roman" w:hAnsi="Times New Roman" w:cs="Times New Roman"/>
          <w:color w:val="000000" w:themeColor="text1"/>
          <w:sz w:val="24"/>
          <w:szCs w:val="24"/>
        </w:rPr>
        <w:t xml:space="preserve">ria generálneho riaditeľa </w:t>
      </w:r>
      <w:r w:rsidRPr="009D0269">
        <w:rPr>
          <w:rFonts w:ascii="Times New Roman" w:hAnsi="Times New Roman" w:cs="Times New Roman"/>
          <w:bCs/>
          <w:color w:val="000000" w:themeColor="text1"/>
          <w:sz w:val="24"/>
          <w:szCs w:val="24"/>
        </w:rPr>
        <w:t xml:space="preserve">sekcie </w:t>
      </w:r>
      <w:r w:rsidR="00C43195" w:rsidRPr="009D0269">
        <w:rPr>
          <w:rFonts w:ascii="Times New Roman" w:hAnsi="Times New Roman" w:cs="Times New Roman"/>
          <w:bCs/>
          <w:color w:val="000000" w:themeColor="text1"/>
          <w:sz w:val="24"/>
          <w:szCs w:val="24"/>
        </w:rPr>
        <w:t>digitalizácie a projektového riadenia</w:t>
      </w:r>
      <w:r w:rsidRPr="009D0269">
        <w:rPr>
          <w:rFonts w:ascii="Times New Roman" w:hAnsi="Times New Roman" w:cs="Times New Roman"/>
          <w:bCs/>
          <w:color w:val="000000" w:themeColor="text1"/>
          <w:sz w:val="24"/>
          <w:szCs w:val="24"/>
        </w:rPr>
        <w:t xml:space="preserve">, </w:t>
      </w:r>
      <w:r w:rsidRPr="009D0269">
        <w:rPr>
          <w:rFonts w:ascii="Times New Roman" w:hAnsi="Times New Roman" w:cs="Times New Roman"/>
          <w:color w:val="000000" w:themeColor="text1"/>
          <w:sz w:val="24"/>
          <w:szCs w:val="24"/>
        </w:rPr>
        <w:t>ktorá zabezpečuje na</w:t>
      </w:r>
      <w:r w:rsidRPr="009D0269">
        <w:rPr>
          <w:rFonts w:ascii="Times New Roman" w:hAnsi="Times New Roman" w:cs="Times New Roman"/>
          <w:color w:val="000000" w:themeColor="text1"/>
          <w:sz w:val="24"/>
          <w:szCs w:val="24"/>
        </w:rPr>
        <w:t>j</w:t>
      </w:r>
      <w:r w:rsidRPr="009D0269">
        <w:rPr>
          <w:rFonts w:ascii="Times New Roman" w:hAnsi="Times New Roman" w:cs="Times New Roman"/>
          <w:color w:val="000000" w:themeColor="text1"/>
          <w:sz w:val="24"/>
          <w:szCs w:val="24"/>
        </w:rPr>
        <w:t>mä:</w:t>
      </w:r>
    </w:p>
    <w:p w:rsidR="00F710F9" w:rsidRPr="009D0269" w:rsidRDefault="00F710F9" w:rsidP="009D0269">
      <w:pPr>
        <w:pStyle w:val="Odsekzoznamu"/>
        <w:numPr>
          <w:ilvl w:val="0"/>
          <w:numId w:val="111"/>
        </w:numPr>
        <w:autoSpaceDE w:val="0"/>
        <w:autoSpaceDN w:val="0"/>
        <w:adjustRightInd w:val="0"/>
        <w:spacing w:line="276" w:lineRule="auto"/>
        <w:rPr>
          <w:color w:val="000000" w:themeColor="text1"/>
        </w:rPr>
      </w:pPr>
      <w:r w:rsidRPr="009D0269">
        <w:rPr>
          <w:color w:val="000000" w:themeColor="text1"/>
        </w:rPr>
        <w:t>plnenie úloh podľa pokynov generálneho riaditeľa;</w:t>
      </w:r>
    </w:p>
    <w:p w:rsidR="00F710F9" w:rsidRPr="009D0269" w:rsidRDefault="00F710F9" w:rsidP="009D0269">
      <w:pPr>
        <w:pStyle w:val="Odsekzoznamu"/>
        <w:numPr>
          <w:ilvl w:val="0"/>
          <w:numId w:val="111"/>
        </w:numPr>
        <w:autoSpaceDE w:val="0"/>
        <w:autoSpaceDN w:val="0"/>
        <w:adjustRightInd w:val="0"/>
        <w:spacing w:line="276" w:lineRule="auto"/>
        <w:rPr>
          <w:color w:val="000000" w:themeColor="text1"/>
        </w:rPr>
      </w:pPr>
      <w:r w:rsidRPr="009D0269">
        <w:rPr>
          <w:color w:val="000000" w:themeColor="text1"/>
        </w:rPr>
        <w:t>koordináciu prác na materiáloch a podkladoch poskytnutých jednotlivými začlenenými útvarmi a vypracovanie súhrnných výstupov;</w:t>
      </w:r>
    </w:p>
    <w:p w:rsidR="00F710F9" w:rsidRPr="009D0269" w:rsidRDefault="00F710F9" w:rsidP="009D0269">
      <w:pPr>
        <w:pStyle w:val="Odsekzoznamu"/>
        <w:numPr>
          <w:ilvl w:val="0"/>
          <w:numId w:val="111"/>
        </w:numPr>
        <w:autoSpaceDE w:val="0"/>
        <w:autoSpaceDN w:val="0"/>
        <w:adjustRightInd w:val="0"/>
        <w:spacing w:line="276" w:lineRule="auto"/>
        <w:rPr>
          <w:color w:val="000000" w:themeColor="text1"/>
        </w:rPr>
      </w:pPr>
      <w:r w:rsidRPr="009D0269">
        <w:rPr>
          <w:color w:val="000000" w:themeColor="text1"/>
        </w:rPr>
        <w:t>včasnú informovanosť a zabezpečovanie činnosti generálneho riaditeľa, riaditeľov odb</w:t>
      </w:r>
      <w:r w:rsidRPr="009D0269">
        <w:rPr>
          <w:color w:val="000000" w:themeColor="text1"/>
        </w:rPr>
        <w:t>o</w:t>
      </w:r>
      <w:r w:rsidRPr="009D0269">
        <w:rPr>
          <w:color w:val="000000" w:themeColor="text1"/>
        </w:rPr>
        <w:t>rov a podľa vecnej príslušnosti samotných zamestnancov;</w:t>
      </w:r>
    </w:p>
    <w:p w:rsidR="00F710F9" w:rsidRPr="009D0269" w:rsidRDefault="00F710F9" w:rsidP="009D0269">
      <w:pPr>
        <w:pStyle w:val="Odsekzoznamu"/>
        <w:numPr>
          <w:ilvl w:val="0"/>
          <w:numId w:val="111"/>
        </w:numPr>
        <w:autoSpaceDE w:val="0"/>
        <w:autoSpaceDN w:val="0"/>
        <w:adjustRightInd w:val="0"/>
        <w:spacing w:line="276" w:lineRule="auto"/>
        <w:rPr>
          <w:color w:val="000000" w:themeColor="text1"/>
        </w:rPr>
      </w:pPr>
      <w:r w:rsidRPr="009D0269">
        <w:rPr>
          <w:color w:val="000000" w:themeColor="text1"/>
        </w:rPr>
        <w:t>distribúciu materiálov tykajúcich sa zabezpečovania úloh, priebežne sleduje ich plnenie;</w:t>
      </w:r>
    </w:p>
    <w:p w:rsidR="00F710F9" w:rsidRPr="009D0269" w:rsidRDefault="00F710F9" w:rsidP="009D0269">
      <w:pPr>
        <w:pStyle w:val="Odsekzoznamu"/>
        <w:numPr>
          <w:ilvl w:val="0"/>
          <w:numId w:val="111"/>
        </w:numPr>
        <w:autoSpaceDE w:val="0"/>
        <w:autoSpaceDN w:val="0"/>
        <w:adjustRightInd w:val="0"/>
        <w:spacing w:line="276" w:lineRule="auto"/>
        <w:rPr>
          <w:color w:val="000000" w:themeColor="text1"/>
        </w:rPr>
      </w:pPr>
      <w:r w:rsidRPr="009D0269">
        <w:rPr>
          <w:color w:val="000000" w:themeColor="text1"/>
        </w:rPr>
        <w:t>vykonáva súhrnné spracovanie podkladov predkladaných riadiacemu výboru;</w:t>
      </w:r>
    </w:p>
    <w:p w:rsidR="00F710F9" w:rsidRPr="009D0269" w:rsidRDefault="00F710F9" w:rsidP="009D0269">
      <w:pPr>
        <w:pStyle w:val="Odsekzoznamu"/>
        <w:numPr>
          <w:ilvl w:val="0"/>
          <w:numId w:val="111"/>
        </w:numPr>
        <w:autoSpaceDE w:val="0"/>
        <w:autoSpaceDN w:val="0"/>
        <w:adjustRightInd w:val="0"/>
        <w:spacing w:line="276" w:lineRule="auto"/>
        <w:rPr>
          <w:color w:val="000000" w:themeColor="text1"/>
        </w:rPr>
      </w:pPr>
      <w:r w:rsidRPr="009D0269">
        <w:rPr>
          <w:color w:val="000000" w:themeColor="text1"/>
        </w:rPr>
        <w:t>poskytuje podklady pre mediálnu politiku týkajúcu sa vecnej pôsobnosti sekcie;</w:t>
      </w:r>
    </w:p>
    <w:p w:rsidR="00F710F9" w:rsidRPr="009D0269" w:rsidRDefault="00F710F9" w:rsidP="009D0269">
      <w:pPr>
        <w:pStyle w:val="Odsekzoznamu"/>
        <w:numPr>
          <w:ilvl w:val="0"/>
          <w:numId w:val="111"/>
        </w:numPr>
        <w:autoSpaceDE w:val="0"/>
        <w:autoSpaceDN w:val="0"/>
        <w:adjustRightInd w:val="0"/>
        <w:spacing w:line="276" w:lineRule="auto"/>
        <w:rPr>
          <w:color w:val="000000" w:themeColor="text1"/>
        </w:rPr>
      </w:pPr>
      <w:r w:rsidRPr="009D0269">
        <w:rPr>
          <w:color w:val="000000" w:themeColor="text1"/>
        </w:rPr>
        <w:t>koordináciu úloh súvisiacich s riadením programov a projektov v podmienkach ministe</w:t>
      </w:r>
      <w:r w:rsidRPr="009D0269">
        <w:rPr>
          <w:color w:val="000000" w:themeColor="text1"/>
        </w:rPr>
        <w:t>r</w:t>
      </w:r>
      <w:r w:rsidRPr="009D0269">
        <w:rPr>
          <w:color w:val="000000" w:themeColor="text1"/>
        </w:rPr>
        <w:t>stva.</w:t>
      </w:r>
    </w:p>
    <w:p w:rsidR="00F710F9" w:rsidRPr="009D0269" w:rsidRDefault="00F710F9" w:rsidP="009D0269">
      <w:pPr>
        <w:pStyle w:val="Odsekzoznamu"/>
        <w:autoSpaceDE w:val="0"/>
        <w:autoSpaceDN w:val="0"/>
        <w:adjustRightInd w:val="0"/>
        <w:spacing w:line="276" w:lineRule="auto"/>
        <w:ind w:left="786"/>
        <w:rPr>
          <w:color w:val="000000" w:themeColor="text1"/>
        </w:rPr>
      </w:pPr>
    </w:p>
    <w:p w:rsidR="00F710F9" w:rsidRPr="009D0269" w:rsidRDefault="00F710F9" w:rsidP="009D0269">
      <w:pPr>
        <w:pStyle w:val="Normlnywebov"/>
        <w:spacing w:before="0" w:beforeAutospacing="0" w:after="0" w:afterAutospacing="0" w:line="276" w:lineRule="auto"/>
        <w:ind w:firstLine="708"/>
        <w:jc w:val="both"/>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 xml:space="preserve">(5) Generálny riaditeľ </w:t>
      </w:r>
      <w:r w:rsidRPr="009D0269">
        <w:rPr>
          <w:rFonts w:ascii="Times New Roman" w:hAnsi="Times New Roman" w:cs="Times New Roman"/>
          <w:bCs/>
          <w:color w:val="000000" w:themeColor="text1"/>
          <w:sz w:val="24"/>
          <w:szCs w:val="24"/>
        </w:rPr>
        <w:t xml:space="preserve">sekcie </w:t>
      </w:r>
      <w:r w:rsidR="00C43195" w:rsidRPr="009D0269">
        <w:rPr>
          <w:rFonts w:ascii="Times New Roman" w:hAnsi="Times New Roman" w:cs="Times New Roman"/>
          <w:bCs/>
          <w:color w:val="000000" w:themeColor="text1"/>
          <w:sz w:val="24"/>
          <w:szCs w:val="24"/>
        </w:rPr>
        <w:t xml:space="preserve">digitalizácie a projektového riadenia </w:t>
      </w:r>
      <w:r w:rsidRPr="009D0269">
        <w:rPr>
          <w:rFonts w:ascii="Times New Roman" w:hAnsi="Times New Roman" w:cs="Times New Roman"/>
          <w:color w:val="000000" w:themeColor="text1"/>
          <w:sz w:val="24"/>
          <w:szCs w:val="24"/>
        </w:rPr>
        <w:t>zodpovedá za či</w:t>
      </w:r>
      <w:r w:rsidRPr="009D0269">
        <w:rPr>
          <w:rFonts w:ascii="Times New Roman" w:hAnsi="Times New Roman" w:cs="Times New Roman"/>
          <w:color w:val="000000" w:themeColor="text1"/>
          <w:sz w:val="24"/>
          <w:szCs w:val="24"/>
        </w:rPr>
        <w:t>n</w:t>
      </w:r>
      <w:r w:rsidRPr="009D0269">
        <w:rPr>
          <w:rFonts w:ascii="Times New Roman" w:hAnsi="Times New Roman" w:cs="Times New Roman"/>
          <w:color w:val="000000" w:themeColor="text1"/>
          <w:sz w:val="24"/>
          <w:szCs w:val="24"/>
        </w:rPr>
        <w:t>nosť útvaru generálnemu tajomníkovi služobného úradu</w:t>
      </w:r>
      <w:r w:rsidRPr="009D0269">
        <w:rPr>
          <w:rFonts w:ascii="Times New Roman" w:hAnsi="Times New Roman" w:cs="Times New Roman"/>
          <w:bCs/>
          <w:sz w:val="24"/>
          <w:szCs w:val="24"/>
        </w:rPr>
        <w:t xml:space="preserve"> </w:t>
      </w:r>
      <w:r w:rsidRPr="009D0269">
        <w:rPr>
          <w:rFonts w:ascii="Times New Roman" w:hAnsi="Times New Roman" w:cs="Times New Roman"/>
          <w:color w:val="000000" w:themeColor="text1"/>
          <w:sz w:val="24"/>
          <w:szCs w:val="24"/>
        </w:rPr>
        <w:t>a plní úlohy uvedené v článkoch 7, 12 a 13.</w:t>
      </w:r>
    </w:p>
    <w:p w:rsidR="00F710F9" w:rsidRDefault="00F710F9" w:rsidP="009D0269">
      <w:pPr>
        <w:spacing w:line="276" w:lineRule="auto"/>
        <w:jc w:val="center"/>
        <w:rPr>
          <w:bCs/>
          <w:color w:val="000000" w:themeColor="text1"/>
        </w:rPr>
      </w:pPr>
    </w:p>
    <w:p w:rsidR="00F710F9" w:rsidRPr="009D0269" w:rsidRDefault="00F710F9" w:rsidP="009D0269">
      <w:pPr>
        <w:autoSpaceDE w:val="0"/>
        <w:autoSpaceDN w:val="0"/>
        <w:adjustRightInd w:val="0"/>
        <w:spacing w:line="276" w:lineRule="auto"/>
        <w:jc w:val="center"/>
        <w:rPr>
          <w:b/>
          <w:color w:val="000000" w:themeColor="text1"/>
        </w:rPr>
      </w:pPr>
      <w:r w:rsidRPr="009D0269">
        <w:rPr>
          <w:b/>
          <w:color w:val="000000" w:themeColor="text1"/>
        </w:rPr>
        <w:t xml:space="preserve">Článok </w:t>
      </w:r>
      <w:r w:rsidR="009D0269" w:rsidRPr="009D0269">
        <w:rPr>
          <w:b/>
          <w:color w:val="000000" w:themeColor="text1"/>
        </w:rPr>
        <w:t>46</w:t>
      </w:r>
    </w:p>
    <w:p w:rsidR="00F710F9" w:rsidRPr="009D0269" w:rsidRDefault="00F710F9" w:rsidP="009D0269">
      <w:pPr>
        <w:autoSpaceDE w:val="0"/>
        <w:autoSpaceDN w:val="0"/>
        <w:adjustRightInd w:val="0"/>
        <w:spacing w:line="276" w:lineRule="auto"/>
        <w:ind w:left="66" w:hanging="426"/>
        <w:jc w:val="center"/>
        <w:rPr>
          <w:b/>
          <w:bCs/>
          <w:color w:val="000000" w:themeColor="text1"/>
        </w:rPr>
      </w:pPr>
      <w:r w:rsidRPr="009D0269">
        <w:rPr>
          <w:b/>
          <w:bCs/>
          <w:color w:val="000000" w:themeColor="text1"/>
        </w:rPr>
        <w:t>Pôsobnosť odboru riadenia programov</w:t>
      </w:r>
    </w:p>
    <w:p w:rsidR="00F710F9" w:rsidRPr="009D0269" w:rsidRDefault="00F710F9" w:rsidP="009D0269">
      <w:pPr>
        <w:autoSpaceDE w:val="0"/>
        <w:autoSpaceDN w:val="0"/>
        <w:adjustRightInd w:val="0"/>
        <w:spacing w:line="276" w:lineRule="auto"/>
        <w:ind w:left="360"/>
        <w:rPr>
          <w:b/>
          <w:color w:val="000000" w:themeColor="text1"/>
        </w:rPr>
      </w:pPr>
    </w:p>
    <w:p w:rsidR="00F710F9" w:rsidRPr="009D0269" w:rsidRDefault="00F710F9" w:rsidP="009D0269">
      <w:pPr>
        <w:autoSpaceDE w:val="0"/>
        <w:autoSpaceDN w:val="0"/>
        <w:adjustRightInd w:val="0"/>
        <w:spacing w:line="276" w:lineRule="auto"/>
        <w:ind w:firstLine="708"/>
        <w:rPr>
          <w:color w:val="000000" w:themeColor="text1"/>
        </w:rPr>
      </w:pPr>
      <w:r w:rsidRPr="009D0269">
        <w:rPr>
          <w:color w:val="000000" w:themeColor="text1"/>
        </w:rPr>
        <w:t>(1) Odbor riadenia programov najmä:</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zhromažďuje, triedi a vyhodnocuje návrhy všetkých projektov na realizáciu štátnej zdr</w:t>
      </w:r>
      <w:r w:rsidRPr="009D0269">
        <w:rPr>
          <w:color w:val="000000" w:themeColor="text1"/>
        </w:rPr>
        <w:t>a</w:t>
      </w:r>
      <w:r w:rsidRPr="009D0269">
        <w:rPr>
          <w:color w:val="000000" w:themeColor="text1"/>
        </w:rPr>
        <w:t>votnej politiky, financovaných zo zahraničných a domácich zdrojov v rezorte zdravotní</w:t>
      </w:r>
      <w:r w:rsidRPr="009D0269">
        <w:rPr>
          <w:color w:val="000000" w:themeColor="text1"/>
        </w:rPr>
        <w:t>c</w:t>
      </w:r>
      <w:r w:rsidRPr="009D0269">
        <w:rPr>
          <w:color w:val="000000" w:themeColor="text1"/>
        </w:rPr>
        <w:t>tva, koordinuje ich predkladanie na rokovanie orgánov ministra;</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lastRenderedPageBreak/>
        <w:t>spracováva návrhy stratégie rozvoja rezortu, stanovenie predpokladaných výdavkov                    na realizáciu strategických projektov;</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koordinuje a usmerňuje procesy strategického manažmentu v rezorte zdravotníctva;</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pri analytickej a strategickej činnosti využíva databázy NCZI, OECD, WHO a pod.;</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pri strategickej a analytickej činnosti spolupracuje s jednotlivými komisiami a poradnými orgánmi ministerstva a inými orgánmi ústrednej štátnej správy;</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riadi proces zmien realizovaných v rezorte zdravotníctva;</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vypracováva pravidlá pre riadenie programov a projektov;</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vykonáva úkony týkajúce sa predprojektovej prípravy a riadi programy a projekty realiz</w:t>
      </w:r>
      <w:r w:rsidRPr="009D0269">
        <w:rPr>
          <w:color w:val="000000" w:themeColor="text1"/>
        </w:rPr>
        <w:t>o</w:t>
      </w:r>
      <w:r w:rsidRPr="009D0269">
        <w:rPr>
          <w:color w:val="000000" w:themeColor="text1"/>
        </w:rPr>
        <w:t>vané rezortom zdravotníctva;</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riadi a koordinuje plánovanie a realizáciu programov a projektov z pohľadu vzájomného súladu ich cieľov, výstupov a požiadaviek na ľudské, materiálne a finančné zdroje;</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zabezpečuje súčinnosť s inými orgánmi a organizáciami štátnej správy;</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posudzuje súlad projektového programu so strategickými cieľmi a prioritami rezortu;</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identifikuje vzájomné väzby medzi plánovanými a prebiehajúcimi programami a proje</w:t>
      </w:r>
      <w:r w:rsidRPr="009D0269">
        <w:rPr>
          <w:color w:val="000000" w:themeColor="text1"/>
        </w:rPr>
        <w:t>k</w:t>
      </w:r>
      <w:r w:rsidRPr="009D0269">
        <w:rPr>
          <w:color w:val="000000" w:themeColor="text1"/>
        </w:rPr>
        <w:t>tmi (rozvojovými aktivitami) a navrhuje opatrenia na súčinnosť medzi jednotlivými úsekmi a sekciami spolupracujúcimi na projektoch;</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koordinuje aktivity projektových manažérov jednotlivých projektov programu;</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koordinuje a nastavuje väzby a závislosti medzi projektmi;</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zabezpečuje aktívnu účasť v odborných komisiách ministerstva;</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koordinuje všetky projektové aktivity (projekty realizované v rámci programu alebo s</w:t>
      </w:r>
      <w:r w:rsidRPr="009D0269">
        <w:rPr>
          <w:color w:val="000000" w:themeColor="text1"/>
        </w:rPr>
        <w:t>a</w:t>
      </w:r>
      <w:r w:rsidRPr="009D0269">
        <w:rPr>
          <w:color w:val="000000" w:themeColor="text1"/>
        </w:rPr>
        <w:t>mostatne) a výstupy z projektov;</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riadi jednotlivé programy a projekty, ktoré sú súčasťou programu;</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dohliada nad súčinnosťou konkrétnych projektov s celkovou víziou programu;</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spolupracuje s ostatnými organizačnými útvarmi ministerstva na hodnotení dosahovaných výsledkov celonárodných a celospoločenských programov a na určovaní možných tre</w:t>
      </w:r>
      <w:r w:rsidRPr="009D0269">
        <w:rPr>
          <w:color w:val="000000" w:themeColor="text1"/>
        </w:rPr>
        <w:t>n</w:t>
      </w:r>
      <w:r w:rsidRPr="009D0269">
        <w:rPr>
          <w:color w:val="000000" w:themeColor="text1"/>
        </w:rPr>
        <w:t>dov;</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v spolupráci s príslušnými sekciami zabezpečuje úlohy súvisiace s prípravou jednotlivých programových dokumentov a programových manuálov, ako aj ďalších riadiacich dok</w:t>
      </w:r>
      <w:r w:rsidRPr="009D0269">
        <w:rPr>
          <w:color w:val="000000" w:themeColor="text1"/>
        </w:rPr>
        <w:t>u</w:t>
      </w:r>
      <w:r w:rsidRPr="009D0269">
        <w:rPr>
          <w:color w:val="000000" w:themeColor="text1"/>
        </w:rPr>
        <w:t>mentov ministerstva zdravotníctva;</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podieľa sa na príprave programových dokumentov, programových manuálov a ďalších riadiacich  dokumentov pre čerpanie pomoci z fondov EÚ;</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centralizovane riadi riziká, otvorené otázky a zmenové konania projektov;</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spolupracuje s ostatnými organizačnými útvarmi ministerstva na hodnotení dosahovaných výsledkov celonárodných a celospoločenských programov a na určovaní možných tre</w:t>
      </w:r>
      <w:r w:rsidRPr="009D0269">
        <w:rPr>
          <w:color w:val="000000" w:themeColor="text1"/>
        </w:rPr>
        <w:t>n</w:t>
      </w:r>
      <w:r w:rsidRPr="009D0269">
        <w:rPr>
          <w:color w:val="000000" w:themeColor="text1"/>
        </w:rPr>
        <w:t>dov;</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aktívne spolupracuje s vecnou sekciou pri príprave právnych predpisov upravujúcich v</w:t>
      </w:r>
      <w:r w:rsidRPr="009D0269">
        <w:rPr>
          <w:color w:val="000000" w:themeColor="text1"/>
        </w:rPr>
        <w:t>e</w:t>
      </w:r>
      <w:r w:rsidRPr="009D0269">
        <w:rPr>
          <w:color w:val="000000" w:themeColor="text1"/>
        </w:rPr>
        <w:t>rejnú minimálnu sieť poskytovateľov zdravotnej starostlivosti, v oblasti materiálno-technického vybavenia a v oblasti personálneho zabezpečenia;</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vedie dokumentáciu o programoch a projektoch;</w:t>
      </w:r>
    </w:p>
    <w:p w:rsidR="00F710F9" w:rsidRPr="009D0269" w:rsidRDefault="00F710F9" w:rsidP="009D0269">
      <w:pPr>
        <w:pStyle w:val="Odsekzoznamu"/>
        <w:numPr>
          <w:ilvl w:val="0"/>
          <w:numId w:val="112"/>
        </w:numPr>
        <w:autoSpaceDE w:val="0"/>
        <w:autoSpaceDN w:val="0"/>
        <w:adjustRightInd w:val="0"/>
        <w:spacing w:line="276" w:lineRule="auto"/>
        <w:rPr>
          <w:color w:val="000000" w:themeColor="text1"/>
        </w:rPr>
      </w:pPr>
      <w:r w:rsidRPr="009D0269">
        <w:rPr>
          <w:color w:val="000000" w:themeColor="text1"/>
        </w:rPr>
        <w:t>poskytuje aktívnu súčinnosť sekcii zdravia najmä pri tvorbe štátnej politiky v medicínskom odbore patológia, pri riešení problematiky DRG a pri spracovávaní odbo</w:t>
      </w:r>
      <w:r w:rsidRPr="009D0269">
        <w:rPr>
          <w:color w:val="000000" w:themeColor="text1"/>
        </w:rPr>
        <w:t>r</w:t>
      </w:r>
      <w:r w:rsidRPr="009D0269">
        <w:rPr>
          <w:color w:val="000000" w:themeColor="text1"/>
        </w:rPr>
        <w:t>ných usmernení v oblasti patológie.</w:t>
      </w:r>
    </w:p>
    <w:p w:rsidR="00F710F9" w:rsidRPr="009D0269" w:rsidRDefault="00F710F9" w:rsidP="009D0269">
      <w:pPr>
        <w:spacing w:line="276" w:lineRule="auto"/>
        <w:ind w:firstLine="709"/>
        <w:rPr>
          <w:color w:val="000000" w:themeColor="text1"/>
        </w:rPr>
      </w:pPr>
    </w:p>
    <w:p w:rsidR="00F710F9" w:rsidRPr="009D0269" w:rsidRDefault="00F710F9" w:rsidP="009D0269">
      <w:pPr>
        <w:spacing w:line="276" w:lineRule="auto"/>
        <w:ind w:firstLine="709"/>
        <w:rPr>
          <w:color w:val="000000" w:themeColor="text1"/>
        </w:rPr>
      </w:pPr>
      <w:r w:rsidRPr="009D0269">
        <w:rPr>
          <w:color w:val="000000" w:themeColor="text1"/>
        </w:rPr>
        <w:lastRenderedPageBreak/>
        <w:t xml:space="preserve">(2) Riaditeľ </w:t>
      </w:r>
      <w:r w:rsidRPr="009D0269">
        <w:rPr>
          <w:bCs/>
          <w:color w:val="000000" w:themeColor="text1"/>
        </w:rPr>
        <w:t xml:space="preserve">odboru </w:t>
      </w:r>
      <w:r w:rsidRPr="009D0269">
        <w:rPr>
          <w:color w:val="000000" w:themeColor="text1"/>
        </w:rPr>
        <w:t xml:space="preserve">riadenia </w:t>
      </w:r>
      <w:r w:rsidRPr="009D0269">
        <w:rPr>
          <w:bCs/>
          <w:color w:val="000000" w:themeColor="text1"/>
        </w:rPr>
        <w:t xml:space="preserve">programov </w:t>
      </w:r>
      <w:r w:rsidRPr="009D0269">
        <w:rPr>
          <w:color w:val="000000" w:themeColor="text1"/>
        </w:rPr>
        <w:t>zodpovedá za plnenie úloh odboru generá</w:t>
      </w:r>
      <w:r w:rsidRPr="009D0269">
        <w:rPr>
          <w:color w:val="000000" w:themeColor="text1"/>
        </w:rPr>
        <w:t>l</w:t>
      </w:r>
      <w:r w:rsidRPr="009D0269">
        <w:rPr>
          <w:color w:val="000000" w:themeColor="text1"/>
        </w:rPr>
        <w:t xml:space="preserve">nemu riaditeľovi </w:t>
      </w:r>
      <w:r w:rsidRPr="009D0269">
        <w:rPr>
          <w:bCs/>
          <w:color w:val="000000" w:themeColor="text1"/>
        </w:rPr>
        <w:t xml:space="preserve">sekcie digitalizácie </w:t>
      </w:r>
      <w:r w:rsidR="00C43195" w:rsidRPr="009D0269">
        <w:rPr>
          <w:bCs/>
          <w:color w:val="000000" w:themeColor="text1"/>
        </w:rPr>
        <w:t xml:space="preserve">a projektového riadenia </w:t>
      </w:r>
      <w:r w:rsidRPr="009D0269">
        <w:rPr>
          <w:color w:val="000000" w:themeColor="text1"/>
        </w:rPr>
        <w:t>a plní úlohy uvedené v článkoch 8, 12 a 13.</w:t>
      </w:r>
    </w:p>
    <w:p w:rsidR="00F710F9" w:rsidRPr="009D0269" w:rsidRDefault="00F710F9" w:rsidP="009D0269">
      <w:pPr>
        <w:autoSpaceDE w:val="0"/>
        <w:autoSpaceDN w:val="0"/>
        <w:adjustRightInd w:val="0"/>
        <w:spacing w:line="276" w:lineRule="auto"/>
        <w:rPr>
          <w:b/>
          <w:color w:val="000000" w:themeColor="text1"/>
        </w:rPr>
      </w:pPr>
    </w:p>
    <w:p w:rsidR="00F710F9" w:rsidRPr="009D0269" w:rsidRDefault="00F710F9" w:rsidP="009D0269">
      <w:pPr>
        <w:autoSpaceDE w:val="0"/>
        <w:autoSpaceDN w:val="0"/>
        <w:adjustRightInd w:val="0"/>
        <w:spacing w:line="276" w:lineRule="auto"/>
        <w:jc w:val="center"/>
        <w:rPr>
          <w:b/>
          <w:bCs/>
          <w:color w:val="000000" w:themeColor="text1"/>
        </w:rPr>
      </w:pPr>
      <w:r w:rsidRPr="009D0269">
        <w:rPr>
          <w:b/>
          <w:bCs/>
          <w:color w:val="000000" w:themeColor="text1"/>
        </w:rPr>
        <w:t xml:space="preserve">Článok </w:t>
      </w:r>
      <w:r w:rsidR="009D0269" w:rsidRPr="009D0269">
        <w:rPr>
          <w:b/>
          <w:bCs/>
          <w:color w:val="000000" w:themeColor="text1"/>
        </w:rPr>
        <w:t>47</w:t>
      </w:r>
    </w:p>
    <w:p w:rsidR="00F710F9" w:rsidRPr="009D0269" w:rsidRDefault="00F710F9" w:rsidP="009D0269">
      <w:pPr>
        <w:spacing w:line="276" w:lineRule="auto"/>
        <w:jc w:val="center"/>
        <w:rPr>
          <w:b/>
          <w:bCs/>
          <w:color w:val="000000" w:themeColor="text1"/>
        </w:rPr>
      </w:pPr>
      <w:r w:rsidRPr="009D0269">
        <w:rPr>
          <w:b/>
          <w:bCs/>
          <w:color w:val="000000" w:themeColor="text1"/>
        </w:rPr>
        <w:t>Pôsobnosť odboru informatiky</w:t>
      </w:r>
    </w:p>
    <w:p w:rsidR="00F710F9" w:rsidRPr="009D0269" w:rsidRDefault="00F710F9" w:rsidP="009D0269">
      <w:pPr>
        <w:spacing w:line="276" w:lineRule="auto"/>
        <w:jc w:val="center"/>
        <w:rPr>
          <w:color w:val="000000" w:themeColor="text1"/>
          <w:spacing w:val="4"/>
          <w:w w:val="94"/>
        </w:rPr>
      </w:pPr>
    </w:p>
    <w:p w:rsidR="00F710F9" w:rsidRPr="009D0269" w:rsidRDefault="00F710F9" w:rsidP="009D0269">
      <w:pPr>
        <w:spacing w:line="276" w:lineRule="auto"/>
        <w:ind w:firstLine="709"/>
        <w:rPr>
          <w:color w:val="000000" w:themeColor="text1"/>
        </w:rPr>
      </w:pPr>
      <w:r w:rsidRPr="009D0269">
        <w:rPr>
          <w:color w:val="000000" w:themeColor="text1"/>
        </w:rPr>
        <w:t>(1) Odbor informatiky zabez</w:t>
      </w:r>
      <w:r w:rsidRPr="009D0269">
        <w:rPr>
          <w:color w:val="000000" w:themeColor="text1"/>
        </w:rPr>
        <w:softHyphen/>
        <w:t>pečuje prípravu koncepcie štátnej politiky v oblasti zdr</w:t>
      </w:r>
      <w:r w:rsidRPr="009D0269">
        <w:rPr>
          <w:color w:val="000000" w:themeColor="text1"/>
        </w:rPr>
        <w:t>a</w:t>
      </w:r>
      <w:r w:rsidRPr="009D0269">
        <w:rPr>
          <w:color w:val="000000" w:themeColor="text1"/>
        </w:rPr>
        <w:t>votníckej informatiky, pri rozvoji informačných a komunikačných technológií v rezorte zdr</w:t>
      </w:r>
      <w:r w:rsidRPr="009D0269">
        <w:rPr>
          <w:color w:val="000000" w:themeColor="text1"/>
        </w:rPr>
        <w:t>a</w:t>
      </w:r>
      <w:r w:rsidRPr="009D0269">
        <w:rPr>
          <w:color w:val="000000" w:themeColor="text1"/>
        </w:rPr>
        <w:t>votníctva a zabezpečuje rozvoj a integráciu informačných systémov úradu ministerstva.</w:t>
      </w:r>
    </w:p>
    <w:p w:rsidR="00F710F9" w:rsidRPr="009D0269" w:rsidRDefault="00F710F9" w:rsidP="009D0269">
      <w:pPr>
        <w:spacing w:line="276" w:lineRule="auto"/>
        <w:ind w:left="360"/>
        <w:jc w:val="center"/>
        <w:rPr>
          <w:b/>
          <w:bCs/>
          <w:color w:val="000000" w:themeColor="text1"/>
        </w:rPr>
      </w:pPr>
    </w:p>
    <w:p w:rsidR="00F710F9" w:rsidRPr="009D0269" w:rsidRDefault="00F710F9" w:rsidP="009D0269">
      <w:pPr>
        <w:pStyle w:val="Odsekzoznamu1"/>
        <w:tabs>
          <w:tab w:val="left" w:pos="709"/>
        </w:tabs>
        <w:spacing w:after="0"/>
        <w:ind w:left="0"/>
        <w:jc w:val="both"/>
        <w:rPr>
          <w:rFonts w:ascii="Times New Roman" w:hAnsi="Times New Roman"/>
          <w:color w:val="000000" w:themeColor="text1"/>
          <w:sz w:val="24"/>
          <w:szCs w:val="24"/>
        </w:rPr>
      </w:pPr>
      <w:r w:rsidRPr="009D0269">
        <w:rPr>
          <w:rFonts w:ascii="Times New Roman" w:hAnsi="Times New Roman"/>
          <w:color w:val="000000" w:themeColor="text1"/>
          <w:sz w:val="24"/>
          <w:szCs w:val="24"/>
        </w:rPr>
        <w:tab/>
        <w:t xml:space="preserve">(2) Odbor informatiky </w:t>
      </w:r>
      <w:r w:rsidRPr="009D0269">
        <w:rPr>
          <w:rFonts w:ascii="Times New Roman" w:hAnsi="Times New Roman"/>
          <w:i/>
          <w:color w:val="000000" w:themeColor="text1"/>
          <w:sz w:val="24"/>
          <w:szCs w:val="24"/>
        </w:rPr>
        <w:t xml:space="preserve">na úseku informatizácie a elektronických služieb </w:t>
      </w:r>
      <w:r w:rsidRPr="009D0269">
        <w:rPr>
          <w:rFonts w:ascii="Times New Roman" w:hAnsi="Times New Roman"/>
          <w:color w:val="000000" w:themeColor="text1"/>
          <w:sz w:val="24"/>
          <w:szCs w:val="24"/>
        </w:rPr>
        <w:t xml:space="preserve">plní najmä tieto úlohy: </w:t>
      </w:r>
    </w:p>
    <w:p w:rsidR="00F710F9" w:rsidRPr="009D0269" w:rsidRDefault="00F710F9" w:rsidP="009D0269">
      <w:pPr>
        <w:numPr>
          <w:ilvl w:val="0"/>
          <w:numId w:val="185"/>
        </w:numPr>
        <w:tabs>
          <w:tab w:val="clear" w:pos="360"/>
          <w:tab w:val="num" w:pos="426"/>
          <w:tab w:val="num" w:pos="3338"/>
        </w:tabs>
        <w:spacing w:line="276" w:lineRule="auto"/>
        <w:ind w:left="426" w:hanging="426"/>
        <w:rPr>
          <w:color w:val="000000" w:themeColor="text1"/>
        </w:rPr>
      </w:pPr>
      <w:r w:rsidRPr="009D0269">
        <w:rPr>
          <w:color w:val="000000" w:themeColor="text1"/>
        </w:rPr>
        <w:t>na základe podkladov NCZI vypracúva koncepciu rozvoja informačných systémov vere</w:t>
      </w:r>
      <w:r w:rsidRPr="009D0269">
        <w:rPr>
          <w:color w:val="000000" w:themeColor="text1"/>
        </w:rPr>
        <w:t>j</w:t>
      </w:r>
      <w:r w:rsidRPr="009D0269">
        <w:rPr>
          <w:color w:val="000000" w:themeColor="text1"/>
        </w:rPr>
        <w:t>nej správy za rezort zdravotníctva a jej aktualizácie v súlade so strategickými a koncep</w:t>
      </w:r>
      <w:r w:rsidRPr="009D0269">
        <w:rPr>
          <w:color w:val="000000" w:themeColor="text1"/>
        </w:rPr>
        <w:t>č</w:t>
      </w:r>
      <w:r w:rsidRPr="009D0269">
        <w:rPr>
          <w:color w:val="000000" w:themeColor="text1"/>
        </w:rPr>
        <w:t>nými dokumentmi Slovenskej republiky a Európskej únie;</w:t>
      </w:r>
    </w:p>
    <w:p w:rsidR="00F710F9" w:rsidRPr="009D0269" w:rsidRDefault="00F710F9" w:rsidP="009D0269">
      <w:pPr>
        <w:numPr>
          <w:ilvl w:val="0"/>
          <w:numId w:val="185"/>
        </w:numPr>
        <w:tabs>
          <w:tab w:val="clear" w:pos="360"/>
          <w:tab w:val="num" w:pos="426"/>
          <w:tab w:val="num" w:pos="3338"/>
        </w:tabs>
        <w:spacing w:line="276" w:lineRule="auto"/>
        <w:ind w:left="426" w:hanging="426"/>
        <w:rPr>
          <w:color w:val="000000" w:themeColor="text1"/>
        </w:rPr>
      </w:pPr>
      <w:r w:rsidRPr="009D0269">
        <w:rPr>
          <w:color w:val="000000" w:themeColor="text1"/>
        </w:rPr>
        <w:t>podieľa sa na príprave zásadných strategických a koncepčných materiálov v oblasti i</w:t>
      </w:r>
      <w:r w:rsidRPr="009D0269">
        <w:rPr>
          <w:color w:val="000000" w:themeColor="text1"/>
        </w:rPr>
        <w:t>n</w:t>
      </w:r>
      <w:r w:rsidRPr="009D0269">
        <w:rPr>
          <w:color w:val="000000" w:themeColor="text1"/>
        </w:rPr>
        <w:t>formatizácie spoločnosti za oblasť zdravotníctva;</w:t>
      </w:r>
    </w:p>
    <w:p w:rsidR="00F710F9" w:rsidRPr="009D0269" w:rsidRDefault="00F710F9" w:rsidP="009D0269">
      <w:pPr>
        <w:numPr>
          <w:ilvl w:val="0"/>
          <w:numId w:val="185"/>
        </w:numPr>
        <w:tabs>
          <w:tab w:val="clear" w:pos="360"/>
          <w:tab w:val="num" w:pos="426"/>
          <w:tab w:val="num" w:pos="3338"/>
        </w:tabs>
        <w:spacing w:line="276" w:lineRule="auto"/>
        <w:ind w:left="426" w:hanging="426"/>
        <w:rPr>
          <w:color w:val="000000" w:themeColor="text1"/>
        </w:rPr>
      </w:pPr>
      <w:r w:rsidRPr="009D0269">
        <w:rPr>
          <w:color w:val="000000" w:themeColor="text1"/>
        </w:rPr>
        <w:t>spolupracuje pri realizácii rezortných projektov, medzirezortných projektov                                     a medzinárodných informačno-technologických projektov v súlade s uplatňovaním zásad štátnej politiky informatizácie;</w:t>
      </w:r>
    </w:p>
    <w:p w:rsidR="00F710F9" w:rsidRPr="009D0269" w:rsidRDefault="00F710F9" w:rsidP="009D0269">
      <w:pPr>
        <w:numPr>
          <w:ilvl w:val="0"/>
          <w:numId w:val="185"/>
        </w:numPr>
        <w:tabs>
          <w:tab w:val="clear" w:pos="360"/>
          <w:tab w:val="num" w:pos="426"/>
          <w:tab w:val="num" w:pos="3338"/>
        </w:tabs>
        <w:spacing w:line="276" w:lineRule="auto"/>
        <w:ind w:left="426" w:hanging="426"/>
        <w:rPr>
          <w:color w:val="000000" w:themeColor="text1"/>
        </w:rPr>
      </w:pPr>
      <w:r w:rsidRPr="009D0269">
        <w:rPr>
          <w:color w:val="000000" w:themeColor="text1"/>
        </w:rPr>
        <w:t>zastupuje ministerstvo v poradných orgánoch a v pracovných skupinách pre oblasť i</w:t>
      </w:r>
      <w:r w:rsidRPr="009D0269">
        <w:rPr>
          <w:color w:val="000000" w:themeColor="text1"/>
        </w:rPr>
        <w:t>n</w:t>
      </w:r>
      <w:r w:rsidRPr="009D0269">
        <w:rPr>
          <w:color w:val="000000" w:themeColor="text1"/>
        </w:rPr>
        <w:t>formatizácie a štátnej štatistiky;</w:t>
      </w:r>
    </w:p>
    <w:p w:rsidR="00F710F9" w:rsidRPr="009D0269" w:rsidRDefault="00F710F9" w:rsidP="009D0269">
      <w:pPr>
        <w:numPr>
          <w:ilvl w:val="0"/>
          <w:numId w:val="185"/>
        </w:numPr>
        <w:tabs>
          <w:tab w:val="clear" w:pos="360"/>
          <w:tab w:val="num" w:pos="426"/>
          <w:tab w:val="num" w:pos="3338"/>
        </w:tabs>
        <w:spacing w:line="276" w:lineRule="auto"/>
        <w:ind w:left="426" w:hanging="426"/>
        <w:rPr>
          <w:color w:val="000000" w:themeColor="text1"/>
        </w:rPr>
      </w:pPr>
      <w:r w:rsidRPr="009D0269">
        <w:rPr>
          <w:color w:val="000000" w:themeColor="text1"/>
        </w:rPr>
        <w:t>zabezpečuje kontakt a súčinnosť s orgánmi EÚ a so zahraničnými inštitúciami (WHO, OECD, EUROSTAT a i.) pri aplikácii medzinárodných štandardov a noriem a integrácii informačných systémov vyplývajúcich z rozhodnutí a uznesení orgánov EÚ, medzin</w:t>
      </w:r>
      <w:r w:rsidRPr="009D0269">
        <w:rPr>
          <w:color w:val="000000" w:themeColor="text1"/>
        </w:rPr>
        <w:t>á</w:t>
      </w:r>
      <w:r w:rsidRPr="009D0269">
        <w:rPr>
          <w:color w:val="000000" w:themeColor="text1"/>
        </w:rPr>
        <w:t>rodných projektov, dohovorov a zmlúv záväzných pre zdravotníctvo;</w:t>
      </w:r>
    </w:p>
    <w:p w:rsidR="00F710F9" w:rsidRPr="009D0269" w:rsidRDefault="00F710F9" w:rsidP="009D0269">
      <w:pPr>
        <w:numPr>
          <w:ilvl w:val="0"/>
          <w:numId w:val="185"/>
        </w:numPr>
        <w:tabs>
          <w:tab w:val="clear" w:pos="360"/>
          <w:tab w:val="num" w:pos="426"/>
          <w:tab w:val="num" w:pos="3338"/>
        </w:tabs>
        <w:spacing w:line="276" w:lineRule="auto"/>
        <w:ind w:left="426" w:hanging="426"/>
        <w:rPr>
          <w:color w:val="000000" w:themeColor="text1"/>
        </w:rPr>
      </w:pPr>
      <w:r w:rsidRPr="009D0269">
        <w:rPr>
          <w:color w:val="000000" w:themeColor="text1"/>
        </w:rPr>
        <w:t>zastupuje Slovenskú republiku v Technickej komisii EÚ v rámci koordinácie systémov sociálneho zabezpečenia;</w:t>
      </w:r>
    </w:p>
    <w:p w:rsidR="00F710F9" w:rsidRPr="009D0269" w:rsidRDefault="00F710F9" w:rsidP="009D0269">
      <w:pPr>
        <w:pStyle w:val="Odsekzoznamu"/>
        <w:numPr>
          <w:ilvl w:val="0"/>
          <w:numId w:val="185"/>
        </w:numPr>
        <w:tabs>
          <w:tab w:val="clear" w:pos="360"/>
        </w:tabs>
        <w:spacing w:line="276" w:lineRule="auto"/>
        <w:ind w:left="426" w:hanging="426"/>
        <w:rPr>
          <w:color w:val="000000" w:themeColor="text1"/>
        </w:rPr>
      </w:pPr>
      <w:r w:rsidRPr="009D0269">
        <w:rPr>
          <w:color w:val="000000" w:themeColor="text1"/>
        </w:rPr>
        <w:t>na základe podkladov NCZI vykonáva štandardizačnú a metodickú činnosť pre proces informatizácie a elektronizácie zdravotníctva vydávaním</w:t>
      </w:r>
    </w:p>
    <w:p w:rsidR="00F710F9" w:rsidRPr="009D0269" w:rsidRDefault="00F710F9" w:rsidP="009D0269">
      <w:pPr>
        <w:numPr>
          <w:ilvl w:val="4"/>
          <w:numId w:val="186"/>
        </w:numPr>
        <w:spacing w:line="276" w:lineRule="auto"/>
        <w:ind w:left="709" w:hanging="283"/>
        <w:rPr>
          <w:color w:val="000000" w:themeColor="text1"/>
        </w:rPr>
      </w:pPr>
      <w:r w:rsidRPr="009D0269">
        <w:rPr>
          <w:color w:val="000000" w:themeColor="text1"/>
        </w:rPr>
        <w:t>metodiky budovania a rozvoja informačných systémov v zdravotníctve;</w:t>
      </w:r>
    </w:p>
    <w:p w:rsidR="00F710F9" w:rsidRPr="009D0269" w:rsidRDefault="00F710F9" w:rsidP="009D0269">
      <w:pPr>
        <w:numPr>
          <w:ilvl w:val="4"/>
          <w:numId w:val="186"/>
        </w:numPr>
        <w:spacing w:line="276" w:lineRule="auto"/>
        <w:ind w:left="709" w:hanging="283"/>
        <w:rPr>
          <w:color w:val="000000" w:themeColor="text1"/>
        </w:rPr>
      </w:pPr>
      <w:r w:rsidRPr="009D0269">
        <w:rPr>
          <w:color w:val="000000" w:themeColor="text1"/>
        </w:rPr>
        <w:t>štandardov, integračných nástrojov, číselníkov a klasifikácií;</w:t>
      </w:r>
    </w:p>
    <w:p w:rsidR="00F710F9" w:rsidRPr="009D0269" w:rsidRDefault="00F710F9" w:rsidP="009D0269">
      <w:pPr>
        <w:numPr>
          <w:ilvl w:val="4"/>
          <w:numId w:val="186"/>
        </w:numPr>
        <w:spacing w:line="276" w:lineRule="auto"/>
        <w:ind w:left="709" w:hanging="283"/>
        <w:rPr>
          <w:color w:val="000000" w:themeColor="text1"/>
        </w:rPr>
      </w:pPr>
      <w:r w:rsidRPr="009D0269">
        <w:rPr>
          <w:color w:val="000000" w:themeColor="text1"/>
        </w:rPr>
        <w:t>pravidiel komunikácie medzi informačnými systémami v zdravotníctve;</w:t>
      </w:r>
    </w:p>
    <w:p w:rsidR="00F710F9" w:rsidRPr="009D0269" w:rsidRDefault="00F710F9" w:rsidP="009D0269">
      <w:pPr>
        <w:pStyle w:val="Odsekzoznamu"/>
        <w:numPr>
          <w:ilvl w:val="0"/>
          <w:numId w:val="185"/>
        </w:numPr>
        <w:tabs>
          <w:tab w:val="clear" w:pos="360"/>
        </w:tabs>
        <w:spacing w:line="276" w:lineRule="auto"/>
        <w:ind w:left="426" w:hanging="426"/>
        <w:rPr>
          <w:color w:val="000000" w:themeColor="text1"/>
        </w:rPr>
      </w:pPr>
      <w:r w:rsidRPr="009D0269">
        <w:rPr>
          <w:color w:val="000000" w:themeColor="text1"/>
        </w:rPr>
        <w:t>na základe podkladov NCZI zabezpečuje vydávanie štandardov pre NZIS a jeho komp</w:t>
      </w:r>
      <w:r w:rsidRPr="009D0269">
        <w:rPr>
          <w:color w:val="000000" w:themeColor="text1"/>
        </w:rPr>
        <w:t>o</w:t>
      </w:r>
      <w:r w:rsidRPr="009D0269">
        <w:rPr>
          <w:color w:val="000000" w:themeColor="text1"/>
        </w:rPr>
        <w:t>nenty;</w:t>
      </w:r>
    </w:p>
    <w:p w:rsidR="00F710F9" w:rsidRPr="009D0269" w:rsidRDefault="00F710F9" w:rsidP="009D0269">
      <w:pPr>
        <w:pStyle w:val="Odsekzoznamu"/>
        <w:numPr>
          <w:ilvl w:val="0"/>
          <w:numId w:val="185"/>
        </w:numPr>
        <w:tabs>
          <w:tab w:val="clear" w:pos="360"/>
        </w:tabs>
        <w:spacing w:line="276" w:lineRule="auto"/>
        <w:ind w:left="426" w:hanging="426"/>
        <w:rPr>
          <w:color w:val="000000" w:themeColor="text1"/>
        </w:rPr>
      </w:pPr>
      <w:r w:rsidRPr="009D0269">
        <w:rPr>
          <w:color w:val="000000" w:themeColor="text1"/>
        </w:rPr>
        <w:t>na základe podkladov NCZI navrhuje legislatívne a organizačné podmienky rozvoja i</w:t>
      </w:r>
      <w:r w:rsidRPr="009D0269">
        <w:rPr>
          <w:color w:val="000000" w:themeColor="text1"/>
        </w:rPr>
        <w:t>n</w:t>
      </w:r>
      <w:r w:rsidRPr="009D0269">
        <w:rPr>
          <w:color w:val="000000" w:themeColor="text1"/>
        </w:rPr>
        <w:t>formačných systémov NZIS a jeho komponentov;</w:t>
      </w:r>
    </w:p>
    <w:p w:rsidR="00F710F9" w:rsidRPr="009D0269" w:rsidRDefault="00F710F9" w:rsidP="009D0269">
      <w:pPr>
        <w:pStyle w:val="Odsekzoznamu"/>
        <w:numPr>
          <w:ilvl w:val="0"/>
          <w:numId w:val="185"/>
        </w:numPr>
        <w:tabs>
          <w:tab w:val="clear" w:pos="360"/>
        </w:tabs>
        <w:spacing w:line="276" w:lineRule="auto"/>
        <w:ind w:left="426" w:hanging="426"/>
        <w:rPr>
          <w:color w:val="000000" w:themeColor="text1"/>
        </w:rPr>
      </w:pPr>
      <w:r w:rsidRPr="009D0269">
        <w:rPr>
          <w:color w:val="000000" w:themeColor="text1"/>
        </w:rPr>
        <w:t>zabezpečuje a podieľa sa na príprave a pripomienkovaní materiálov týka</w:t>
      </w:r>
      <w:r w:rsidRPr="009D0269">
        <w:rPr>
          <w:color w:val="000000" w:themeColor="text1"/>
        </w:rPr>
        <w:softHyphen/>
        <w:t>júcich sa info</w:t>
      </w:r>
      <w:r w:rsidRPr="009D0269">
        <w:rPr>
          <w:color w:val="000000" w:themeColor="text1"/>
        </w:rPr>
        <w:t>r</w:t>
      </w:r>
      <w:r w:rsidRPr="009D0269">
        <w:rPr>
          <w:color w:val="000000" w:themeColor="text1"/>
        </w:rPr>
        <w:t>matiky, informatizácie a elektronizácie  v rezorte zdravotníctva a v medzirezortnom ko</w:t>
      </w:r>
      <w:r w:rsidRPr="009D0269">
        <w:rPr>
          <w:color w:val="000000" w:themeColor="text1"/>
        </w:rPr>
        <w:softHyphen/>
        <w:t>naní;</w:t>
      </w:r>
    </w:p>
    <w:p w:rsidR="00F710F9" w:rsidRPr="009D0269" w:rsidRDefault="00F710F9" w:rsidP="009D0269">
      <w:pPr>
        <w:pStyle w:val="Odsekzoznamu"/>
        <w:numPr>
          <w:ilvl w:val="0"/>
          <w:numId w:val="185"/>
        </w:numPr>
        <w:tabs>
          <w:tab w:val="clear" w:pos="360"/>
        </w:tabs>
        <w:spacing w:line="276" w:lineRule="auto"/>
        <w:ind w:left="426" w:hanging="426"/>
        <w:rPr>
          <w:color w:val="000000" w:themeColor="text1"/>
        </w:rPr>
      </w:pPr>
      <w:r w:rsidRPr="009D0269">
        <w:rPr>
          <w:color w:val="000000" w:themeColor="text1"/>
        </w:rPr>
        <w:t>pripravuje stanoviská k materiálom týkajúcich sa informatiky, informatizácie a elektronizácie na rokovania vlády a NR SR;</w:t>
      </w:r>
    </w:p>
    <w:p w:rsidR="00F710F9" w:rsidRPr="009D0269" w:rsidRDefault="00F710F9" w:rsidP="009D0269">
      <w:pPr>
        <w:pStyle w:val="Odsekzoznamu"/>
        <w:numPr>
          <w:ilvl w:val="0"/>
          <w:numId w:val="185"/>
        </w:numPr>
        <w:tabs>
          <w:tab w:val="clear" w:pos="360"/>
        </w:tabs>
        <w:spacing w:line="276" w:lineRule="auto"/>
        <w:ind w:left="426" w:hanging="426"/>
        <w:rPr>
          <w:color w:val="000000" w:themeColor="text1"/>
        </w:rPr>
      </w:pPr>
      <w:r w:rsidRPr="009D0269">
        <w:rPr>
          <w:color w:val="000000" w:themeColor="text1"/>
        </w:rPr>
        <w:t>podieľa sa na príprave a realizácii medzirezortných úloh a medzinárodných úloh štátnej štatistiky za oblasť zdravotníctva;</w:t>
      </w:r>
    </w:p>
    <w:p w:rsidR="00F710F9" w:rsidRPr="009D0269" w:rsidRDefault="00F710F9" w:rsidP="009D0269">
      <w:pPr>
        <w:pStyle w:val="Odsekzoznamu"/>
        <w:numPr>
          <w:ilvl w:val="0"/>
          <w:numId w:val="185"/>
        </w:numPr>
        <w:tabs>
          <w:tab w:val="clear" w:pos="360"/>
        </w:tabs>
        <w:spacing w:line="276" w:lineRule="auto"/>
        <w:ind w:left="426" w:hanging="426"/>
        <w:rPr>
          <w:color w:val="000000" w:themeColor="text1"/>
        </w:rPr>
      </w:pPr>
      <w:r w:rsidRPr="009D0269">
        <w:rPr>
          <w:color w:val="000000" w:themeColor="text1"/>
        </w:rPr>
        <w:lastRenderedPageBreak/>
        <w:t>pri zabezpečovaní potrebného rozsahu a kvality údajov spolupracuje s út</w:t>
      </w:r>
      <w:r w:rsidRPr="009D0269">
        <w:rPr>
          <w:color w:val="000000" w:themeColor="text1"/>
        </w:rPr>
        <w:softHyphen/>
        <w:t>varmi ministe</w:t>
      </w:r>
      <w:r w:rsidRPr="009D0269">
        <w:rPr>
          <w:color w:val="000000" w:themeColor="text1"/>
        </w:rPr>
        <w:t>r</w:t>
      </w:r>
      <w:r w:rsidRPr="009D0269">
        <w:rPr>
          <w:color w:val="000000" w:themeColor="text1"/>
        </w:rPr>
        <w:t>stva a s príslušnými externými inštitúciami;</w:t>
      </w:r>
    </w:p>
    <w:p w:rsidR="00F710F9" w:rsidRPr="009D0269" w:rsidRDefault="00F710F9" w:rsidP="009D0269">
      <w:pPr>
        <w:pStyle w:val="Odsekzoznamu"/>
        <w:numPr>
          <w:ilvl w:val="0"/>
          <w:numId w:val="185"/>
        </w:numPr>
        <w:tabs>
          <w:tab w:val="clear" w:pos="360"/>
        </w:tabs>
        <w:spacing w:line="276" w:lineRule="auto"/>
        <w:ind w:left="426" w:hanging="426"/>
        <w:rPr>
          <w:color w:val="000000" w:themeColor="text1"/>
        </w:rPr>
      </w:pPr>
      <w:r w:rsidRPr="009D0269">
        <w:rPr>
          <w:color w:val="000000" w:themeColor="text1"/>
        </w:rPr>
        <w:t>spravuje manažérsky informačný systém ministerstva a prístup k uloženým informáciám;</w:t>
      </w:r>
    </w:p>
    <w:p w:rsidR="00F710F9" w:rsidRPr="009D0269" w:rsidRDefault="00F710F9" w:rsidP="009D0269">
      <w:pPr>
        <w:pStyle w:val="Odsekzoznamu"/>
        <w:numPr>
          <w:ilvl w:val="0"/>
          <w:numId w:val="185"/>
        </w:numPr>
        <w:tabs>
          <w:tab w:val="clear" w:pos="360"/>
        </w:tabs>
        <w:spacing w:line="276" w:lineRule="auto"/>
        <w:ind w:left="426" w:hanging="426"/>
        <w:rPr>
          <w:color w:val="000000" w:themeColor="text1"/>
        </w:rPr>
      </w:pPr>
      <w:r w:rsidRPr="009D0269">
        <w:rPr>
          <w:color w:val="000000" w:themeColor="text1"/>
        </w:rPr>
        <w:t>vykonáva sledovanie stavu vývoja NZIS, vyhodnocuje priebeh informatizácie                                  a elektronizácie zdravotníctva a navrhuje príslušné opatrenia;</w:t>
      </w:r>
    </w:p>
    <w:p w:rsidR="00F710F9" w:rsidRPr="009D0269" w:rsidRDefault="00F710F9" w:rsidP="009D0269">
      <w:pPr>
        <w:pStyle w:val="Odsekzoznamu"/>
        <w:numPr>
          <w:ilvl w:val="0"/>
          <w:numId w:val="185"/>
        </w:numPr>
        <w:spacing w:line="276" w:lineRule="auto"/>
        <w:rPr>
          <w:color w:val="000000" w:themeColor="text1"/>
        </w:rPr>
      </w:pPr>
      <w:r w:rsidRPr="009D0269">
        <w:rPr>
          <w:color w:val="000000" w:themeColor="text1"/>
        </w:rPr>
        <w:t>zabezpečuje organizačne a vecne činnosť poradných orgánov ministra a ministerstva                           na úseku informatizácie a elektronizácie zdravotníctva;</w:t>
      </w:r>
    </w:p>
    <w:p w:rsidR="00F710F9" w:rsidRPr="009D0269" w:rsidRDefault="00F710F9" w:rsidP="009D0269">
      <w:pPr>
        <w:pStyle w:val="Odsekzoznamu"/>
        <w:numPr>
          <w:ilvl w:val="0"/>
          <w:numId w:val="185"/>
        </w:numPr>
        <w:spacing w:line="276" w:lineRule="auto"/>
        <w:rPr>
          <w:color w:val="000000" w:themeColor="text1"/>
        </w:rPr>
      </w:pPr>
      <w:r w:rsidRPr="009D0269">
        <w:rPr>
          <w:color w:val="000000" w:themeColor="text1"/>
        </w:rPr>
        <w:t>riadi činnosť Koordinačnej kancelárie.</w:t>
      </w:r>
    </w:p>
    <w:p w:rsidR="00F710F9" w:rsidRPr="009D0269" w:rsidRDefault="00F710F9" w:rsidP="009D0269">
      <w:pPr>
        <w:pStyle w:val="Odsekzoznamu1"/>
        <w:tabs>
          <w:tab w:val="left" w:pos="709"/>
        </w:tabs>
        <w:spacing w:after="0"/>
        <w:ind w:left="0"/>
        <w:jc w:val="both"/>
        <w:rPr>
          <w:rFonts w:ascii="Times New Roman" w:hAnsi="Times New Roman"/>
          <w:b/>
          <w:color w:val="000000" w:themeColor="text1"/>
          <w:sz w:val="24"/>
          <w:szCs w:val="24"/>
        </w:rPr>
      </w:pPr>
    </w:p>
    <w:p w:rsidR="00F710F9" w:rsidRPr="009D0269" w:rsidRDefault="00F710F9" w:rsidP="009D0269">
      <w:pPr>
        <w:spacing w:line="276" w:lineRule="auto"/>
        <w:ind w:firstLine="708"/>
        <w:rPr>
          <w:color w:val="000000" w:themeColor="text1"/>
        </w:rPr>
      </w:pPr>
      <w:r w:rsidRPr="009D0269">
        <w:rPr>
          <w:color w:val="000000" w:themeColor="text1"/>
        </w:rPr>
        <w:t xml:space="preserve">(3) Odbor informatiky </w:t>
      </w:r>
      <w:r w:rsidRPr="009D0269">
        <w:rPr>
          <w:i/>
          <w:color w:val="000000" w:themeColor="text1"/>
        </w:rPr>
        <w:t>na úseku prevádzky informačno-komunikačných technológií</w:t>
      </w:r>
      <w:r w:rsidRPr="009D0269">
        <w:rPr>
          <w:color w:val="000000" w:themeColor="text1"/>
        </w:rPr>
        <w:t xml:space="preserve"> p</w:t>
      </w:r>
      <w:r w:rsidRPr="009D0269">
        <w:rPr>
          <w:color w:val="000000" w:themeColor="text1"/>
        </w:rPr>
        <w:t>l</w:t>
      </w:r>
      <w:r w:rsidRPr="009D0269">
        <w:rPr>
          <w:color w:val="000000" w:themeColor="text1"/>
        </w:rPr>
        <w:t>ní najmä tieto úlohy:</w:t>
      </w:r>
    </w:p>
    <w:p w:rsidR="00F710F9" w:rsidRPr="009D0269" w:rsidRDefault="00F710F9" w:rsidP="009D0269">
      <w:pPr>
        <w:pStyle w:val="Odsekzoznamu"/>
        <w:numPr>
          <w:ilvl w:val="0"/>
          <w:numId w:val="52"/>
        </w:numPr>
        <w:tabs>
          <w:tab w:val="clear" w:pos="360"/>
        </w:tabs>
        <w:spacing w:line="276" w:lineRule="auto"/>
        <w:ind w:left="426" w:hanging="426"/>
        <w:rPr>
          <w:color w:val="000000" w:themeColor="text1"/>
        </w:rPr>
      </w:pPr>
      <w:r w:rsidRPr="009D0269">
        <w:rPr>
          <w:color w:val="000000" w:themeColor="text1"/>
        </w:rPr>
        <w:t>zabezpečuje</w:t>
      </w:r>
    </w:p>
    <w:p w:rsidR="00F710F9" w:rsidRPr="009D0269" w:rsidRDefault="00F710F9" w:rsidP="009D0269">
      <w:pPr>
        <w:pStyle w:val="Odsekzoznamu"/>
        <w:numPr>
          <w:ilvl w:val="3"/>
          <w:numId w:val="124"/>
        </w:numPr>
        <w:spacing w:line="276" w:lineRule="auto"/>
        <w:ind w:left="709" w:hanging="283"/>
        <w:rPr>
          <w:color w:val="000000" w:themeColor="text1"/>
        </w:rPr>
      </w:pPr>
      <w:r w:rsidRPr="009D0269">
        <w:rPr>
          <w:color w:val="000000" w:themeColor="text1"/>
        </w:rPr>
        <w:t>a vyhodnocuje plnenie uznesení vlády SR v rezorte MZ SR za oblasť IT;</w:t>
      </w:r>
    </w:p>
    <w:p w:rsidR="00F710F9" w:rsidRPr="009D0269" w:rsidRDefault="00F710F9" w:rsidP="009D0269">
      <w:pPr>
        <w:pStyle w:val="Odsekzoznamu"/>
        <w:numPr>
          <w:ilvl w:val="0"/>
          <w:numId w:val="124"/>
        </w:numPr>
        <w:spacing w:line="276" w:lineRule="auto"/>
        <w:ind w:left="709" w:hanging="283"/>
        <w:rPr>
          <w:color w:val="000000" w:themeColor="text1"/>
        </w:rPr>
      </w:pPr>
      <w:r w:rsidRPr="009D0269">
        <w:rPr>
          <w:color w:val="000000" w:themeColor="text1"/>
        </w:rPr>
        <w:t>budovanie a rozvoj IS MZ SR;</w:t>
      </w:r>
    </w:p>
    <w:p w:rsidR="00F710F9" w:rsidRPr="009D0269" w:rsidRDefault="00F710F9" w:rsidP="009D0269">
      <w:pPr>
        <w:pStyle w:val="Odsekzoznamu"/>
        <w:numPr>
          <w:ilvl w:val="0"/>
          <w:numId w:val="124"/>
        </w:numPr>
        <w:spacing w:line="276" w:lineRule="auto"/>
        <w:ind w:left="709" w:hanging="283"/>
        <w:rPr>
          <w:color w:val="000000" w:themeColor="text1"/>
        </w:rPr>
      </w:pPr>
      <w:r w:rsidRPr="009D0269">
        <w:rPr>
          <w:color w:val="000000" w:themeColor="text1"/>
        </w:rPr>
        <w:t>bezpečnosť prevádzky IS MZ SR (bezpečnostný administrátor);</w:t>
      </w:r>
    </w:p>
    <w:p w:rsidR="00F710F9" w:rsidRPr="009D0269" w:rsidRDefault="00F710F9" w:rsidP="009D0269">
      <w:pPr>
        <w:pStyle w:val="Odsekzoznamu"/>
        <w:numPr>
          <w:ilvl w:val="0"/>
          <w:numId w:val="124"/>
        </w:numPr>
        <w:spacing w:line="276" w:lineRule="auto"/>
        <w:ind w:left="709" w:hanging="283"/>
        <w:rPr>
          <w:color w:val="000000" w:themeColor="text1"/>
        </w:rPr>
      </w:pPr>
      <w:r w:rsidRPr="009D0269">
        <w:rPr>
          <w:color w:val="000000" w:themeColor="text1"/>
        </w:rPr>
        <w:t>rozvoj sieťovej architektúry  rezortu Zdravotníctva - Systém Togaf;</w:t>
      </w:r>
    </w:p>
    <w:p w:rsidR="00F710F9" w:rsidRPr="009D0269" w:rsidRDefault="00F710F9" w:rsidP="009D0269">
      <w:pPr>
        <w:pStyle w:val="Odsekzoznamu"/>
        <w:numPr>
          <w:ilvl w:val="0"/>
          <w:numId w:val="124"/>
        </w:numPr>
        <w:spacing w:line="276" w:lineRule="auto"/>
        <w:ind w:left="709" w:hanging="283"/>
        <w:rPr>
          <w:color w:val="000000" w:themeColor="text1"/>
        </w:rPr>
      </w:pPr>
      <w:r w:rsidRPr="009D0269">
        <w:rPr>
          <w:color w:val="000000" w:themeColor="text1"/>
        </w:rPr>
        <w:t>v rámci rezortu štatistické zisťovania, spracovanie, tvorbu a zverejňovanie DATAS</w:t>
      </w:r>
      <w:r w:rsidRPr="009D0269">
        <w:rPr>
          <w:color w:val="000000" w:themeColor="text1"/>
        </w:rPr>
        <w:t>E</w:t>
      </w:r>
      <w:r w:rsidRPr="009D0269">
        <w:rPr>
          <w:color w:val="000000" w:themeColor="text1"/>
        </w:rPr>
        <w:t>TOV;</w:t>
      </w:r>
    </w:p>
    <w:p w:rsidR="00F710F9" w:rsidRPr="009D0269" w:rsidRDefault="00F710F9" w:rsidP="009D0269">
      <w:pPr>
        <w:pStyle w:val="Odsekzoznamu"/>
        <w:numPr>
          <w:ilvl w:val="0"/>
          <w:numId w:val="124"/>
        </w:numPr>
        <w:spacing w:line="276" w:lineRule="auto"/>
        <w:ind w:left="709" w:hanging="283"/>
        <w:rPr>
          <w:color w:val="000000" w:themeColor="text1"/>
        </w:rPr>
      </w:pPr>
      <w:r w:rsidRPr="009D0269">
        <w:rPr>
          <w:color w:val="000000" w:themeColor="text1"/>
        </w:rPr>
        <w:t>spracovanie MPK a VPK za rezort zdravotníctva v oblasti IT;</w:t>
      </w:r>
    </w:p>
    <w:p w:rsidR="00F710F9" w:rsidRPr="009D0269" w:rsidRDefault="00F710F9" w:rsidP="009D0269">
      <w:pPr>
        <w:numPr>
          <w:ilvl w:val="0"/>
          <w:numId w:val="124"/>
        </w:numPr>
        <w:spacing w:line="276" w:lineRule="auto"/>
        <w:ind w:left="709" w:hanging="284"/>
        <w:rPr>
          <w:color w:val="000000" w:themeColor="text1"/>
        </w:rPr>
      </w:pPr>
      <w:r w:rsidRPr="009D0269">
        <w:rPr>
          <w:color w:val="000000" w:themeColor="text1"/>
        </w:rPr>
        <w:t>zabezpečuje prevádzku výpočtovej techniky a siete, operačných systémov, aplikačn</w:t>
      </w:r>
      <w:r w:rsidRPr="009D0269">
        <w:rPr>
          <w:color w:val="000000" w:themeColor="text1"/>
        </w:rPr>
        <w:t>é</w:t>
      </w:r>
      <w:r w:rsidRPr="009D0269">
        <w:rPr>
          <w:color w:val="000000" w:themeColor="text1"/>
        </w:rPr>
        <w:t>ho programového vybavenia a bezpečnosť prevádzky informačných systémov na m</w:t>
      </w:r>
      <w:r w:rsidRPr="009D0269">
        <w:rPr>
          <w:color w:val="000000" w:themeColor="text1"/>
        </w:rPr>
        <w:t>i</w:t>
      </w:r>
      <w:r w:rsidRPr="009D0269">
        <w:rPr>
          <w:color w:val="000000" w:themeColor="text1"/>
        </w:rPr>
        <w:t>nisterstve;</w:t>
      </w:r>
    </w:p>
    <w:p w:rsidR="00F710F9" w:rsidRPr="009D0269" w:rsidRDefault="00F710F9" w:rsidP="009D0269">
      <w:pPr>
        <w:pStyle w:val="Odsekzoznamu"/>
        <w:numPr>
          <w:ilvl w:val="0"/>
          <w:numId w:val="124"/>
        </w:numPr>
        <w:spacing w:line="276" w:lineRule="auto"/>
        <w:ind w:left="709" w:hanging="284"/>
        <w:rPr>
          <w:color w:val="000000" w:themeColor="text1"/>
        </w:rPr>
      </w:pPr>
      <w:r w:rsidRPr="009D0269">
        <w:rPr>
          <w:color w:val="000000" w:themeColor="text1"/>
        </w:rPr>
        <w:t>spracovanie a poskytovanie informácií podľa zákona č. 211/2000 Z. z. o slobodnom prístupe k informáciám v oblasti IT;</w:t>
      </w:r>
    </w:p>
    <w:p w:rsidR="00F710F9" w:rsidRPr="009D0269" w:rsidRDefault="00F710F9" w:rsidP="009D0269">
      <w:pPr>
        <w:numPr>
          <w:ilvl w:val="0"/>
          <w:numId w:val="52"/>
        </w:numPr>
        <w:tabs>
          <w:tab w:val="clear" w:pos="360"/>
          <w:tab w:val="num" w:pos="426"/>
        </w:tabs>
        <w:spacing w:line="276" w:lineRule="auto"/>
        <w:ind w:left="426" w:hanging="426"/>
        <w:rPr>
          <w:color w:val="000000" w:themeColor="text1"/>
        </w:rPr>
      </w:pPr>
      <w:r w:rsidRPr="009D0269">
        <w:rPr>
          <w:color w:val="000000" w:themeColor="text1"/>
        </w:rPr>
        <w:t>spravuje administratívny informačný systém ministerstva;</w:t>
      </w:r>
    </w:p>
    <w:p w:rsidR="00F710F9" w:rsidRPr="009D0269" w:rsidRDefault="00F710F9" w:rsidP="009D0269">
      <w:pPr>
        <w:numPr>
          <w:ilvl w:val="0"/>
          <w:numId w:val="52"/>
        </w:numPr>
        <w:tabs>
          <w:tab w:val="clear" w:pos="360"/>
          <w:tab w:val="num" w:pos="426"/>
        </w:tabs>
        <w:spacing w:line="276" w:lineRule="auto"/>
        <w:ind w:left="426" w:hanging="426"/>
        <w:rPr>
          <w:color w:val="000000" w:themeColor="text1"/>
        </w:rPr>
      </w:pPr>
      <w:r w:rsidRPr="009D0269">
        <w:rPr>
          <w:color w:val="000000" w:themeColor="text1"/>
        </w:rPr>
        <w:t>spravuje koncový uzol vládnej siete a webovú stránku ministerstva;</w:t>
      </w:r>
    </w:p>
    <w:p w:rsidR="00F710F9" w:rsidRPr="009D0269" w:rsidRDefault="00F710F9" w:rsidP="009D0269">
      <w:pPr>
        <w:numPr>
          <w:ilvl w:val="0"/>
          <w:numId w:val="52"/>
        </w:numPr>
        <w:tabs>
          <w:tab w:val="clear" w:pos="360"/>
          <w:tab w:val="num" w:pos="426"/>
        </w:tabs>
        <w:spacing w:line="276" w:lineRule="auto"/>
        <w:ind w:left="426" w:hanging="426"/>
        <w:rPr>
          <w:color w:val="000000" w:themeColor="text1"/>
        </w:rPr>
      </w:pPr>
      <w:r w:rsidRPr="009D0269">
        <w:rPr>
          <w:color w:val="000000" w:themeColor="text1"/>
        </w:rPr>
        <w:t>spravuje špecializované informačné systémy na ministerstve (napr. GIS);</w:t>
      </w:r>
    </w:p>
    <w:p w:rsidR="00F710F9" w:rsidRPr="009D0269" w:rsidRDefault="00F710F9" w:rsidP="009D0269">
      <w:pPr>
        <w:numPr>
          <w:ilvl w:val="0"/>
          <w:numId w:val="52"/>
        </w:numPr>
        <w:tabs>
          <w:tab w:val="clear" w:pos="360"/>
          <w:tab w:val="num" w:pos="426"/>
        </w:tabs>
        <w:spacing w:line="276" w:lineRule="auto"/>
        <w:ind w:left="426" w:hanging="426"/>
        <w:rPr>
          <w:color w:val="000000" w:themeColor="text1"/>
        </w:rPr>
      </w:pPr>
      <w:r w:rsidRPr="009D0269">
        <w:rPr>
          <w:color w:val="000000" w:themeColor="text1"/>
        </w:rPr>
        <w:t>uskutočňuje servis a opravy PC, periférií a technických prostriedkov informačných a komunikačných technológií na ministerstve;</w:t>
      </w:r>
    </w:p>
    <w:p w:rsidR="00F710F9" w:rsidRPr="009D0269" w:rsidRDefault="00F710F9" w:rsidP="009D0269">
      <w:pPr>
        <w:numPr>
          <w:ilvl w:val="0"/>
          <w:numId w:val="52"/>
        </w:numPr>
        <w:tabs>
          <w:tab w:val="clear" w:pos="360"/>
          <w:tab w:val="num" w:pos="426"/>
        </w:tabs>
        <w:spacing w:line="276" w:lineRule="auto"/>
        <w:ind w:left="426" w:hanging="426"/>
        <w:rPr>
          <w:color w:val="000000" w:themeColor="text1"/>
        </w:rPr>
      </w:pPr>
      <w:r w:rsidRPr="009D0269">
        <w:rPr>
          <w:color w:val="000000" w:themeColor="text1"/>
        </w:rPr>
        <w:t>vykonáva zálohovanie a archiváciu údajov umiestnených na serveroch, na požiadanie užívateľov vykonáva archiváciu aj na úrovni pracovnej stanice;</w:t>
      </w:r>
    </w:p>
    <w:p w:rsidR="00F710F9" w:rsidRPr="009D0269" w:rsidRDefault="00F710F9" w:rsidP="009D0269">
      <w:pPr>
        <w:numPr>
          <w:ilvl w:val="0"/>
          <w:numId w:val="52"/>
        </w:numPr>
        <w:tabs>
          <w:tab w:val="clear" w:pos="360"/>
          <w:tab w:val="num" w:pos="426"/>
        </w:tabs>
        <w:spacing w:line="276" w:lineRule="auto"/>
        <w:ind w:left="426" w:hanging="426"/>
        <w:rPr>
          <w:color w:val="000000" w:themeColor="text1"/>
        </w:rPr>
      </w:pPr>
      <w:r w:rsidRPr="009D0269">
        <w:rPr>
          <w:color w:val="000000" w:themeColor="text1"/>
        </w:rPr>
        <w:t>zodpovedá na úrovni informačných systémov ministerstva za</w:t>
      </w:r>
    </w:p>
    <w:p w:rsidR="00F710F9" w:rsidRPr="009D0269" w:rsidRDefault="00F710F9" w:rsidP="009D0269">
      <w:pPr>
        <w:numPr>
          <w:ilvl w:val="3"/>
          <w:numId w:val="52"/>
        </w:numPr>
        <w:spacing w:line="276" w:lineRule="auto"/>
        <w:ind w:left="709" w:hanging="283"/>
        <w:rPr>
          <w:color w:val="000000" w:themeColor="text1"/>
        </w:rPr>
      </w:pPr>
      <w:r w:rsidRPr="009D0269">
        <w:rPr>
          <w:color w:val="000000" w:themeColor="text1"/>
        </w:rPr>
        <w:t>bezproblémový chod prevádzkovaných operačných systémov, databázových systémov a sieťo</w:t>
      </w:r>
      <w:r w:rsidRPr="009D0269">
        <w:rPr>
          <w:color w:val="000000" w:themeColor="text1"/>
        </w:rPr>
        <w:softHyphen/>
        <w:t>vých systémov LAN, WAN a MS Sharepoint;</w:t>
      </w:r>
    </w:p>
    <w:p w:rsidR="00F710F9" w:rsidRPr="009D0269" w:rsidRDefault="00F710F9" w:rsidP="009D0269">
      <w:pPr>
        <w:numPr>
          <w:ilvl w:val="3"/>
          <w:numId w:val="52"/>
        </w:numPr>
        <w:spacing w:line="276" w:lineRule="auto"/>
        <w:ind w:left="709" w:hanging="283"/>
        <w:rPr>
          <w:color w:val="000000" w:themeColor="text1"/>
        </w:rPr>
      </w:pPr>
      <w:r w:rsidRPr="009D0269">
        <w:rPr>
          <w:color w:val="000000" w:themeColor="text1"/>
        </w:rPr>
        <w:t>bezpečnosť prevádzky informačného systému úradu a jeho ochranu pred neoprávn</w:t>
      </w:r>
      <w:r w:rsidRPr="009D0269">
        <w:rPr>
          <w:color w:val="000000" w:themeColor="text1"/>
        </w:rPr>
        <w:t>e</w:t>
      </w:r>
      <w:r w:rsidRPr="009D0269">
        <w:rPr>
          <w:color w:val="000000" w:themeColor="text1"/>
        </w:rPr>
        <w:t>nými prienikmi a antivírovú ochranu;</w:t>
      </w:r>
    </w:p>
    <w:p w:rsidR="00F710F9" w:rsidRPr="009D0269" w:rsidRDefault="00F710F9" w:rsidP="009D0269">
      <w:pPr>
        <w:numPr>
          <w:ilvl w:val="0"/>
          <w:numId w:val="52"/>
        </w:numPr>
        <w:spacing w:line="276" w:lineRule="auto"/>
        <w:ind w:left="360" w:hanging="360"/>
        <w:rPr>
          <w:color w:val="000000" w:themeColor="text1"/>
        </w:rPr>
      </w:pPr>
      <w:r w:rsidRPr="009D0269">
        <w:rPr>
          <w:color w:val="000000" w:themeColor="text1"/>
        </w:rPr>
        <w:t>poskytuje servis používateľom;</w:t>
      </w:r>
    </w:p>
    <w:p w:rsidR="00F710F9" w:rsidRPr="009D0269" w:rsidRDefault="00F710F9" w:rsidP="009D0269">
      <w:pPr>
        <w:numPr>
          <w:ilvl w:val="0"/>
          <w:numId w:val="52"/>
        </w:numPr>
        <w:spacing w:line="276" w:lineRule="auto"/>
        <w:ind w:left="360" w:hanging="360"/>
        <w:rPr>
          <w:color w:val="000000" w:themeColor="text1"/>
        </w:rPr>
      </w:pPr>
      <w:r w:rsidRPr="009D0269">
        <w:rPr>
          <w:color w:val="000000" w:themeColor="text1"/>
        </w:rPr>
        <w:t>metodicky riadi činnosti, ktoré súvisia s aplikáciami na jednotlivých útvaroch ministe</w:t>
      </w:r>
      <w:r w:rsidRPr="009D0269">
        <w:rPr>
          <w:color w:val="000000" w:themeColor="text1"/>
        </w:rPr>
        <w:t>r</w:t>
      </w:r>
      <w:r w:rsidRPr="009D0269">
        <w:rPr>
          <w:color w:val="000000" w:themeColor="text1"/>
        </w:rPr>
        <w:t>stva;</w:t>
      </w:r>
    </w:p>
    <w:p w:rsidR="00F710F9" w:rsidRPr="009D0269" w:rsidRDefault="00F710F9" w:rsidP="009D0269">
      <w:pPr>
        <w:numPr>
          <w:ilvl w:val="0"/>
          <w:numId w:val="52"/>
        </w:numPr>
        <w:spacing w:line="276" w:lineRule="auto"/>
        <w:ind w:left="360" w:hanging="360"/>
        <w:rPr>
          <w:color w:val="000000" w:themeColor="text1"/>
        </w:rPr>
      </w:pPr>
      <w:r w:rsidRPr="009D0269">
        <w:rPr>
          <w:color w:val="000000" w:themeColor="text1"/>
        </w:rPr>
        <w:t>v rámci rozsahu svojej činnosti spracováva interné pravidlá a metodiky a kontroluje ich dodržiavanie;</w:t>
      </w:r>
    </w:p>
    <w:p w:rsidR="00F710F9" w:rsidRPr="009D0269" w:rsidRDefault="00F710F9" w:rsidP="009D0269">
      <w:pPr>
        <w:numPr>
          <w:ilvl w:val="0"/>
          <w:numId w:val="52"/>
        </w:numPr>
        <w:spacing w:line="276" w:lineRule="auto"/>
        <w:ind w:left="360" w:hanging="360"/>
        <w:rPr>
          <w:color w:val="000000" w:themeColor="text1"/>
        </w:rPr>
      </w:pPr>
      <w:r w:rsidRPr="009D0269">
        <w:rPr>
          <w:color w:val="000000" w:themeColor="text1"/>
        </w:rPr>
        <w:t>vykonáva poradenskú a hot-line činnosť užívateľom aplikačného programo</w:t>
      </w:r>
      <w:r w:rsidRPr="009D0269">
        <w:rPr>
          <w:color w:val="000000" w:themeColor="text1"/>
        </w:rPr>
        <w:softHyphen/>
        <w:t>vého vybav</w:t>
      </w:r>
      <w:r w:rsidRPr="009D0269">
        <w:rPr>
          <w:color w:val="000000" w:themeColor="text1"/>
        </w:rPr>
        <w:t>e</w:t>
      </w:r>
      <w:r w:rsidRPr="009D0269">
        <w:rPr>
          <w:color w:val="000000" w:themeColor="text1"/>
        </w:rPr>
        <w:t>nia na ministerstve;</w:t>
      </w:r>
    </w:p>
    <w:p w:rsidR="00F710F9" w:rsidRPr="009D0269" w:rsidRDefault="00F710F9" w:rsidP="009D0269">
      <w:pPr>
        <w:numPr>
          <w:ilvl w:val="0"/>
          <w:numId w:val="52"/>
        </w:numPr>
        <w:spacing w:line="276" w:lineRule="auto"/>
        <w:ind w:left="360" w:hanging="360"/>
        <w:rPr>
          <w:color w:val="000000" w:themeColor="text1"/>
        </w:rPr>
      </w:pPr>
      <w:r w:rsidRPr="009D0269">
        <w:rPr>
          <w:color w:val="000000" w:themeColor="text1"/>
        </w:rPr>
        <w:t>v rámci rozsahu svojej činnosti zabezpečuje individuálne a kolektívne škole</w:t>
      </w:r>
      <w:r w:rsidRPr="009D0269">
        <w:rPr>
          <w:color w:val="000000" w:themeColor="text1"/>
        </w:rPr>
        <w:softHyphen/>
        <w:t>nia                                  na ministerstve;</w:t>
      </w:r>
    </w:p>
    <w:p w:rsidR="00F710F9" w:rsidRPr="009D0269" w:rsidRDefault="00F710F9" w:rsidP="009D0269">
      <w:pPr>
        <w:numPr>
          <w:ilvl w:val="0"/>
          <w:numId w:val="52"/>
        </w:numPr>
        <w:spacing w:line="276" w:lineRule="auto"/>
        <w:ind w:left="426" w:hanging="426"/>
        <w:rPr>
          <w:color w:val="000000" w:themeColor="text1"/>
        </w:rPr>
      </w:pPr>
      <w:r w:rsidRPr="009D0269">
        <w:rPr>
          <w:color w:val="000000" w:themeColor="text1"/>
        </w:rPr>
        <w:t>uskutočňuje inštaláciu a údržbu softvéru na ministerstve;</w:t>
      </w:r>
    </w:p>
    <w:p w:rsidR="00F710F9" w:rsidRPr="009D0269" w:rsidRDefault="00F710F9" w:rsidP="009D0269">
      <w:pPr>
        <w:numPr>
          <w:ilvl w:val="0"/>
          <w:numId w:val="52"/>
        </w:numPr>
        <w:spacing w:line="276" w:lineRule="auto"/>
        <w:ind w:left="426" w:hanging="426"/>
        <w:rPr>
          <w:color w:val="000000" w:themeColor="text1"/>
        </w:rPr>
      </w:pPr>
      <w:r w:rsidRPr="009D0269">
        <w:rPr>
          <w:color w:val="000000" w:themeColor="text1"/>
        </w:rPr>
        <w:lastRenderedPageBreak/>
        <w:t>realizuje jednotné nastavenie pracovných staníc a kontroluje jeho dodržiava</w:t>
      </w:r>
      <w:r w:rsidRPr="009D0269">
        <w:rPr>
          <w:color w:val="000000" w:themeColor="text1"/>
        </w:rPr>
        <w:softHyphen/>
        <w:t>nie;</w:t>
      </w:r>
    </w:p>
    <w:p w:rsidR="00F710F9" w:rsidRPr="009D0269" w:rsidRDefault="00F710F9" w:rsidP="009D0269">
      <w:pPr>
        <w:numPr>
          <w:ilvl w:val="0"/>
          <w:numId w:val="52"/>
        </w:numPr>
        <w:spacing w:line="276" w:lineRule="auto"/>
        <w:ind w:left="426" w:hanging="426"/>
        <w:rPr>
          <w:color w:val="000000" w:themeColor="text1"/>
        </w:rPr>
      </w:pPr>
      <w:r w:rsidRPr="009D0269">
        <w:rPr>
          <w:color w:val="000000" w:themeColor="text1"/>
        </w:rPr>
        <w:t>navrhuje a realizuje úpravy prevádzkových aplikácií;</w:t>
      </w:r>
    </w:p>
    <w:p w:rsidR="00F710F9" w:rsidRPr="009D0269" w:rsidRDefault="00F710F9" w:rsidP="009D0269">
      <w:pPr>
        <w:numPr>
          <w:ilvl w:val="0"/>
          <w:numId w:val="52"/>
        </w:numPr>
        <w:spacing w:line="276" w:lineRule="auto"/>
        <w:ind w:left="426" w:hanging="426"/>
        <w:rPr>
          <w:color w:val="000000" w:themeColor="text1"/>
        </w:rPr>
      </w:pPr>
      <w:r w:rsidRPr="009D0269">
        <w:rPr>
          <w:color w:val="000000" w:themeColor="text1"/>
        </w:rPr>
        <w:t>navrhuje a realizuje modernizáciu a rozvoj informačných a komunikačných technológií                    na ministerstve;</w:t>
      </w:r>
    </w:p>
    <w:p w:rsidR="00F710F9" w:rsidRPr="009D0269" w:rsidRDefault="00F710F9" w:rsidP="009D0269">
      <w:pPr>
        <w:numPr>
          <w:ilvl w:val="0"/>
          <w:numId w:val="52"/>
        </w:numPr>
        <w:spacing w:line="276" w:lineRule="auto"/>
        <w:ind w:left="360" w:hanging="360"/>
        <w:rPr>
          <w:color w:val="000000" w:themeColor="text1"/>
        </w:rPr>
      </w:pPr>
      <w:r w:rsidRPr="009D0269">
        <w:rPr>
          <w:color w:val="000000" w:themeColor="text1"/>
        </w:rPr>
        <w:t>spolupracuje s dodávateľmi prevádzkových aplikácií, operačných, databázo</w:t>
      </w:r>
      <w:r w:rsidRPr="009D0269">
        <w:rPr>
          <w:color w:val="000000" w:themeColor="text1"/>
        </w:rPr>
        <w:softHyphen/>
        <w:t>vých a sieť</w:t>
      </w:r>
      <w:r w:rsidRPr="009D0269">
        <w:rPr>
          <w:color w:val="000000" w:themeColor="text1"/>
        </w:rPr>
        <w:t>o</w:t>
      </w:r>
      <w:r w:rsidRPr="009D0269">
        <w:rPr>
          <w:color w:val="000000" w:themeColor="text1"/>
        </w:rPr>
        <w:t>vých systémov.</w:t>
      </w:r>
    </w:p>
    <w:p w:rsidR="00F710F9" w:rsidRPr="009D0269" w:rsidRDefault="00F710F9" w:rsidP="009D0269">
      <w:pPr>
        <w:spacing w:line="276" w:lineRule="auto"/>
        <w:ind w:left="360"/>
        <w:jc w:val="center"/>
        <w:rPr>
          <w:bCs/>
          <w:color w:val="000000" w:themeColor="text1"/>
        </w:rPr>
      </w:pPr>
    </w:p>
    <w:p w:rsidR="00F710F9" w:rsidRPr="009D0269" w:rsidRDefault="00F710F9" w:rsidP="009D0269">
      <w:pPr>
        <w:spacing w:line="276" w:lineRule="auto"/>
        <w:ind w:firstLine="709"/>
        <w:rPr>
          <w:color w:val="000000" w:themeColor="text1"/>
        </w:rPr>
      </w:pPr>
      <w:r w:rsidRPr="009D0269">
        <w:rPr>
          <w:color w:val="000000" w:themeColor="text1"/>
        </w:rPr>
        <w:t xml:space="preserve">(4) Riaditeľ odboru informatiky zodpovedá za činnosť odboru generálnemu riaditeľovi sekcie </w:t>
      </w:r>
      <w:r w:rsidR="00C43195" w:rsidRPr="009D0269">
        <w:rPr>
          <w:color w:val="000000" w:themeColor="text1"/>
        </w:rPr>
        <w:t>d</w:t>
      </w:r>
      <w:r w:rsidRPr="009D0269">
        <w:rPr>
          <w:bCs/>
          <w:color w:val="000000" w:themeColor="text1"/>
        </w:rPr>
        <w:t>igitalizácie</w:t>
      </w:r>
      <w:r w:rsidRPr="009D0269">
        <w:rPr>
          <w:color w:val="000000" w:themeColor="text1"/>
        </w:rPr>
        <w:t xml:space="preserve"> </w:t>
      </w:r>
      <w:r w:rsidR="00C43195" w:rsidRPr="009D0269">
        <w:rPr>
          <w:color w:val="000000" w:themeColor="text1"/>
        </w:rPr>
        <w:t xml:space="preserve">a projektového riadenia </w:t>
      </w:r>
      <w:r w:rsidRPr="009D0269">
        <w:rPr>
          <w:color w:val="000000" w:themeColor="text1"/>
        </w:rPr>
        <w:t>a okrem úloh uvedených v článkoch 8, 12 a 13 odborne riadi a metodicky usmerňuje NCZI, prevádzkovateľa eHealth.</w:t>
      </w:r>
    </w:p>
    <w:p w:rsidR="00F710F9" w:rsidRPr="009D0269" w:rsidRDefault="00F710F9" w:rsidP="009D0269">
      <w:pPr>
        <w:autoSpaceDE w:val="0"/>
        <w:autoSpaceDN w:val="0"/>
        <w:adjustRightInd w:val="0"/>
        <w:spacing w:line="276" w:lineRule="auto"/>
        <w:jc w:val="center"/>
        <w:rPr>
          <w:b/>
          <w:color w:val="000000" w:themeColor="text1"/>
        </w:rPr>
      </w:pPr>
    </w:p>
    <w:p w:rsidR="00F710F9" w:rsidRDefault="00F710F9" w:rsidP="009D0269">
      <w:pPr>
        <w:autoSpaceDE w:val="0"/>
        <w:autoSpaceDN w:val="0"/>
        <w:adjustRightInd w:val="0"/>
        <w:spacing w:line="276" w:lineRule="auto"/>
        <w:rPr>
          <w:b/>
          <w:color w:val="000000" w:themeColor="text1"/>
        </w:rPr>
      </w:pPr>
    </w:p>
    <w:p w:rsidR="00C43195" w:rsidRPr="009D0269" w:rsidRDefault="00C43195" w:rsidP="009D0269">
      <w:pPr>
        <w:spacing w:line="276" w:lineRule="auto"/>
        <w:jc w:val="center"/>
        <w:rPr>
          <w:b/>
          <w:bCs/>
          <w:color w:val="000000" w:themeColor="text1"/>
        </w:rPr>
      </w:pPr>
      <w:r w:rsidRPr="009D0269">
        <w:rPr>
          <w:b/>
          <w:bCs/>
          <w:color w:val="000000" w:themeColor="text1"/>
        </w:rPr>
        <w:t>ÚRAD PRE RIADENIE PODRIADENÝCH ORGANIZÁCIÍ</w:t>
      </w:r>
    </w:p>
    <w:p w:rsidR="00C43195" w:rsidRPr="009D0269" w:rsidRDefault="00C43195" w:rsidP="009D0269">
      <w:pPr>
        <w:spacing w:line="276" w:lineRule="auto"/>
        <w:jc w:val="center"/>
        <w:rPr>
          <w:b/>
          <w:color w:val="000000" w:themeColor="text1"/>
        </w:rPr>
      </w:pPr>
    </w:p>
    <w:p w:rsidR="00C43195" w:rsidRPr="009D0269" w:rsidRDefault="00C43195" w:rsidP="009D0269">
      <w:pPr>
        <w:autoSpaceDE w:val="0"/>
        <w:autoSpaceDN w:val="0"/>
        <w:adjustRightInd w:val="0"/>
        <w:spacing w:line="276" w:lineRule="auto"/>
        <w:jc w:val="center"/>
        <w:rPr>
          <w:b/>
          <w:bCs/>
          <w:color w:val="000000" w:themeColor="text1"/>
        </w:rPr>
      </w:pPr>
      <w:r w:rsidRPr="009D0269">
        <w:rPr>
          <w:b/>
          <w:bCs/>
          <w:color w:val="000000" w:themeColor="text1"/>
        </w:rPr>
        <w:t xml:space="preserve">Článok </w:t>
      </w:r>
      <w:r w:rsidR="009D0269" w:rsidRPr="009D0269">
        <w:rPr>
          <w:b/>
          <w:bCs/>
          <w:color w:val="000000" w:themeColor="text1"/>
        </w:rPr>
        <w:t>48</w:t>
      </w:r>
    </w:p>
    <w:p w:rsidR="00C43195" w:rsidRPr="009D0269" w:rsidRDefault="00C43195" w:rsidP="009D0269">
      <w:pPr>
        <w:spacing w:line="276" w:lineRule="auto"/>
        <w:jc w:val="center"/>
        <w:rPr>
          <w:b/>
          <w:bCs/>
          <w:color w:val="000000" w:themeColor="text1"/>
        </w:rPr>
      </w:pPr>
      <w:r w:rsidRPr="009D0269">
        <w:rPr>
          <w:b/>
          <w:bCs/>
          <w:color w:val="000000" w:themeColor="text1"/>
        </w:rPr>
        <w:t>Pôsobnosť a členenie úradu pre riadenie podriadených organizácií</w:t>
      </w:r>
    </w:p>
    <w:p w:rsidR="00C43195" w:rsidRPr="009D0269" w:rsidRDefault="00C43195" w:rsidP="009D0269">
      <w:pPr>
        <w:spacing w:line="276" w:lineRule="auto"/>
        <w:jc w:val="center"/>
        <w:rPr>
          <w:b/>
          <w:bCs/>
          <w:color w:val="000000" w:themeColor="text1"/>
        </w:rPr>
      </w:pPr>
    </w:p>
    <w:p w:rsidR="00C43195" w:rsidRPr="009D0269" w:rsidRDefault="00C43195" w:rsidP="009D0269">
      <w:pPr>
        <w:spacing w:line="276" w:lineRule="auto"/>
        <w:ind w:firstLine="708"/>
        <w:rPr>
          <w:bCs/>
          <w:color w:val="000000" w:themeColor="text1"/>
        </w:rPr>
      </w:pPr>
      <w:r w:rsidRPr="009D0269">
        <w:rPr>
          <w:color w:val="000000" w:themeColor="text1"/>
        </w:rPr>
        <w:t>(1) Ú</w:t>
      </w:r>
      <w:r w:rsidRPr="009D0269">
        <w:rPr>
          <w:bCs/>
          <w:color w:val="000000" w:themeColor="text1"/>
        </w:rPr>
        <w:t>rad pre riadenie podriadených organizácií zjednocuje procesy v podriadených o</w:t>
      </w:r>
      <w:r w:rsidRPr="009D0269">
        <w:rPr>
          <w:bCs/>
          <w:color w:val="000000" w:themeColor="text1"/>
        </w:rPr>
        <w:t>r</w:t>
      </w:r>
      <w:r w:rsidRPr="009D0269">
        <w:rPr>
          <w:bCs/>
          <w:color w:val="000000" w:themeColor="text1"/>
        </w:rPr>
        <w:t>ganizáciách za účelom lepšieho a objektívnejšieho porovnania efektívnosti fungovania org</w:t>
      </w:r>
      <w:r w:rsidRPr="009D0269">
        <w:rPr>
          <w:bCs/>
          <w:color w:val="000000" w:themeColor="text1"/>
        </w:rPr>
        <w:t>a</w:t>
      </w:r>
      <w:r w:rsidRPr="009D0269">
        <w:rPr>
          <w:bCs/>
          <w:color w:val="000000" w:themeColor="text1"/>
        </w:rPr>
        <w:t>nizácií.</w:t>
      </w:r>
    </w:p>
    <w:p w:rsidR="00C43195" w:rsidRPr="009D0269" w:rsidRDefault="00C43195" w:rsidP="009D0269">
      <w:pPr>
        <w:spacing w:line="276" w:lineRule="auto"/>
        <w:ind w:firstLine="708"/>
        <w:rPr>
          <w:bCs/>
          <w:color w:val="000000" w:themeColor="text1"/>
        </w:rPr>
      </w:pPr>
    </w:p>
    <w:p w:rsidR="00C43195" w:rsidRPr="009D0269" w:rsidRDefault="00C43195" w:rsidP="009D0269">
      <w:pPr>
        <w:spacing w:line="276" w:lineRule="auto"/>
        <w:ind w:firstLine="708"/>
        <w:rPr>
          <w:bCs/>
          <w:color w:val="000000" w:themeColor="text1"/>
        </w:rPr>
      </w:pPr>
      <w:r w:rsidRPr="009D0269">
        <w:rPr>
          <w:bCs/>
          <w:color w:val="000000" w:themeColor="text1"/>
        </w:rPr>
        <w:t xml:space="preserve">(2) </w:t>
      </w:r>
      <w:r w:rsidRPr="009D0269">
        <w:rPr>
          <w:color w:val="000000" w:themeColor="text1"/>
        </w:rPr>
        <w:t>Ú</w:t>
      </w:r>
      <w:r w:rsidRPr="009D0269">
        <w:rPr>
          <w:bCs/>
          <w:color w:val="000000" w:themeColor="text1"/>
        </w:rPr>
        <w:t>rad pre riadenie podriadených organizácií plní najmä tieto úlohy:</w:t>
      </w:r>
    </w:p>
    <w:p w:rsidR="00C43195" w:rsidRPr="009D0269" w:rsidRDefault="00C43195" w:rsidP="009D0269">
      <w:pPr>
        <w:pStyle w:val="Odsekzoznamu"/>
        <w:numPr>
          <w:ilvl w:val="0"/>
          <w:numId w:val="131"/>
        </w:numPr>
        <w:spacing w:line="276" w:lineRule="auto"/>
        <w:rPr>
          <w:bCs/>
          <w:color w:val="000000" w:themeColor="text1"/>
        </w:rPr>
      </w:pPr>
      <w:r w:rsidRPr="009D0269">
        <w:rPr>
          <w:bCs/>
          <w:color w:val="000000" w:themeColor="text1"/>
        </w:rPr>
        <w:t>pripravuje analýzy a spracováva stratégiu rozvoja podriadených organizácií;</w:t>
      </w:r>
    </w:p>
    <w:p w:rsidR="00C43195" w:rsidRPr="009D0269" w:rsidRDefault="00C43195" w:rsidP="009D0269">
      <w:pPr>
        <w:pStyle w:val="Odsekzoznamu"/>
        <w:numPr>
          <w:ilvl w:val="0"/>
          <w:numId w:val="131"/>
        </w:numPr>
        <w:spacing w:line="276" w:lineRule="auto"/>
        <w:rPr>
          <w:bCs/>
          <w:color w:val="000000" w:themeColor="text1"/>
        </w:rPr>
      </w:pPr>
      <w:r w:rsidRPr="009D0269">
        <w:rPr>
          <w:bCs/>
          <w:color w:val="000000" w:themeColor="text1"/>
        </w:rPr>
        <w:t>vypracúva návrhy na optimálne a efektívne riadenie podriadených organizácií;</w:t>
      </w:r>
    </w:p>
    <w:p w:rsidR="00C43195" w:rsidRPr="009D0269" w:rsidRDefault="00C43195" w:rsidP="009D0269">
      <w:pPr>
        <w:pStyle w:val="Odsekzoznamu"/>
        <w:numPr>
          <w:ilvl w:val="0"/>
          <w:numId w:val="131"/>
        </w:numPr>
        <w:spacing w:line="276" w:lineRule="auto"/>
        <w:rPr>
          <w:bCs/>
          <w:color w:val="000000" w:themeColor="text1"/>
        </w:rPr>
      </w:pPr>
      <w:r w:rsidRPr="009D0269">
        <w:rPr>
          <w:bCs/>
          <w:color w:val="000000" w:themeColor="text1"/>
        </w:rPr>
        <w:t>predkladá návrhy na zrušenie neefektívnych a regionálne nepotrebných organizácií v rezorte zdravotníctva;</w:t>
      </w:r>
    </w:p>
    <w:p w:rsidR="00C43195" w:rsidRPr="009D0269" w:rsidRDefault="00C43195" w:rsidP="009D0269">
      <w:pPr>
        <w:pStyle w:val="Odsekzoznamu"/>
        <w:numPr>
          <w:ilvl w:val="0"/>
          <w:numId w:val="131"/>
        </w:numPr>
        <w:spacing w:line="276" w:lineRule="auto"/>
        <w:rPr>
          <w:bCs/>
          <w:color w:val="000000" w:themeColor="text1"/>
        </w:rPr>
      </w:pPr>
      <w:r w:rsidRPr="009D0269">
        <w:rPr>
          <w:bCs/>
          <w:color w:val="000000" w:themeColor="text1"/>
        </w:rPr>
        <w:t>pripravuje podklady pre strategické rozhodnutia ministerstva v oblasti efektivity podri</w:t>
      </w:r>
      <w:r w:rsidRPr="009D0269">
        <w:rPr>
          <w:bCs/>
          <w:color w:val="000000" w:themeColor="text1"/>
        </w:rPr>
        <w:t>a</w:t>
      </w:r>
      <w:r w:rsidRPr="009D0269">
        <w:rPr>
          <w:bCs/>
          <w:color w:val="000000" w:themeColor="text1"/>
        </w:rPr>
        <w:t>dených organizácií;</w:t>
      </w:r>
    </w:p>
    <w:p w:rsidR="00C43195" w:rsidRPr="009D0269" w:rsidRDefault="00C43195" w:rsidP="009D0269">
      <w:pPr>
        <w:pStyle w:val="Odsekzoznamu"/>
        <w:numPr>
          <w:ilvl w:val="0"/>
          <w:numId w:val="131"/>
        </w:numPr>
        <w:spacing w:line="276" w:lineRule="auto"/>
        <w:rPr>
          <w:bCs/>
          <w:color w:val="000000" w:themeColor="text1"/>
        </w:rPr>
      </w:pPr>
      <w:r w:rsidRPr="009D0269">
        <w:rPr>
          <w:bCs/>
          <w:color w:val="000000" w:themeColor="text1"/>
        </w:rPr>
        <w:t>zabezpečuje systém pravidelného reportingu podriadených organizácií, na základe ktorého vykonáva kontrolingovú činnosť;</w:t>
      </w:r>
    </w:p>
    <w:p w:rsidR="00C43195" w:rsidRPr="009D0269" w:rsidRDefault="00C43195" w:rsidP="009D0269">
      <w:pPr>
        <w:pStyle w:val="Odsekzoznamu"/>
        <w:numPr>
          <w:ilvl w:val="0"/>
          <w:numId w:val="131"/>
        </w:numPr>
        <w:spacing w:line="276" w:lineRule="auto"/>
        <w:rPr>
          <w:bCs/>
          <w:color w:val="000000" w:themeColor="text1"/>
        </w:rPr>
      </w:pPr>
      <w:r w:rsidRPr="009D0269">
        <w:rPr>
          <w:bCs/>
          <w:color w:val="000000" w:themeColor="text1"/>
        </w:rPr>
        <w:t>vytvára a aktualizuje databázu podriadených organizácií členenú podľa povahy poskyt</w:t>
      </w:r>
      <w:r w:rsidRPr="009D0269">
        <w:rPr>
          <w:bCs/>
          <w:color w:val="000000" w:themeColor="text1"/>
        </w:rPr>
        <w:t>o</w:t>
      </w:r>
      <w:r w:rsidRPr="009D0269">
        <w:rPr>
          <w:bCs/>
          <w:color w:val="000000" w:themeColor="text1"/>
        </w:rPr>
        <w:t>vaných služieb podriadenými organizáciami.</w:t>
      </w:r>
    </w:p>
    <w:p w:rsidR="00C43195" w:rsidRPr="009D0269" w:rsidRDefault="00C43195" w:rsidP="009D0269">
      <w:pPr>
        <w:pStyle w:val="Odsekzoznamu"/>
        <w:spacing w:line="276" w:lineRule="auto"/>
        <w:ind w:left="360"/>
        <w:rPr>
          <w:bCs/>
          <w:color w:val="000000" w:themeColor="text1"/>
        </w:rPr>
      </w:pPr>
    </w:p>
    <w:p w:rsidR="00C43195" w:rsidRPr="009D0269" w:rsidRDefault="00C43195" w:rsidP="009D0269">
      <w:pPr>
        <w:spacing w:line="276" w:lineRule="auto"/>
        <w:ind w:firstLine="708"/>
        <w:rPr>
          <w:color w:val="000000" w:themeColor="text1"/>
        </w:rPr>
      </w:pPr>
      <w:r w:rsidRPr="009D0269">
        <w:rPr>
          <w:color w:val="000000" w:themeColor="text1"/>
        </w:rPr>
        <w:t>(3) Ú</w:t>
      </w:r>
      <w:r w:rsidRPr="009D0269">
        <w:rPr>
          <w:bCs/>
          <w:color w:val="000000" w:themeColor="text1"/>
        </w:rPr>
        <w:t xml:space="preserve">rad pre riadenie podriadených organizácií </w:t>
      </w:r>
      <w:r w:rsidRPr="009D0269">
        <w:rPr>
          <w:color w:val="000000" w:themeColor="text1"/>
        </w:rPr>
        <w:t>sa člení na</w:t>
      </w:r>
    </w:p>
    <w:p w:rsidR="00C43195" w:rsidRPr="009D0269" w:rsidRDefault="00C43195" w:rsidP="009D0269">
      <w:pPr>
        <w:numPr>
          <w:ilvl w:val="0"/>
          <w:numId w:val="60"/>
        </w:numPr>
        <w:tabs>
          <w:tab w:val="clear" w:pos="360"/>
          <w:tab w:val="num" w:pos="426"/>
        </w:tabs>
        <w:spacing w:line="276" w:lineRule="auto"/>
        <w:ind w:left="426" w:hanging="426"/>
        <w:jc w:val="left"/>
        <w:rPr>
          <w:color w:val="000000" w:themeColor="text1"/>
        </w:rPr>
      </w:pPr>
      <w:r w:rsidRPr="009D0269">
        <w:rPr>
          <w:color w:val="000000" w:themeColor="text1"/>
        </w:rPr>
        <w:t xml:space="preserve">odbor </w:t>
      </w:r>
      <w:r w:rsidRPr="009D0269">
        <w:rPr>
          <w:bCs/>
          <w:color w:val="000000" w:themeColor="text1"/>
        </w:rPr>
        <w:t>zriaďovateľských, zakladateľských a akcionárskych práv;</w:t>
      </w:r>
    </w:p>
    <w:p w:rsidR="00C43195" w:rsidRPr="009D0269" w:rsidRDefault="00C43195" w:rsidP="009D0269">
      <w:pPr>
        <w:numPr>
          <w:ilvl w:val="0"/>
          <w:numId w:val="60"/>
        </w:numPr>
        <w:tabs>
          <w:tab w:val="clear" w:pos="360"/>
          <w:tab w:val="num" w:pos="426"/>
        </w:tabs>
        <w:spacing w:line="276" w:lineRule="auto"/>
        <w:ind w:left="426" w:hanging="426"/>
        <w:jc w:val="left"/>
        <w:rPr>
          <w:color w:val="000000" w:themeColor="text1"/>
        </w:rPr>
      </w:pPr>
      <w:r w:rsidRPr="009D0269">
        <w:rPr>
          <w:bCs/>
          <w:color w:val="000000" w:themeColor="text1"/>
        </w:rPr>
        <w:t>odbor ekonomiky a implementácie projektov;</w:t>
      </w:r>
    </w:p>
    <w:p w:rsidR="00C43195" w:rsidRPr="009D0269" w:rsidRDefault="00C43195" w:rsidP="009D0269">
      <w:pPr>
        <w:numPr>
          <w:ilvl w:val="0"/>
          <w:numId w:val="60"/>
        </w:numPr>
        <w:tabs>
          <w:tab w:val="clear" w:pos="360"/>
          <w:tab w:val="num" w:pos="426"/>
        </w:tabs>
        <w:spacing w:line="276" w:lineRule="auto"/>
        <w:ind w:left="426" w:hanging="426"/>
        <w:jc w:val="left"/>
        <w:rPr>
          <w:color w:val="000000" w:themeColor="text1"/>
        </w:rPr>
      </w:pPr>
      <w:r w:rsidRPr="009D0269">
        <w:rPr>
          <w:color w:val="000000" w:themeColor="text1"/>
        </w:rPr>
        <w:t>odbor strategických investícií.</w:t>
      </w:r>
    </w:p>
    <w:p w:rsidR="00C43195" w:rsidRPr="009D0269" w:rsidRDefault="00C43195" w:rsidP="009D0269">
      <w:pPr>
        <w:spacing w:line="276" w:lineRule="auto"/>
        <w:ind w:firstLine="708"/>
        <w:rPr>
          <w:color w:val="000000" w:themeColor="text1"/>
        </w:rPr>
      </w:pPr>
    </w:p>
    <w:p w:rsidR="00C43195" w:rsidRPr="009D0269" w:rsidRDefault="00C43195" w:rsidP="009D0269">
      <w:pPr>
        <w:spacing w:line="276" w:lineRule="auto"/>
        <w:ind w:firstLine="708"/>
        <w:rPr>
          <w:color w:val="000000" w:themeColor="text1"/>
        </w:rPr>
      </w:pPr>
      <w:r w:rsidRPr="009D0269">
        <w:rPr>
          <w:color w:val="000000" w:themeColor="text1"/>
        </w:rPr>
        <w:t>(4) Do ú</w:t>
      </w:r>
      <w:r w:rsidRPr="009D0269">
        <w:rPr>
          <w:bCs/>
          <w:color w:val="000000" w:themeColor="text1"/>
        </w:rPr>
        <w:t>radu pre riadenie podriadených organizácií</w:t>
      </w:r>
      <w:r w:rsidRPr="009D0269">
        <w:rPr>
          <w:color w:val="000000" w:themeColor="text1"/>
        </w:rPr>
        <w:t xml:space="preserve"> je organizačne začlenená kancel</w:t>
      </w:r>
      <w:r w:rsidRPr="009D0269">
        <w:rPr>
          <w:color w:val="000000" w:themeColor="text1"/>
        </w:rPr>
        <w:t>á</w:t>
      </w:r>
      <w:r w:rsidRPr="009D0269">
        <w:rPr>
          <w:color w:val="000000" w:themeColor="text1"/>
        </w:rPr>
        <w:t xml:space="preserve">ria generálneho riaditeľa </w:t>
      </w:r>
      <w:r w:rsidRPr="009D0269">
        <w:rPr>
          <w:bCs/>
          <w:color w:val="000000" w:themeColor="text1"/>
        </w:rPr>
        <w:t>úradu pre riadenie podriadených organizácií</w:t>
      </w:r>
      <w:r w:rsidRPr="009D0269">
        <w:rPr>
          <w:color w:val="000000" w:themeColor="text1"/>
        </w:rPr>
        <w:t>, ktorá zabezpečuje na</w:t>
      </w:r>
      <w:r w:rsidRPr="009D0269">
        <w:rPr>
          <w:color w:val="000000" w:themeColor="text1"/>
        </w:rPr>
        <w:t>j</w:t>
      </w:r>
      <w:r w:rsidRPr="009D0269">
        <w:rPr>
          <w:color w:val="000000" w:themeColor="text1"/>
        </w:rPr>
        <w:t>mä</w:t>
      </w:r>
    </w:p>
    <w:p w:rsidR="00C43195" w:rsidRPr="009D0269" w:rsidRDefault="00C43195" w:rsidP="009D0269">
      <w:pPr>
        <w:numPr>
          <w:ilvl w:val="0"/>
          <w:numId w:val="132"/>
        </w:numPr>
        <w:tabs>
          <w:tab w:val="clear" w:pos="2160"/>
        </w:tabs>
        <w:spacing w:line="276" w:lineRule="auto"/>
        <w:ind w:left="426" w:hanging="426"/>
        <w:rPr>
          <w:color w:val="000000" w:themeColor="text1"/>
        </w:rPr>
      </w:pPr>
      <w:r w:rsidRPr="009D0269">
        <w:rPr>
          <w:color w:val="000000" w:themeColor="text1"/>
        </w:rPr>
        <w:t>sledovanie uznesení vlády, NR SR, výboru NR SR pre zdravotníctvo;</w:t>
      </w:r>
    </w:p>
    <w:p w:rsidR="00C43195" w:rsidRPr="009D0269" w:rsidRDefault="00C43195" w:rsidP="009D0269">
      <w:pPr>
        <w:pStyle w:val="Odsekzoznamu"/>
        <w:numPr>
          <w:ilvl w:val="0"/>
          <w:numId w:val="132"/>
        </w:numPr>
        <w:tabs>
          <w:tab w:val="clear" w:pos="2160"/>
        </w:tabs>
        <w:spacing w:line="276" w:lineRule="auto"/>
        <w:ind w:left="426" w:hanging="426"/>
        <w:rPr>
          <w:color w:val="000000" w:themeColor="text1"/>
        </w:rPr>
      </w:pPr>
      <w:r w:rsidRPr="009D0269">
        <w:rPr>
          <w:color w:val="000000" w:themeColor="text1"/>
        </w:rPr>
        <w:t>včasnú informovanosť generálneho riaditeľa, riadi</w:t>
      </w:r>
      <w:r w:rsidRPr="009D0269">
        <w:rPr>
          <w:color w:val="000000" w:themeColor="text1"/>
        </w:rPr>
        <w:softHyphen/>
        <w:t>teľov odborov a podľa vecnej príslu</w:t>
      </w:r>
      <w:r w:rsidRPr="009D0269">
        <w:rPr>
          <w:color w:val="000000" w:themeColor="text1"/>
        </w:rPr>
        <w:t>š</w:t>
      </w:r>
      <w:r w:rsidRPr="009D0269">
        <w:rPr>
          <w:color w:val="000000" w:themeColor="text1"/>
        </w:rPr>
        <w:t xml:space="preserve">nosti zamestnancov úradu </w:t>
      </w:r>
      <w:r w:rsidRPr="009D0269">
        <w:rPr>
          <w:bCs/>
          <w:color w:val="000000" w:themeColor="text1"/>
        </w:rPr>
        <w:t>o potrebe plnenia úloh</w:t>
      </w:r>
      <w:r w:rsidRPr="009D0269">
        <w:rPr>
          <w:color w:val="000000" w:themeColor="text1"/>
        </w:rPr>
        <w:t>;</w:t>
      </w:r>
    </w:p>
    <w:p w:rsidR="00C43195" w:rsidRPr="009D0269" w:rsidRDefault="00C43195" w:rsidP="009D0269">
      <w:pPr>
        <w:numPr>
          <w:ilvl w:val="0"/>
          <w:numId w:val="132"/>
        </w:numPr>
        <w:tabs>
          <w:tab w:val="clear" w:pos="2160"/>
        </w:tabs>
        <w:spacing w:line="276" w:lineRule="auto"/>
        <w:ind w:left="426" w:hanging="426"/>
        <w:rPr>
          <w:color w:val="000000" w:themeColor="text1"/>
        </w:rPr>
      </w:pPr>
      <w:r w:rsidRPr="009D0269">
        <w:rPr>
          <w:color w:val="000000" w:themeColor="text1"/>
        </w:rPr>
        <w:t>plnenie úloh podľa pokynov generálneho riaditeľa;</w:t>
      </w:r>
    </w:p>
    <w:p w:rsidR="00C43195" w:rsidRPr="009D0269" w:rsidRDefault="00C43195" w:rsidP="009D0269">
      <w:pPr>
        <w:numPr>
          <w:ilvl w:val="0"/>
          <w:numId w:val="132"/>
        </w:numPr>
        <w:tabs>
          <w:tab w:val="clear" w:pos="2160"/>
        </w:tabs>
        <w:spacing w:line="276" w:lineRule="auto"/>
        <w:ind w:left="426" w:hanging="426"/>
        <w:rPr>
          <w:color w:val="000000" w:themeColor="text1"/>
        </w:rPr>
      </w:pPr>
      <w:r w:rsidRPr="009D0269">
        <w:rPr>
          <w:color w:val="000000" w:themeColor="text1"/>
        </w:rPr>
        <w:lastRenderedPageBreak/>
        <w:t xml:space="preserve">distribúciu materiálov týkajúcich sa plnenia úloh, priebežné sledovanie plnenia úloh a podľa pokynov generálneho riaditeľa </w:t>
      </w:r>
      <w:r w:rsidRPr="009D0269">
        <w:rPr>
          <w:bCs/>
          <w:color w:val="000000" w:themeColor="text1"/>
        </w:rPr>
        <w:t>úradu pre riadenie podriadených organizácií</w:t>
      </w:r>
      <w:r w:rsidRPr="009D0269">
        <w:rPr>
          <w:color w:val="000000" w:themeColor="text1"/>
        </w:rPr>
        <w:t xml:space="preserve"> s</w:t>
      </w:r>
      <w:r w:rsidRPr="009D0269">
        <w:rPr>
          <w:color w:val="000000" w:themeColor="text1"/>
        </w:rPr>
        <w:t>ú</w:t>
      </w:r>
      <w:r w:rsidRPr="009D0269">
        <w:rPr>
          <w:color w:val="000000" w:themeColor="text1"/>
        </w:rPr>
        <w:t>hrnné spracovanie podkladov;</w:t>
      </w:r>
    </w:p>
    <w:p w:rsidR="00C43195" w:rsidRPr="009D0269" w:rsidRDefault="00C43195" w:rsidP="009D0269">
      <w:pPr>
        <w:pStyle w:val="Odsekzoznamu"/>
        <w:numPr>
          <w:ilvl w:val="0"/>
          <w:numId w:val="132"/>
        </w:numPr>
        <w:tabs>
          <w:tab w:val="clear" w:pos="2160"/>
        </w:tabs>
        <w:spacing w:line="276" w:lineRule="auto"/>
        <w:ind w:left="426" w:hanging="426"/>
        <w:rPr>
          <w:color w:val="000000" w:themeColor="text1"/>
        </w:rPr>
      </w:pPr>
      <w:r w:rsidRPr="009D0269">
        <w:rPr>
          <w:color w:val="000000" w:themeColor="text1"/>
        </w:rPr>
        <w:t>vypracovávanie žiadostí adresované kancelárii ministra na zmenu gestorstva úlohy alebo zrušenie úlohy;</w:t>
      </w:r>
    </w:p>
    <w:p w:rsidR="00C43195" w:rsidRPr="009D0269" w:rsidRDefault="00C43195" w:rsidP="009D0269">
      <w:pPr>
        <w:numPr>
          <w:ilvl w:val="0"/>
          <w:numId w:val="132"/>
        </w:numPr>
        <w:tabs>
          <w:tab w:val="clear" w:pos="2160"/>
        </w:tabs>
        <w:spacing w:line="276" w:lineRule="auto"/>
        <w:ind w:left="426" w:hanging="426"/>
        <w:rPr>
          <w:color w:val="000000" w:themeColor="text1"/>
        </w:rPr>
      </w:pPr>
      <w:r w:rsidRPr="009D0269">
        <w:rPr>
          <w:color w:val="000000" w:themeColor="text1"/>
        </w:rPr>
        <w:t xml:space="preserve">koordináciu prác na materiáloch a podkladoch týkajúcich sa vecnej príslušnosti </w:t>
      </w:r>
      <w:r w:rsidRPr="009D0269">
        <w:rPr>
          <w:bCs/>
          <w:color w:val="000000" w:themeColor="text1"/>
        </w:rPr>
        <w:t>úradu                     pre riadenie podriadených organizácií</w:t>
      </w:r>
      <w:r w:rsidRPr="009D0269">
        <w:rPr>
          <w:color w:val="000000" w:themeColor="text1"/>
        </w:rPr>
        <w:t>;</w:t>
      </w:r>
    </w:p>
    <w:p w:rsidR="00C43195" w:rsidRPr="009D0269" w:rsidRDefault="00C43195" w:rsidP="009D0269">
      <w:pPr>
        <w:numPr>
          <w:ilvl w:val="0"/>
          <w:numId w:val="137"/>
        </w:numPr>
        <w:spacing w:line="276" w:lineRule="auto"/>
        <w:rPr>
          <w:color w:val="000000" w:themeColor="text1"/>
        </w:rPr>
      </w:pPr>
      <w:r w:rsidRPr="009D0269">
        <w:rPr>
          <w:color w:val="000000" w:themeColor="text1"/>
        </w:rPr>
        <w:t>syntetizáciu podkladov poskytnutých začlenenými útvarmi (odbormi) a vy</w:t>
      </w:r>
      <w:r w:rsidRPr="009D0269">
        <w:rPr>
          <w:color w:val="000000" w:themeColor="text1"/>
        </w:rPr>
        <w:softHyphen/>
        <w:t>pracúva s</w:t>
      </w:r>
      <w:r w:rsidRPr="009D0269">
        <w:rPr>
          <w:color w:val="000000" w:themeColor="text1"/>
        </w:rPr>
        <w:t>ú</w:t>
      </w:r>
      <w:r w:rsidRPr="009D0269">
        <w:rPr>
          <w:color w:val="000000" w:themeColor="text1"/>
        </w:rPr>
        <w:t>hrnné výstupy.</w:t>
      </w:r>
    </w:p>
    <w:p w:rsidR="00C43195" w:rsidRPr="009D0269" w:rsidRDefault="00C43195" w:rsidP="009D0269">
      <w:pPr>
        <w:spacing w:line="276" w:lineRule="auto"/>
        <w:rPr>
          <w:color w:val="000000" w:themeColor="text1"/>
        </w:rPr>
      </w:pPr>
    </w:p>
    <w:p w:rsidR="00C43195" w:rsidRPr="009D0269" w:rsidRDefault="00C43195" w:rsidP="009D0269">
      <w:pPr>
        <w:spacing w:line="276" w:lineRule="auto"/>
        <w:ind w:firstLine="709"/>
        <w:rPr>
          <w:color w:val="000000" w:themeColor="text1"/>
        </w:rPr>
      </w:pPr>
      <w:r w:rsidRPr="009D0269">
        <w:rPr>
          <w:color w:val="000000" w:themeColor="text1"/>
        </w:rPr>
        <w:t>(5) Generálny riaditeľ úradu</w:t>
      </w:r>
      <w:r w:rsidRPr="009D0269">
        <w:rPr>
          <w:bCs/>
          <w:color w:val="000000" w:themeColor="text1"/>
        </w:rPr>
        <w:t xml:space="preserve"> pre riadenie podriadených organizácií </w:t>
      </w:r>
      <w:r w:rsidRPr="009D0269">
        <w:rPr>
          <w:color w:val="000000" w:themeColor="text1"/>
        </w:rPr>
        <w:t>zodpovedá za či</w:t>
      </w:r>
      <w:r w:rsidRPr="009D0269">
        <w:rPr>
          <w:color w:val="000000" w:themeColor="text1"/>
        </w:rPr>
        <w:t>n</w:t>
      </w:r>
      <w:r w:rsidRPr="009D0269">
        <w:rPr>
          <w:color w:val="000000" w:themeColor="text1"/>
        </w:rPr>
        <w:t>nosť úradu generálnemu tajomníkovi služobného úradu a plní úlohy uvedené v článkoch 7</w:t>
      </w:r>
      <w:r w:rsidRPr="009D0269">
        <w:rPr>
          <w:color w:val="000000"/>
        </w:rPr>
        <w:t xml:space="preserve">, </w:t>
      </w:r>
      <w:r w:rsidRPr="009D0269">
        <w:rPr>
          <w:color w:val="000000" w:themeColor="text1"/>
        </w:rPr>
        <w:t>12 a 13.</w:t>
      </w:r>
    </w:p>
    <w:p w:rsidR="00C43195" w:rsidRPr="009D0269" w:rsidRDefault="00C43195" w:rsidP="009D0269">
      <w:pPr>
        <w:spacing w:line="276" w:lineRule="auto"/>
        <w:jc w:val="center"/>
        <w:rPr>
          <w:b/>
          <w:color w:val="000000" w:themeColor="text1"/>
        </w:rPr>
      </w:pPr>
    </w:p>
    <w:p w:rsidR="00C43195" w:rsidRPr="009D0269" w:rsidRDefault="00C43195" w:rsidP="009D0269">
      <w:pPr>
        <w:spacing w:line="276" w:lineRule="auto"/>
        <w:jc w:val="center"/>
        <w:rPr>
          <w:b/>
          <w:color w:val="000000" w:themeColor="text1"/>
        </w:rPr>
      </w:pPr>
      <w:r w:rsidRPr="009D0269">
        <w:rPr>
          <w:b/>
          <w:color w:val="000000" w:themeColor="text1"/>
        </w:rPr>
        <w:t xml:space="preserve">Článok </w:t>
      </w:r>
      <w:r w:rsidR="009D0269" w:rsidRPr="009D0269">
        <w:rPr>
          <w:b/>
          <w:color w:val="000000" w:themeColor="text1"/>
        </w:rPr>
        <w:t>49</w:t>
      </w:r>
    </w:p>
    <w:p w:rsidR="00C43195" w:rsidRPr="009D0269" w:rsidRDefault="00C43195" w:rsidP="009D0269">
      <w:pPr>
        <w:spacing w:line="276" w:lineRule="auto"/>
        <w:jc w:val="center"/>
        <w:rPr>
          <w:b/>
          <w:color w:val="000000" w:themeColor="text1"/>
        </w:rPr>
      </w:pPr>
      <w:r w:rsidRPr="009D0269">
        <w:rPr>
          <w:b/>
          <w:color w:val="000000" w:themeColor="text1"/>
        </w:rPr>
        <w:t>Pôsobnosť a členenie odboru zriaďovateľských, zakladateľských a akcionárskych práv</w:t>
      </w:r>
    </w:p>
    <w:p w:rsidR="00C43195" w:rsidRPr="009D0269" w:rsidRDefault="00C43195" w:rsidP="009D0269">
      <w:pPr>
        <w:spacing w:line="276" w:lineRule="auto"/>
        <w:jc w:val="center"/>
        <w:rPr>
          <w:color w:val="000000" w:themeColor="text1"/>
        </w:rPr>
      </w:pPr>
    </w:p>
    <w:p w:rsidR="00C43195" w:rsidRPr="009D0269" w:rsidRDefault="00C43195" w:rsidP="009D0269">
      <w:pPr>
        <w:spacing w:line="276" w:lineRule="auto"/>
        <w:ind w:firstLine="709"/>
        <w:rPr>
          <w:color w:val="000000" w:themeColor="text1"/>
        </w:rPr>
      </w:pPr>
      <w:r w:rsidRPr="009D0269">
        <w:rPr>
          <w:color w:val="000000" w:themeColor="text1"/>
        </w:rPr>
        <w:t>(1) Odbor zriaďovateľských, zakladateľských a akcionárskych práv zabezpečuje pln</w:t>
      </w:r>
      <w:r w:rsidRPr="009D0269">
        <w:rPr>
          <w:color w:val="000000" w:themeColor="text1"/>
        </w:rPr>
        <w:t>e</w:t>
      </w:r>
      <w:r w:rsidRPr="009D0269">
        <w:rPr>
          <w:color w:val="000000" w:themeColor="text1"/>
        </w:rPr>
        <w:t xml:space="preserve">nie úloh na úseku </w:t>
      </w:r>
      <w:r w:rsidRPr="009D0269">
        <w:rPr>
          <w:bCs/>
          <w:color w:val="000000" w:themeColor="text1"/>
        </w:rPr>
        <w:t>výkonu zakladateľskej, zriaďovateľskej a akcionárskej funkcie ministerstva</w:t>
      </w:r>
      <w:r w:rsidRPr="009D0269">
        <w:rPr>
          <w:color w:val="000000" w:themeColor="text1"/>
        </w:rPr>
        <w:t>.</w:t>
      </w:r>
    </w:p>
    <w:p w:rsidR="00C43195" w:rsidRPr="009D0269" w:rsidRDefault="00C43195" w:rsidP="009D0269">
      <w:pPr>
        <w:spacing w:line="276" w:lineRule="auto"/>
        <w:ind w:firstLine="709"/>
        <w:rPr>
          <w:color w:val="000000" w:themeColor="text1"/>
        </w:rPr>
      </w:pPr>
    </w:p>
    <w:p w:rsidR="00C43195" w:rsidRPr="009D0269" w:rsidRDefault="00C43195" w:rsidP="009D0269">
      <w:pPr>
        <w:tabs>
          <w:tab w:val="left" w:pos="709"/>
        </w:tabs>
        <w:spacing w:line="276" w:lineRule="auto"/>
        <w:rPr>
          <w:bCs/>
          <w:color w:val="000000" w:themeColor="text1"/>
        </w:rPr>
      </w:pPr>
      <w:r w:rsidRPr="009D0269">
        <w:rPr>
          <w:color w:val="000000" w:themeColor="text1"/>
        </w:rPr>
        <w:tab/>
        <w:t xml:space="preserve">(2) </w:t>
      </w:r>
      <w:r w:rsidRPr="009D0269">
        <w:rPr>
          <w:bCs/>
          <w:color w:val="000000" w:themeColor="text1"/>
        </w:rPr>
        <w:t>Odbor zriaďovateľských, zakladateľských a akcionárskych práv plní najmä tieto úlohy:</w:t>
      </w:r>
    </w:p>
    <w:p w:rsidR="00C43195" w:rsidRPr="009D0269" w:rsidRDefault="00C43195" w:rsidP="009D0269">
      <w:pPr>
        <w:numPr>
          <w:ilvl w:val="0"/>
          <w:numId w:val="81"/>
        </w:numPr>
        <w:overflowPunct w:val="0"/>
        <w:autoSpaceDE w:val="0"/>
        <w:autoSpaceDN w:val="0"/>
        <w:adjustRightInd w:val="0"/>
        <w:spacing w:line="276" w:lineRule="auto"/>
        <w:ind w:left="426" w:hanging="426"/>
        <w:textAlignment w:val="baseline"/>
        <w:rPr>
          <w:bCs/>
          <w:color w:val="000000" w:themeColor="text1"/>
        </w:rPr>
      </w:pPr>
      <w:r w:rsidRPr="009D0269">
        <w:rPr>
          <w:bCs/>
          <w:color w:val="000000" w:themeColor="text1"/>
        </w:rPr>
        <w:t>podieľa sa na tvorbe, príprave a realizácii koncepcie realizačného usporiadania zdravo</w:t>
      </w:r>
      <w:r w:rsidRPr="009D0269">
        <w:rPr>
          <w:bCs/>
          <w:color w:val="000000" w:themeColor="text1"/>
        </w:rPr>
        <w:t>t</w:t>
      </w:r>
      <w:r w:rsidRPr="009D0269">
        <w:rPr>
          <w:bCs/>
          <w:color w:val="000000" w:themeColor="text1"/>
        </w:rPr>
        <w:t>níckych zariadení, ktoré vyplývajú z výkonu zakladateľských a zriaďovateľských funkcií a z výkonu akcionárskych práv;</w:t>
      </w:r>
    </w:p>
    <w:p w:rsidR="00C43195" w:rsidRPr="009D0269" w:rsidRDefault="00C43195" w:rsidP="009D0269">
      <w:pPr>
        <w:numPr>
          <w:ilvl w:val="0"/>
          <w:numId w:val="81"/>
        </w:numPr>
        <w:overflowPunct w:val="0"/>
        <w:autoSpaceDE w:val="0"/>
        <w:autoSpaceDN w:val="0"/>
        <w:adjustRightInd w:val="0"/>
        <w:spacing w:line="276" w:lineRule="auto"/>
        <w:ind w:left="426" w:hanging="426"/>
        <w:textAlignment w:val="baseline"/>
        <w:rPr>
          <w:bCs/>
          <w:color w:val="000000" w:themeColor="text1"/>
        </w:rPr>
      </w:pPr>
      <w:r w:rsidRPr="009D0269">
        <w:rPr>
          <w:bCs/>
          <w:color w:val="000000" w:themeColor="text1"/>
        </w:rPr>
        <w:t>zabezpečuje koordináciu zámerov štátu vyplývajúcich z výkonu zakladateľskej a zriaď</w:t>
      </w:r>
      <w:r w:rsidRPr="009D0269">
        <w:rPr>
          <w:bCs/>
          <w:color w:val="000000" w:themeColor="text1"/>
        </w:rPr>
        <w:t>o</w:t>
      </w:r>
      <w:r w:rsidRPr="009D0269">
        <w:rPr>
          <w:bCs/>
          <w:color w:val="000000" w:themeColor="text1"/>
        </w:rPr>
        <w:t>vateľskej funkcie ministerstva;</w:t>
      </w:r>
    </w:p>
    <w:p w:rsidR="00C43195" w:rsidRPr="009D0269" w:rsidRDefault="00C43195" w:rsidP="009D0269">
      <w:pPr>
        <w:numPr>
          <w:ilvl w:val="0"/>
          <w:numId w:val="81"/>
        </w:numPr>
        <w:overflowPunct w:val="0"/>
        <w:autoSpaceDE w:val="0"/>
        <w:autoSpaceDN w:val="0"/>
        <w:adjustRightInd w:val="0"/>
        <w:spacing w:line="276" w:lineRule="auto"/>
        <w:ind w:left="426" w:hanging="426"/>
        <w:textAlignment w:val="baseline"/>
        <w:rPr>
          <w:bCs/>
          <w:color w:val="000000" w:themeColor="text1"/>
        </w:rPr>
      </w:pPr>
      <w:r w:rsidRPr="009D0269">
        <w:rPr>
          <w:bCs/>
          <w:color w:val="000000" w:themeColor="text1"/>
        </w:rPr>
        <w:t>pripravuje písomnú dokumentáciu súvisiacu so zabezpečovaním výkonu práv akcionára v obchodných spoločnostiach, v ktorých má ministerstvo majetkový podiel;</w:t>
      </w:r>
    </w:p>
    <w:p w:rsidR="00C43195" w:rsidRPr="009D0269" w:rsidRDefault="00C43195" w:rsidP="009D0269">
      <w:pPr>
        <w:numPr>
          <w:ilvl w:val="0"/>
          <w:numId w:val="81"/>
        </w:numPr>
        <w:overflowPunct w:val="0"/>
        <w:autoSpaceDE w:val="0"/>
        <w:autoSpaceDN w:val="0"/>
        <w:adjustRightInd w:val="0"/>
        <w:spacing w:line="276" w:lineRule="auto"/>
        <w:ind w:left="426" w:hanging="426"/>
        <w:textAlignment w:val="baseline"/>
        <w:rPr>
          <w:bCs/>
          <w:color w:val="000000" w:themeColor="text1"/>
        </w:rPr>
      </w:pPr>
      <w:r w:rsidRPr="009D0269">
        <w:rPr>
          <w:bCs/>
          <w:color w:val="000000" w:themeColor="text1"/>
        </w:rPr>
        <w:t>vypracováva podklady pre organizačné zmeny štátnych príspevkových organizácií, o</w:t>
      </w:r>
      <w:r w:rsidRPr="009D0269">
        <w:rPr>
          <w:bCs/>
          <w:color w:val="000000" w:themeColor="text1"/>
        </w:rPr>
        <w:t>b</w:t>
      </w:r>
      <w:r w:rsidRPr="009D0269">
        <w:rPr>
          <w:bCs/>
          <w:color w:val="000000" w:themeColor="text1"/>
        </w:rPr>
        <w:t>chodných spoločností a neziskových organizácií;</w:t>
      </w:r>
    </w:p>
    <w:p w:rsidR="00C43195" w:rsidRPr="009D0269" w:rsidRDefault="00C43195" w:rsidP="009D0269">
      <w:pPr>
        <w:pStyle w:val="Odsekzoznamu"/>
        <w:numPr>
          <w:ilvl w:val="0"/>
          <w:numId w:val="81"/>
        </w:numPr>
        <w:spacing w:line="276" w:lineRule="auto"/>
        <w:ind w:left="426" w:hanging="426"/>
        <w:rPr>
          <w:color w:val="000000" w:themeColor="text1"/>
        </w:rPr>
      </w:pPr>
      <w:r w:rsidRPr="009D0269">
        <w:rPr>
          <w:color w:val="000000" w:themeColor="text1"/>
        </w:rPr>
        <w:t>zabezpečuje dokumentáciu v súvislosti s nakladaním s majetkovými podielmi štátu v obchodných spoločnostiach a neziskových organizáciách;</w:t>
      </w:r>
    </w:p>
    <w:p w:rsidR="00C43195" w:rsidRPr="009D0269" w:rsidRDefault="00C43195" w:rsidP="009D0269">
      <w:pPr>
        <w:numPr>
          <w:ilvl w:val="0"/>
          <w:numId w:val="81"/>
        </w:numPr>
        <w:overflowPunct w:val="0"/>
        <w:autoSpaceDE w:val="0"/>
        <w:autoSpaceDN w:val="0"/>
        <w:adjustRightInd w:val="0"/>
        <w:spacing w:line="276" w:lineRule="auto"/>
        <w:ind w:left="426" w:hanging="426"/>
        <w:textAlignment w:val="baseline"/>
        <w:rPr>
          <w:bCs/>
          <w:color w:val="000000" w:themeColor="text1"/>
        </w:rPr>
      </w:pPr>
      <w:r w:rsidRPr="009D0269">
        <w:rPr>
          <w:bCs/>
          <w:color w:val="000000" w:themeColor="text1"/>
        </w:rPr>
        <w:t>podieľa sa na príprave zakladateľských dokumentov a stanov obchodných spoločností s majetkovou účasťou štátu a ich zmenách;</w:t>
      </w:r>
    </w:p>
    <w:p w:rsidR="00C43195" w:rsidRPr="009D0269" w:rsidRDefault="00C43195" w:rsidP="009D0269">
      <w:pPr>
        <w:numPr>
          <w:ilvl w:val="0"/>
          <w:numId w:val="81"/>
        </w:numPr>
        <w:overflowPunct w:val="0"/>
        <w:autoSpaceDE w:val="0"/>
        <w:autoSpaceDN w:val="0"/>
        <w:adjustRightInd w:val="0"/>
        <w:spacing w:line="276" w:lineRule="auto"/>
        <w:ind w:left="426" w:hanging="426"/>
        <w:textAlignment w:val="baseline"/>
        <w:rPr>
          <w:bCs/>
          <w:color w:val="000000" w:themeColor="text1"/>
        </w:rPr>
      </w:pPr>
      <w:r w:rsidRPr="009D0269">
        <w:rPr>
          <w:bCs/>
          <w:color w:val="000000" w:themeColor="text1"/>
        </w:rPr>
        <w:t>zabezpečuje</w:t>
      </w:r>
    </w:p>
    <w:p w:rsidR="00C43195" w:rsidRPr="009D0269" w:rsidRDefault="00C43195" w:rsidP="009D0269">
      <w:pPr>
        <w:pStyle w:val="Normlnywebov"/>
        <w:numPr>
          <w:ilvl w:val="0"/>
          <w:numId w:val="82"/>
        </w:numPr>
        <w:spacing w:before="0" w:beforeAutospacing="0" w:after="0" w:afterAutospacing="0" w:line="276" w:lineRule="auto"/>
        <w:jc w:val="both"/>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výkon vlastníckych práv v akciových spoločnostiach s majetkovou účasťou štátu;</w:t>
      </w:r>
    </w:p>
    <w:p w:rsidR="00C43195" w:rsidRPr="009D0269" w:rsidRDefault="00C43195" w:rsidP="009D0269">
      <w:pPr>
        <w:pStyle w:val="Normlnywebov"/>
        <w:numPr>
          <w:ilvl w:val="0"/>
          <w:numId w:val="82"/>
        </w:numPr>
        <w:spacing w:before="0" w:beforeAutospacing="0" w:after="0" w:afterAutospacing="0" w:line="276" w:lineRule="auto"/>
        <w:jc w:val="both"/>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výkon zakladateľských, zriaďovateľských a akcionárskych práv;</w:t>
      </w:r>
    </w:p>
    <w:p w:rsidR="00C43195" w:rsidRPr="009D0269" w:rsidRDefault="00C43195" w:rsidP="009D0269">
      <w:pPr>
        <w:pStyle w:val="Normlnywebov"/>
        <w:spacing w:before="0" w:beforeAutospacing="0" w:after="0" w:afterAutospacing="0" w:line="276" w:lineRule="auto"/>
        <w:jc w:val="both"/>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h)    zabezpečuje agendu týkajúcu sa personálneho obsadenia členov správnych rád nezisk</w:t>
      </w:r>
      <w:r w:rsidRPr="009D0269">
        <w:rPr>
          <w:rFonts w:ascii="Times New Roman" w:hAnsi="Times New Roman" w:cs="Times New Roman"/>
          <w:color w:val="000000" w:themeColor="text1"/>
          <w:sz w:val="24"/>
          <w:szCs w:val="24"/>
        </w:rPr>
        <w:t>o</w:t>
      </w:r>
      <w:r w:rsidRPr="009D0269">
        <w:rPr>
          <w:rFonts w:ascii="Times New Roman" w:hAnsi="Times New Roman" w:cs="Times New Roman"/>
          <w:color w:val="000000" w:themeColor="text1"/>
          <w:sz w:val="24"/>
          <w:szCs w:val="24"/>
        </w:rPr>
        <w:t xml:space="preserve">vých </w:t>
      </w:r>
    </w:p>
    <w:p w:rsidR="00C43195" w:rsidRPr="009D0269" w:rsidRDefault="00C43195" w:rsidP="009D0269">
      <w:pPr>
        <w:pStyle w:val="Normlnywebov"/>
        <w:spacing w:before="0" w:beforeAutospacing="0" w:after="0" w:afterAutospacing="0" w:line="276" w:lineRule="auto"/>
        <w:ind w:left="360"/>
        <w:jc w:val="both"/>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organizácií (vymenovanie a odvolanie), ktorých zakladateľom alebo spoluzakladateľom je štát, v mene ktorého koná ministerstvo podľa zákona o poskytovateľoch zdravotnej st</w:t>
      </w:r>
      <w:r w:rsidRPr="009D0269">
        <w:rPr>
          <w:rFonts w:ascii="Times New Roman" w:hAnsi="Times New Roman" w:cs="Times New Roman"/>
          <w:color w:val="000000" w:themeColor="text1"/>
          <w:sz w:val="24"/>
          <w:szCs w:val="24"/>
        </w:rPr>
        <w:t>a</w:t>
      </w:r>
      <w:r w:rsidRPr="009D0269">
        <w:rPr>
          <w:rFonts w:ascii="Times New Roman" w:hAnsi="Times New Roman" w:cs="Times New Roman"/>
          <w:color w:val="000000" w:themeColor="text1"/>
          <w:sz w:val="24"/>
          <w:szCs w:val="24"/>
        </w:rPr>
        <w:t>rostlivosti;</w:t>
      </w:r>
    </w:p>
    <w:p w:rsidR="00C43195" w:rsidRPr="009D0269" w:rsidRDefault="00C43195" w:rsidP="009D0269">
      <w:pPr>
        <w:autoSpaceDE w:val="0"/>
        <w:autoSpaceDN w:val="0"/>
        <w:adjustRightInd w:val="0"/>
        <w:spacing w:line="276" w:lineRule="auto"/>
        <w:rPr>
          <w:color w:val="000000" w:themeColor="text1"/>
        </w:rPr>
      </w:pPr>
      <w:r w:rsidRPr="009D0269">
        <w:rPr>
          <w:color w:val="000000" w:themeColor="text1"/>
        </w:rPr>
        <w:t>i)    zabezpečuje</w:t>
      </w:r>
    </w:p>
    <w:p w:rsidR="00C43195" w:rsidRPr="009D0269" w:rsidRDefault="00C43195" w:rsidP="009D0269">
      <w:pPr>
        <w:pStyle w:val="Odsekzoznamu"/>
        <w:numPr>
          <w:ilvl w:val="0"/>
          <w:numId w:val="134"/>
        </w:numPr>
        <w:autoSpaceDE w:val="0"/>
        <w:autoSpaceDN w:val="0"/>
        <w:adjustRightInd w:val="0"/>
        <w:spacing w:line="276" w:lineRule="auto"/>
        <w:rPr>
          <w:color w:val="000000" w:themeColor="text1"/>
        </w:rPr>
      </w:pPr>
      <w:r w:rsidRPr="009D0269">
        <w:rPr>
          <w:color w:val="000000" w:themeColor="text1"/>
        </w:rPr>
        <w:lastRenderedPageBreak/>
        <w:t>agendu týkajúcu sa personálneho obsadenia členov predstavenstiev a dozorných rád (zástupcov štátu) obchodných spoločností so stopercentnou majetkovou účasťou m</w:t>
      </w:r>
      <w:r w:rsidRPr="009D0269">
        <w:rPr>
          <w:color w:val="000000" w:themeColor="text1"/>
        </w:rPr>
        <w:t>i</w:t>
      </w:r>
      <w:r w:rsidRPr="009D0269">
        <w:rPr>
          <w:color w:val="000000" w:themeColor="text1"/>
        </w:rPr>
        <w:t>nisterstva;</w:t>
      </w:r>
    </w:p>
    <w:p w:rsidR="00C43195" w:rsidRPr="009D0269" w:rsidRDefault="00C43195" w:rsidP="009D0269">
      <w:pPr>
        <w:pStyle w:val="Odsekzoznamu"/>
        <w:numPr>
          <w:ilvl w:val="0"/>
          <w:numId w:val="134"/>
        </w:numPr>
        <w:autoSpaceDE w:val="0"/>
        <w:autoSpaceDN w:val="0"/>
        <w:adjustRightInd w:val="0"/>
        <w:spacing w:line="276" w:lineRule="auto"/>
        <w:rPr>
          <w:color w:val="000000" w:themeColor="text1"/>
        </w:rPr>
      </w:pPr>
      <w:r w:rsidRPr="009D0269">
        <w:rPr>
          <w:color w:val="000000" w:themeColor="text1"/>
        </w:rPr>
        <w:t>vyhlasovanie, prípravu a realizáciu výberov na obsadenie funkcií členov - zástupcov štátu štatutárneho orgánu (predstavenstva) obchodných spoločností so stopercentnou majetkovou účasťou ministerstva;</w:t>
      </w:r>
    </w:p>
    <w:p w:rsidR="00C43195" w:rsidRPr="009D0269" w:rsidRDefault="00C43195" w:rsidP="009D0269">
      <w:pPr>
        <w:pStyle w:val="Odsekzoznamu"/>
        <w:numPr>
          <w:ilvl w:val="0"/>
          <w:numId w:val="134"/>
        </w:numPr>
        <w:autoSpaceDE w:val="0"/>
        <w:autoSpaceDN w:val="0"/>
        <w:adjustRightInd w:val="0"/>
        <w:spacing w:line="276" w:lineRule="auto"/>
        <w:rPr>
          <w:color w:val="000000" w:themeColor="text1"/>
        </w:rPr>
      </w:pPr>
      <w:r w:rsidRPr="009D0269">
        <w:rPr>
          <w:color w:val="000000" w:themeColor="text1"/>
        </w:rPr>
        <w:t>vyhotovenie zmlúv o výkone funkcií členov predstavenstiev a dozorných rád, ozn</w:t>
      </w:r>
      <w:r w:rsidRPr="009D0269">
        <w:rPr>
          <w:color w:val="000000" w:themeColor="text1"/>
        </w:rPr>
        <w:t>á</w:t>
      </w:r>
      <w:r w:rsidRPr="009D0269">
        <w:rPr>
          <w:color w:val="000000" w:themeColor="text1"/>
        </w:rPr>
        <w:t>mení a informácií podľa platných právnych predpisov;</w:t>
      </w:r>
    </w:p>
    <w:p w:rsidR="00C43195" w:rsidRPr="009D0269" w:rsidRDefault="00C43195" w:rsidP="009D0269">
      <w:pPr>
        <w:pStyle w:val="Odsekzoznamu"/>
        <w:numPr>
          <w:ilvl w:val="0"/>
          <w:numId w:val="134"/>
        </w:numPr>
        <w:autoSpaceDE w:val="0"/>
        <w:autoSpaceDN w:val="0"/>
        <w:adjustRightInd w:val="0"/>
        <w:spacing w:line="276" w:lineRule="auto"/>
        <w:rPr>
          <w:color w:val="000000" w:themeColor="text1"/>
        </w:rPr>
      </w:pPr>
      <w:r w:rsidRPr="009D0269">
        <w:rPr>
          <w:color w:val="000000" w:themeColor="text1"/>
        </w:rPr>
        <w:t>vypracováva informácie, prehľady a podnety týkajúce sa personálneho obsadenia predstavenstiev a dozorných rád akciových spoločností, ako aj údaje týkajúce sa akt</w:t>
      </w:r>
      <w:r w:rsidRPr="009D0269">
        <w:rPr>
          <w:color w:val="000000" w:themeColor="text1"/>
        </w:rPr>
        <w:t>u</w:t>
      </w:r>
      <w:r w:rsidRPr="009D0269">
        <w:rPr>
          <w:color w:val="000000" w:themeColor="text1"/>
        </w:rPr>
        <w:t>alizácie údajov o akciových spoločnostiach;</w:t>
      </w:r>
    </w:p>
    <w:p w:rsidR="00C43195" w:rsidRPr="009D0269" w:rsidRDefault="00C43195" w:rsidP="009D0269">
      <w:pPr>
        <w:autoSpaceDE w:val="0"/>
        <w:autoSpaceDN w:val="0"/>
        <w:adjustRightInd w:val="0"/>
        <w:spacing w:line="276" w:lineRule="auto"/>
        <w:rPr>
          <w:color w:val="000000" w:themeColor="text1"/>
        </w:rPr>
      </w:pPr>
      <w:r w:rsidRPr="009D0269">
        <w:rPr>
          <w:color w:val="000000" w:themeColor="text1"/>
        </w:rPr>
        <w:t>j)     zabezpečuje</w:t>
      </w:r>
    </w:p>
    <w:p w:rsidR="00C43195" w:rsidRPr="009D0269" w:rsidRDefault="00C43195" w:rsidP="009D0269">
      <w:pPr>
        <w:pStyle w:val="Odsekzoznamu"/>
        <w:numPr>
          <w:ilvl w:val="0"/>
          <w:numId w:val="135"/>
        </w:numPr>
        <w:autoSpaceDE w:val="0"/>
        <w:autoSpaceDN w:val="0"/>
        <w:adjustRightInd w:val="0"/>
        <w:spacing w:line="276" w:lineRule="auto"/>
        <w:rPr>
          <w:color w:val="000000" w:themeColor="text1"/>
        </w:rPr>
      </w:pPr>
      <w:r w:rsidRPr="009D0269">
        <w:rPr>
          <w:color w:val="000000" w:themeColor="text1"/>
        </w:rPr>
        <w:t>výkon právnych úkonov za zamestnávateľa podľa Zákonníka práce, zákona o výkone práce vo verejnom záujme, zákona o odmeňovaní niektorých zamestnancov pri výk</w:t>
      </w:r>
      <w:r w:rsidRPr="009D0269">
        <w:rPr>
          <w:color w:val="000000" w:themeColor="text1"/>
        </w:rPr>
        <w:t>o</w:t>
      </w:r>
      <w:r w:rsidRPr="009D0269">
        <w:rPr>
          <w:color w:val="000000" w:themeColor="text1"/>
        </w:rPr>
        <w:t>ne práce vo verejnom záujme voči zamestnancom, ktorí sú štatutárnymi orgánmi o</w:t>
      </w:r>
      <w:r w:rsidRPr="009D0269">
        <w:rPr>
          <w:color w:val="000000" w:themeColor="text1"/>
        </w:rPr>
        <w:t>r</w:t>
      </w:r>
      <w:r w:rsidRPr="009D0269">
        <w:rPr>
          <w:color w:val="000000" w:themeColor="text1"/>
        </w:rPr>
        <w:t>ganizácií v zriaďovateľskej pôsobnosti ministerstva;</w:t>
      </w:r>
    </w:p>
    <w:p w:rsidR="00C43195" w:rsidRPr="009D0269" w:rsidRDefault="00C43195" w:rsidP="009D0269">
      <w:pPr>
        <w:pStyle w:val="Odsekzoznamu"/>
        <w:numPr>
          <w:ilvl w:val="0"/>
          <w:numId w:val="135"/>
        </w:numPr>
        <w:autoSpaceDE w:val="0"/>
        <w:autoSpaceDN w:val="0"/>
        <w:adjustRightInd w:val="0"/>
        <w:spacing w:line="276" w:lineRule="auto"/>
        <w:rPr>
          <w:color w:val="000000" w:themeColor="text1"/>
        </w:rPr>
      </w:pPr>
      <w:r w:rsidRPr="009D0269">
        <w:rPr>
          <w:color w:val="000000" w:themeColor="text1"/>
        </w:rPr>
        <w:t>vyhlasovanie, prípravu a realizáciu výberových konaní na miesta riaditeľov (štatutá</w:t>
      </w:r>
      <w:r w:rsidRPr="009D0269">
        <w:rPr>
          <w:color w:val="000000" w:themeColor="text1"/>
        </w:rPr>
        <w:t>r</w:t>
      </w:r>
      <w:r w:rsidRPr="009D0269">
        <w:rPr>
          <w:color w:val="000000" w:themeColor="text1"/>
        </w:rPr>
        <w:t>nych orgánov) organizácií v zriaďovateľskej pôsobnosti ministerstva;</w:t>
      </w:r>
    </w:p>
    <w:p w:rsidR="00C43195" w:rsidRPr="009D0269" w:rsidRDefault="00C43195" w:rsidP="009D0269">
      <w:pPr>
        <w:pStyle w:val="Odsekzoznamu"/>
        <w:numPr>
          <w:ilvl w:val="0"/>
          <w:numId w:val="135"/>
        </w:numPr>
        <w:autoSpaceDE w:val="0"/>
        <w:autoSpaceDN w:val="0"/>
        <w:adjustRightInd w:val="0"/>
        <w:spacing w:line="276" w:lineRule="auto"/>
        <w:rPr>
          <w:color w:val="000000" w:themeColor="text1"/>
        </w:rPr>
      </w:pPr>
      <w:r w:rsidRPr="009D0269">
        <w:rPr>
          <w:color w:val="000000" w:themeColor="text1"/>
        </w:rPr>
        <w:t>vyhotovenie menovacích a odvolacích dekrétov, pracovných zmlúv, oznámení, potv</w:t>
      </w:r>
      <w:r w:rsidRPr="009D0269">
        <w:rPr>
          <w:color w:val="000000" w:themeColor="text1"/>
        </w:rPr>
        <w:t>r</w:t>
      </w:r>
      <w:r w:rsidRPr="009D0269">
        <w:rPr>
          <w:color w:val="000000" w:themeColor="text1"/>
        </w:rPr>
        <w:t>dení a ďalších písomností týkajúcich sa založenia pracovného pomeru podľa platných právnych predpisov;</w:t>
      </w:r>
    </w:p>
    <w:p w:rsidR="00C43195" w:rsidRPr="009D0269" w:rsidRDefault="00C43195" w:rsidP="009D0269">
      <w:pPr>
        <w:pStyle w:val="Odsekzoznamu"/>
        <w:numPr>
          <w:ilvl w:val="0"/>
          <w:numId w:val="135"/>
        </w:numPr>
        <w:autoSpaceDE w:val="0"/>
        <w:autoSpaceDN w:val="0"/>
        <w:adjustRightInd w:val="0"/>
        <w:spacing w:line="276" w:lineRule="auto"/>
        <w:rPr>
          <w:color w:val="000000" w:themeColor="text1"/>
        </w:rPr>
      </w:pPr>
      <w:r w:rsidRPr="009D0269">
        <w:rPr>
          <w:color w:val="000000" w:themeColor="text1"/>
        </w:rPr>
        <w:t>deklarovanie majetkových pomerov a vedenie príslušných evidencií,</w:t>
      </w:r>
    </w:p>
    <w:p w:rsidR="00C43195" w:rsidRPr="009D0269" w:rsidRDefault="00C43195" w:rsidP="009D0269">
      <w:pPr>
        <w:pStyle w:val="Odsekzoznamu"/>
        <w:numPr>
          <w:ilvl w:val="0"/>
          <w:numId w:val="135"/>
        </w:numPr>
        <w:autoSpaceDE w:val="0"/>
        <w:autoSpaceDN w:val="0"/>
        <w:adjustRightInd w:val="0"/>
        <w:spacing w:line="276" w:lineRule="auto"/>
        <w:rPr>
          <w:color w:val="000000" w:themeColor="text1"/>
        </w:rPr>
      </w:pPr>
      <w:r w:rsidRPr="009D0269">
        <w:rPr>
          <w:color w:val="000000" w:themeColor="text1"/>
        </w:rPr>
        <w:t>agendu osobných spisov riaditeľov (štatutárnych orgánov) organizácií v zriaďovate</w:t>
      </w:r>
      <w:r w:rsidRPr="009D0269">
        <w:rPr>
          <w:color w:val="000000" w:themeColor="text1"/>
        </w:rPr>
        <w:t>ľ</w:t>
      </w:r>
      <w:r w:rsidRPr="009D0269">
        <w:rPr>
          <w:color w:val="000000" w:themeColor="text1"/>
        </w:rPr>
        <w:t>skej pôsobnosti ministerstva;</w:t>
      </w:r>
    </w:p>
    <w:p w:rsidR="00C43195" w:rsidRPr="009D0269" w:rsidRDefault="00C43195" w:rsidP="009D0269">
      <w:pPr>
        <w:autoSpaceDE w:val="0"/>
        <w:autoSpaceDN w:val="0"/>
        <w:adjustRightInd w:val="0"/>
        <w:spacing w:line="276" w:lineRule="auto"/>
        <w:ind w:left="426" w:hanging="426"/>
        <w:rPr>
          <w:color w:val="000000" w:themeColor="text1"/>
        </w:rPr>
      </w:pPr>
      <w:r w:rsidRPr="009D0269">
        <w:rPr>
          <w:color w:val="000000" w:themeColor="text1"/>
        </w:rPr>
        <w:t xml:space="preserve">k) </w:t>
      </w:r>
      <w:r w:rsidRPr="009D0269">
        <w:rPr>
          <w:color w:val="000000" w:themeColor="text1"/>
        </w:rPr>
        <w:tab/>
        <w:t>vypracováva informácie, vyjadrenia, prehľady a podnety týkajúce sa personálneho obs</w:t>
      </w:r>
      <w:r w:rsidRPr="009D0269">
        <w:rPr>
          <w:color w:val="000000" w:themeColor="text1"/>
        </w:rPr>
        <w:t>a</w:t>
      </w:r>
      <w:r w:rsidRPr="009D0269">
        <w:rPr>
          <w:color w:val="000000" w:themeColor="text1"/>
        </w:rPr>
        <w:t>denia správnych rád neziskových organizácií, ako aj údaje týkajúce sa aktualizácie úd</w:t>
      </w:r>
      <w:r w:rsidRPr="009D0269">
        <w:rPr>
          <w:color w:val="000000" w:themeColor="text1"/>
        </w:rPr>
        <w:t>a</w:t>
      </w:r>
      <w:r w:rsidRPr="009D0269">
        <w:rPr>
          <w:color w:val="000000" w:themeColor="text1"/>
        </w:rPr>
        <w:t>jov o neziskových organizáciách</w:t>
      </w:r>
    </w:p>
    <w:p w:rsidR="00C43195" w:rsidRPr="009D0269" w:rsidRDefault="00C43195" w:rsidP="009D0269">
      <w:pPr>
        <w:autoSpaceDE w:val="0"/>
        <w:autoSpaceDN w:val="0"/>
        <w:adjustRightInd w:val="0"/>
        <w:spacing w:line="276" w:lineRule="auto"/>
        <w:ind w:left="426" w:hanging="426"/>
        <w:rPr>
          <w:color w:val="000000" w:themeColor="text1"/>
        </w:rPr>
      </w:pPr>
      <w:r w:rsidRPr="009D0269">
        <w:rPr>
          <w:color w:val="000000" w:themeColor="text1"/>
        </w:rPr>
        <w:t>l)   pripomienkuje návrhy legislatívnych noriem, koncepcií, interných právnych a riadiacich aktov,</w:t>
      </w:r>
    </w:p>
    <w:p w:rsidR="00C43195" w:rsidRPr="009D0269" w:rsidRDefault="00C43195" w:rsidP="009D0269">
      <w:pPr>
        <w:autoSpaceDE w:val="0"/>
        <w:autoSpaceDN w:val="0"/>
        <w:adjustRightInd w:val="0"/>
        <w:spacing w:line="276" w:lineRule="auto"/>
        <w:rPr>
          <w:color w:val="000000" w:themeColor="text1"/>
        </w:rPr>
      </w:pPr>
      <w:r w:rsidRPr="009D0269">
        <w:rPr>
          <w:color w:val="000000" w:themeColor="text1"/>
        </w:rPr>
        <w:t xml:space="preserve">       materiálov na rokovanie vlády SR a ostatných dokumentov v otázkach týkajúcich sa</w:t>
      </w:r>
    </w:p>
    <w:p w:rsidR="00C43195" w:rsidRPr="009D0269" w:rsidRDefault="00C43195" w:rsidP="009D0269">
      <w:pPr>
        <w:autoSpaceDE w:val="0"/>
        <w:autoSpaceDN w:val="0"/>
        <w:adjustRightInd w:val="0"/>
        <w:spacing w:line="276" w:lineRule="auto"/>
        <w:rPr>
          <w:color w:val="000000" w:themeColor="text1"/>
        </w:rPr>
      </w:pPr>
      <w:r w:rsidRPr="009D0269">
        <w:rPr>
          <w:color w:val="000000" w:themeColor="text1"/>
        </w:rPr>
        <w:t xml:space="preserve">       zriaďovania, personalistiky, odmeňovania a riadenia podriadených organizácií; </w:t>
      </w:r>
    </w:p>
    <w:p w:rsidR="00C43195" w:rsidRPr="009D0269" w:rsidRDefault="00C43195" w:rsidP="009D0269">
      <w:pPr>
        <w:pStyle w:val="Normlnywebov"/>
        <w:spacing w:before="0" w:beforeAutospacing="0" w:after="0" w:afterAutospacing="0" w:line="276" w:lineRule="auto"/>
        <w:ind w:left="426" w:hanging="426"/>
        <w:jc w:val="both"/>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m) uskutočňuje výkon vlastníckych práv v spoločnostiach s majetkovou účasťou štátu a výkon zriaďovateľských funkcií príspevkových organizácií, rozpočtových organizácií a záujmových združení právnických osôb v pôsobnosti ministerstva;</w:t>
      </w:r>
    </w:p>
    <w:p w:rsidR="00C43195" w:rsidRPr="009D0269" w:rsidRDefault="00C43195" w:rsidP="009D0269">
      <w:pPr>
        <w:pStyle w:val="Normlnywebov"/>
        <w:spacing w:before="0" w:beforeAutospacing="0" w:after="0" w:afterAutospacing="0" w:line="276" w:lineRule="auto"/>
        <w:ind w:left="426" w:hanging="426"/>
        <w:jc w:val="both"/>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n)  koordinuje výkon práv akcionára, zabezpečuje pravidelné informácie o rokovaniach       spoločností, vypracúva analýzy činností v akciových spoločnostiach.</w:t>
      </w:r>
    </w:p>
    <w:p w:rsidR="00C43195" w:rsidRPr="009D0269" w:rsidRDefault="00C43195" w:rsidP="009D0269">
      <w:pPr>
        <w:spacing w:line="276" w:lineRule="auto"/>
        <w:ind w:firstLine="709"/>
        <w:rPr>
          <w:color w:val="000000" w:themeColor="text1"/>
        </w:rPr>
      </w:pPr>
    </w:p>
    <w:p w:rsidR="00C43195" w:rsidRPr="009D0269" w:rsidRDefault="00C43195" w:rsidP="009D0269">
      <w:pPr>
        <w:spacing w:line="276" w:lineRule="auto"/>
        <w:ind w:firstLine="709"/>
        <w:rPr>
          <w:color w:val="000000" w:themeColor="text1"/>
        </w:rPr>
      </w:pPr>
      <w:r w:rsidRPr="009D0269">
        <w:rPr>
          <w:color w:val="000000" w:themeColor="text1"/>
        </w:rPr>
        <w:t>(3) Do odboru zriaďovateľských, zakladateľských a akcionárskych práv je organizačne začlenené oddelenie správy majetku štátu a zakladateľských práv.</w:t>
      </w:r>
    </w:p>
    <w:p w:rsidR="00C43195" w:rsidRPr="009D0269" w:rsidRDefault="00C43195" w:rsidP="009D0269">
      <w:pPr>
        <w:spacing w:line="276" w:lineRule="auto"/>
        <w:ind w:firstLine="709"/>
        <w:rPr>
          <w:color w:val="000000" w:themeColor="text1"/>
        </w:rPr>
      </w:pPr>
    </w:p>
    <w:p w:rsidR="00C43195" w:rsidRPr="009D0269" w:rsidRDefault="00C43195" w:rsidP="009D0269">
      <w:pPr>
        <w:spacing w:line="276" w:lineRule="auto"/>
        <w:ind w:firstLine="708"/>
        <w:rPr>
          <w:color w:val="000000" w:themeColor="text1"/>
        </w:rPr>
      </w:pPr>
      <w:r w:rsidRPr="009D0269">
        <w:rPr>
          <w:color w:val="000000" w:themeColor="text1"/>
        </w:rPr>
        <w:t xml:space="preserve">(4) Riaditeľ odboru </w:t>
      </w:r>
      <w:r w:rsidRPr="009D0269">
        <w:rPr>
          <w:bCs/>
          <w:color w:val="000000" w:themeColor="text1"/>
        </w:rPr>
        <w:t xml:space="preserve">zriaďovateľských, zakladateľských a akcionárskych práv </w:t>
      </w:r>
      <w:r w:rsidRPr="009D0269">
        <w:rPr>
          <w:color w:val="000000" w:themeColor="text1"/>
        </w:rPr>
        <w:t>zodp</w:t>
      </w:r>
      <w:r w:rsidRPr="009D0269">
        <w:rPr>
          <w:color w:val="000000" w:themeColor="text1"/>
        </w:rPr>
        <w:t>o</w:t>
      </w:r>
      <w:r w:rsidRPr="009D0269">
        <w:rPr>
          <w:color w:val="000000" w:themeColor="text1"/>
        </w:rPr>
        <w:t xml:space="preserve">vedá za činnosť generálnemu riaditeľovi úradu </w:t>
      </w:r>
      <w:r w:rsidRPr="009D0269">
        <w:rPr>
          <w:bCs/>
          <w:color w:val="000000" w:themeColor="text1"/>
        </w:rPr>
        <w:t xml:space="preserve">pre riadenie podriadených organizácií </w:t>
      </w:r>
      <w:r w:rsidRPr="009D0269">
        <w:rPr>
          <w:color w:val="000000" w:themeColor="text1"/>
        </w:rPr>
        <w:t xml:space="preserve">a plní úlohy uvedené v článkoch </w:t>
      </w:r>
      <w:r w:rsidRPr="009D0269">
        <w:rPr>
          <w:color w:val="000000"/>
        </w:rPr>
        <w:t xml:space="preserve">8, </w:t>
      </w:r>
      <w:r w:rsidRPr="009D0269">
        <w:rPr>
          <w:color w:val="000000" w:themeColor="text1"/>
        </w:rPr>
        <w:t>12 a 13.</w:t>
      </w:r>
    </w:p>
    <w:p w:rsidR="00C43195" w:rsidRPr="009D0269" w:rsidRDefault="00C43195" w:rsidP="009D0269">
      <w:pPr>
        <w:spacing w:line="276" w:lineRule="auto"/>
        <w:jc w:val="center"/>
        <w:rPr>
          <w:b/>
        </w:rPr>
      </w:pPr>
    </w:p>
    <w:p w:rsidR="00C43195" w:rsidRPr="0036093F" w:rsidRDefault="00C43195" w:rsidP="009D0269">
      <w:pPr>
        <w:spacing w:line="276" w:lineRule="auto"/>
        <w:jc w:val="center"/>
        <w:rPr>
          <w:b/>
          <w:sz w:val="12"/>
          <w:szCs w:val="12"/>
        </w:rPr>
      </w:pPr>
    </w:p>
    <w:p w:rsidR="0052124C" w:rsidRDefault="0052124C" w:rsidP="009D0269">
      <w:pPr>
        <w:spacing w:line="276" w:lineRule="auto"/>
        <w:jc w:val="center"/>
        <w:rPr>
          <w:b/>
        </w:rPr>
      </w:pPr>
    </w:p>
    <w:p w:rsidR="0052124C" w:rsidRDefault="0052124C" w:rsidP="009D0269">
      <w:pPr>
        <w:spacing w:line="276" w:lineRule="auto"/>
        <w:jc w:val="center"/>
        <w:rPr>
          <w:b/>
        </w:rPr>
      </w:pPr>
    </w:p>
    <w:p w:rsidR="00C43195" w:rsidRPr="009D0269" w:rsidRDefault="00C43195" w:rsidP="009D0269">
      <w:pPr>
        <w:spacing w:line="276" w:lineRule="auto"/>
        <w:jc w:val="center"/>
        <w:rPr>
          <w:b/>
        </w:rPr>
      </w:pPr>
      <w:r w:rsidRPr="009D0269">
        <w:rPr>
          <w:b/>
        </w:rPr>
        <w:lastRenderedPageBreak/>
        <w:t xml:space="preserve">Článok </w:t>
      </w:r>
      <w:r w:rsidR="009D0269" w:rsidRPr="009D0269">
        <w:rPr>
          <w:b/>
        </w:rPr>
        <w:t>50</w:t>
      </w:r>
    </w:p>
    <w:p w:rsidR="00C43195" w:rsidRPr="009D0269" w:rsidRDefault="00C43195" w:rsidP="009D0269">
      <w:pPr>
        <w:spacing w:line="276" w:lineRule="auto"/>
        <w:jc w:val="center"/>
        <w:rPr>
          <w:b/>
        </w:rPr>
      </w:pPr>
      <w:r w:rsidRPr="009D0269">
        <w:rPr>
          <w:b/>
        </w:rPr>
        <w:t xml:space="preserve">Pôsobnosť oddelenia správy majetku štátu a zakladateľských práv </w:t>
      </w:r>
    </w:p>
    <w:p w:rsidR="00C43195" w:rsidRPr="009D0269" w:rsidRDefault="00C43195" w:rsidP="009D0269">
      <w:pPr>
        <w:spacing w:line="276" w:lineRule="auto"/>
        <w:jc w:val="center"/>
        <w:rPr>
          <w:b/>
        </w:rPr>
      </w:pPr>
    </w:p>
    <w:p w:rsidR="00C43195" w:rsidRPr="009D0269" w:rsidRDefault="00C43195" w:rsidP="009D0269">
      <w:pPr>
        <w:spacing w:line="276" w:lineRule="auto"/>
        <w:ind w:firstLine="708"/>
        <w:rPr>
          <w:color w:val="000000" w:themeColor="text1"/>
        </w:rPr>
      </w:pPr>
      <w:r w:rsidRPr="009D0269">
        <w:rPr>
          <w:color w:val="000000" w:themeColor="text1"/>
        </w:rPr>
        <w:t>(1) Oddelenie správy majetku štátu a zakladateľských práv zabezpečuje a koordinuje správcov majetku štátu pri nakladaní s nehnuteľným a hnuteľným majetkom štátu; zabezpeč</w:t>
      </w:r>
      <w:r w:rsidRPr="009D0269">
        <w:rPr>
          <w:color w:val="000000" w:themeColor="text1"/>
        </w:rPr>
        <w:t>u</w:t>
      </w:r>
      <w:r w:rsidRPr="009D0269">
        <w:rPr>
          <w:color w:val="000000" w:themeColor="text1"/>
        </w:rPr>
        <w:t xml:space="preserve">je a koordinuje činnosť </w:t>
      </w:r>
      <w:r w:rsidRPr="009D0269">
        <w:rPr>
          <w:bCs/>
          <w:color w:val="000000" w:themeColor="text1"/>
        </w:rPr>
        <w:t>neziskových organizáciách, v ktorým má ministerstvo majetkový p</w:t>
      </w:r>
      <w:r w:rsidRPr="009D0269">
        <w:rPr>
          <w:bCs/>
          <w:color w:val="000000" w:themeColor="text1"/>
        </w:rPr>
        <w:t>o</w:t>
      </w:r>
      <w:r w:rsidRPr="009D0269">
        <w:rPr>
          <w:bCs/>
          <w:color w:val="000000" w:themeColor="text1"/>
        </w:rPr>
        <w:t xml:space="preserve">diel pri nakladaní s prioritným nehnuteľným a hnuteľným majetkom; </w:t>
      </w:r>
      <w:r w:rsidRPr="009D0269">
        <w:rPr>
          <w:color w:val="000000" w:themeColor="text1"/>
        </w:rPr>
        <w:t>zabezpečuje a koordinuje činnosť štátnych podnikov pri nakladaní s majetkom.</w:t>
      </w:r>
    </w:p>
    <w:p w:rsidR="00C43195" w:rsidRPr="009D0269" w:rsidRDefault="00C43195" w:rsidP="009D0269">
      <w:pPr>
        <w:spacing w:line="276" w:lineRule="auto"/>
        <w:jc w:val="center"/>
        <w:rPr>
          <w:b/>
        </w:rPr>
      </w:pPr>
    </w:p>
    <w:p w:rsidR="00C43195" w:rsidRPr="009D0269" w:rsidRDefault="00C43195" w:rsidP="009D0269">
      <w:pPr>
        <w:spacing w:line="276" w:lineRule="auto"/>
        <w:ind w:firstLine="708"/>
        <w:rPr>
          <w:bCs/>
          <w:color w:val="000000" w:themeColor="text1"/>
        </w:rPr>
      </w:pPr>
      <w:r w:rsidRPr="009D0269">
        <w:t xml:space="preserve">(2) Oddelenie správy majetku štátu a zakladateľských práv </w:t>
      </w:r>
      <w:r w:rsidRPr="009D0269">
        <w:rPr>
          <w:bCs/>
          <w:color w:val="000000" w:themeColor="text1"/>
        </w:rPr>
        <w:t>plní najmä tieto úlohy:</w:t>
      </w:r>
    </w:p>
    <w:p w:rsidR="00C43195" w:rsidRPr="009D0269" w:rsidRDefault="00C43195" w:rsidP="009D0269">
      <w:pPr>
        <w:pStyle w:val="Odsekzoznamu"/>
        <w:numPr>
          <w:ilvl w:val="0"/>
          <w:numId w:val="193"/>
        </w:numPr>
        <w:overflowPunct w:val="0"/>
        <w:autoSpaceDE w:val="0"/>
        <w:autoSpaceDN w:val="0"/>
        <w:adjustRightInd w:val="0"/>
        <w:spacing w:line="276" w:lineRule="auto"/>
        <w:textAlignment w:val="baseline"/>
        <w:rPr>
          <w:color w:val="000000" w:themeColor="text1"/>
        </w:rPr>
      </w:pPr>
      <w:r w:rsidRPr="009D0269">
        <w:rPr>
          <w:bCs/>
          <w:color w:val="000000" w:themeColor="text1"/>
        </w:rPr>
        <w:t xml:space="preserve">zabezpečuje </w:t>
      </w:r>
      <w:r w:rsidRPr="009D0269">
        <w:rPr>
          <w:color w:val="000000" w:themeColor="text1"/>
        </w:rPr>
        <w:t>agendu nakladania s nehnuteľným a hnuteľným majetkom štátu v správe štátnych rozpočtových organizácií a štátnych príspevkových organizácií v zriaďovateľskej pôsobnosti ministerstva podľa zákona NR SR č. 278/1993 Z. z. o správe majetku štátu v znení neskorších predpisov;</w:t>
      </w:r>
    </w:p>
    <w:p w:rsidR="00C43195" w:rsidRPr="009D0269" w:rsidRDefault="00C43195" w:rsidP="009D0269">
      <w:pPr>
        <w:pStyle w:val="Odsekzoznamu"/>
        <w:numPr>
          <w:ilvl w:val="0"/>
          <w:numId w:val="193"/>
        </w:numPr>
        <w:overflowPunct w:val="0"/>
        <w:autoSpaceDE w:val="0"/>
        <w:autoSpaceDN w:val="0"/>
        <w:adjustRightInd w:val="0"/>
        <w:spacing w:line="276" w:lineRule="auto"/>
        <w:textAlignment w:val="baseline"/>
        <w:rPr>
          <w:color w:val="000000" w:themeColor="text1"/>
        </w:rPr>
      </w:pPr>
      <w:r w:rsidRPr="009D0269">
        <w:rPr>
          <w:color w:val="000000" w:themeColor="text1"/>
        </w:rPr>
        <w:t xml:space="preserve">metodicky usmerňuje činnosť organizácií v zriaďovateľskej a zakladateľskej pôsobnosti ministerstva pri nakladaní s nehnuteľným a hnuteľným majetkom štátu v správe štátnych rozpočtových organizácií a štátnych príspevkových organizácií podľa zákona NR SR č. 278/1993 Z. z. o správe majetku štátu v znení neskorších predpisov; a s majetkom vo vlastníctve štátnych podnikov; a metodicky usmerňuje činnosť </w:t>
      </w:r>
      <w:r w:rsidRPr="009D0269">
        <w:rPr>
          <w:bCs/>
          <w:color w:val="000000" w:themeColor="text1"/>
        </w:rPr>
        <w:t>neziskových organizácií, v ktorých má ministerstvo majetkový podiel pri nakladaní s prioritným nehnuteľným a hnuteľným majetkom;</w:t>
      </w:r>
    </w:p>
    <w:p w:rsidR="00C43195" w:rsidRPr="009D0269" w:rsidRDefault="00C43195" w:rsidP="009D0269">
      <w:pPr>
        <w:pStyle w:val="Odsekzoznamu"/>
        <w:numPr>
          <w:ilvl w:val="0"/>
          <w:numId w:val="193"/>
        </w:numPr>
        <w:overflowPunct w:val="0"/>
        <w:autoSpaceDE w:val="0"/>
        <w:autoSpaceDN w:val="0"/>
        <w:adjustRightInd w:val="0"/>
        <w:spacing w:line="276" w:lineRule="auto"/>
        <w:textAlignment w:val="baseline"/>
        <w:rPr>
          <w:bCs/>
          <w:color w:val="000000" w:themeColor="text1"/>
        </w:rPr>
      </w:pPr>
      <w:r w:rsidRPr="009D0269">
        <w:rPr>
          <w:bCs/>
          <w:color w:val="000000" w:themeColor="text1"/>
        </w:rPr>
        <w:t>zastupuje ministerstvo v rezortných a mimorezortných komisiách pre vyhodnocovanie výberových konaní a verejných súťaží na predaj majetku štátu;</w:t>
      </w:r>
    </w:p>
    <w:p w:rsidR="00C43195" w:rsidRPr="009D0269" w:rsidRDefault="00C43195" w:rsidP="009D0269">
      <w:pPr>
        <w:pStyle w:val="Odsekzoznamu"/>
        <w:numPr>
          <w:ilvl w:val="0"/>
          <w:numId w:val="193"/>
        </w:numPr>
        <w:overflowPunct w:val="0"/>
        <w:autoSpaceDE w:val="0"/>
        <w:autoSpaceDN w:val="0"/>
        <w:adjustRightInd w:val="0"/>
        <w:spacing w:line="276" w:lineRule="auto"/>
        <w:textAlignment w:val="baseline"/>
        <w:rPr>
          <w:bCs/>
          <w:color w:val="000000" w:themeColor="text1"/>
        </w:rPr>
      </w:pPr>
      <w:r w:rsidRPr="009D0269">
        <w:rPr>
          <w:bCs/>
          <w:color w:val="000000" w:themeColor="text1"/>
        </w:rPr>
        <w:t>pripravuje podklady súvisiace s výkonom práv zakladateľa v neziskových organizáciách a štátnych podnikoch, v ktorých má ministerstvo majetkový podiel;</w:t>
      </w:r>
    </w:p>
    <w:p w:rsidR="00C43195" w:rsidRPr="009D0269" w:rsidRDefault="00C43195" w:rsidP="009D0269">
      <w:pPr>
        <w:pStyle w:val="Odsekzoznamu"/>
        <w:numPr>
          <w:ilvl w:val="0"/>
          <w:numId w:val="193"/>
        </w:numPr>
        <w:autoSpaceDE w:val="0"/>
        <w:autoSpaceDN w:val="0"/>
        <w:adjustRightInd w:val="0"/>
        <w:spacing w:line="276" w:lineRule="auto"/>
        <w:rPr>
          <w:color w:val="000000" w:themeColor="text1"/>
        </w:rPr>
      </w:pPr>
      <w:r w:rsidRPr="009D0269">
        <w:rPr>
          <w:bCs/>
          <w:color w:val="000000" w:themeColor="text1"/>
        </w:rPr>
        <w:t>pripravuje zakladateľské dokumenty a štatúty neziskových organizácií s majetkovou úča</w:t>
      </w:r>
      <w:r w:rsidRPr="009D0269">
        <w:rPr>
          <w:bCs/>
          <w:color w:val="000000" w:themeColor="text1"/>
        </w:rPr>
        <w:t>s</w:t>
      </w:r>
      <w:r w:rsidRPr="009D0269">
        <w:rPr>
          <w:bCs/>
          <w:color w:val="000000" w:themeColor="text1"/>
        </w:rPr>
        <w:t xml:space="preserve">ťou štátu a ich zmeny resp. </w:t>
      </w:r>
      <w:r w:rsidRPr="009D0269">
        <w:rPr>
          <w:color w:val="000000" w:themeColor="text1"/>
        </w:rPr>
        <w:t>podieľa sa na tvorbe a príprave štatútov neziskových organ</w:t>
      </w:r>
      <w:r w:rsidRPr="009D0269">
        <w:rPr>
          <w:color w:val="000000" w:themeColor="text1"/>
        </w:rPr>
        <w:t>i</w:t>
      </w:r>
      <w:r w:rsidRPr="009D0269">
        <w:rPr>
          <w:color w:val="000000" w:themeColor="text1"/>
        </w:rPr>
        <w:t>zácií, ktorých zakladateľom alebo spoluzakladateľom je štát vrátane ich dodatkov</w:t>
      </w:r>
      <w:r w:rsidRPr="009D0269">
        <w:rPr>
          <w:bCs/>
          <w:color w:val="000000" w:themeColor="text1"/>
        </w:rPr>
        <w:t>; a pr</w:t>
      </w:r>
      <w:r w:rsidRPr="009D0269">
        <w:rPr>
          <w:bCs/>
          <w:color w:val="000000" w:themeColor="text1"/>
        </w:rPr>
        <w:t>i</w:t>
      </w:r>
      <w:r w:rsidRPr="009D0269">
        <w:rPr>
          <w:bCs/>
          <w:color w:val="000000" w:themeColor="text1"/>
        </w:rPr>
        <w:t>pravuje zakladacie listiny štátnych podnikov a zriaďovacie listiny rozpočtových a príspevkových organizácií a ich zmeny;</w:t>
      </w:r>
    </w:p>
    <w:p w:rsidR="00C43195" w:rsidRPr="009D0269" w:rsidRDefault="00C43195" w:rsidP="009D0269">
      <w:pPr>
        <w:pStyle w:val="Odsekzoznamu"/>
        <w:numPr>
          <w:ilvl w:val="0"/>
          <w:numId w:val="193"/>
        </w:numPr>
        <w:autoSpaceDE w:val="0"/>
        <w:autoSpaceDN w:val="0"/>
        <w:adjustRightInd w:val="0"/>
        <w:spacing w:line="276" w:lineRule="auto"/>
        <w:rPr>
          <w:color w:val="000000" w:themeColor="text1"/>
        </w:rPr>
      </w:pPr>
      <w:r w:rsidRPr="009D0269">
        <w:rPr>
          <w:bCs/>
          <w:color w:val="000000" w:themeColor="text1"/>
        </w:rPr>
        <w:t>kompletizuje a archivuje dokumentáciu organizácií a zdravotníckych zariadení v zriaďovateľskej a zakladateľskej pôsobnosti ministerstva (napr. zakladateľské dokume</w:t>
      </w:r>
      <w:r w:rsidRPr="009D0269">
        <w:rPr>
          <w:bCs/>
          <w:color w:val="000000" w:themeColor="text1"/>
        </w:rPr>
        <w:t>n</w:t>
      </w:r>
      <w:r w:rsidRPr="009D0269">
        <w:rPr>
          <w:bCs/>
          <w:color w:val="000000" w:themeColor="text1"/>
        </w:rPr>
        <w:t>ty, materiály zo zasadnutí orgánov a pod.)</w:t>
      </w:r>
    </w:p>
    <w:p w:rsidR="00C43195" w:rsidRPr="009D0269" w:rsidRDefault="00C43195" w:rsidP="009D0269">
      <w:pPr>
        <w:pStyle w:val="Odsekzoznamu"/>
        <w:numPr>
          <w:ilvl w:val="0"/>
          <w:numId w:val="193"/>
        </w:numPr>
        <w:overflowPunct w:val="0"/>
        <w:autoSpaceDE w:val="0"/>
        <w:autoSpaceDN w:val="0"/>
        <w:adjustRightInd w:val="0"/>
        <w:spacing w:line="276" w:lineRule="auto"/>
        <w:textAlignment w:val="baseline"/>
        <w:rPr>
          <w:color w:val="000000" w:themeColor="text1"/>
        </w:rPr>
      </w:pPr>
      <w:r w:rsidRPr="009D0269">
        <w:rPr>
          <w:color w:val="000000" w:themeColor="text1"/>
        </w:rPr>
        <w:t>v oblasti štatutárnych orgánov štátnych podnikov v zakladateľskej pôsobnosti ministerstva  zabezpečuje</w:t>
      </w:r>
    </w:p>
    <w:p w:rsidR="00C43195" w:rsidRPr="009D0269" w:rsidRDefault="00C43195" w:rsidP="009D0269">
      <w:pPr>
        <w:autoSpaceDE w:val="0"/>
        <w:autoSpaceDN w:val="0"/>
        <w:adjustRightInd w:val="0"/>
        <w:spacing w:line="276" w:lineRule="auto"/>
        <w:ind w:left="426"/>
        <w:rPr>
          <w:color w:val="000000" w:themeColor="text1"/>
        </w:rPr>
      </w:pPr>
      <w:r w:rsidRPr="009D0269">
        <w:rPr>
          <w:color w:val="000000" w:themeColor="text1"/>
        </w:rPr>
        <w:t>1. vyhlasovanie, prípravu a realizáciu výberových konaní na miesta riaditeľov a členov dozornej rady štátneho podniku (orgány štátneho podniku) v pôsobnosti ministerstva;</w:t>
      </w:r>
    </w:p>
    <w:p w:rsidR="00C43195" w:rsidRPr="009D0269" w:rsidRDefault="00C43195" w:rsidP="009D0269">
      <w:pPr>
        <w:autoSpaceDE w:val="0"/>
        <w:autoSpaceDN w:val="0"/>
        <w:adjustRightInd w:val="0"/>
        <w:spacing w:line="276" w:lineRule="auto"/>
        <w:ind w:left="709" w:hanging="283"/>
        <w:rPr>
          <w:color w:val="000000" w:themeColor="text1"/>
        </w:rPr>
      </w:pPr>
      <w:r w:rsidRPr="009D0269">
        <w:rPr>
          <w:color w:val="000000" w:themeColor="text1"/>
        </w:rPr>
        <w:t>2. výkon právnych úkonov za zakladateľa voči orgánom štátneho podniku, týkajúcich                        sa výkonu funkcií riaditeľa a členov dozornej rady podľa zákona č. 111/1990 Zb. o štátnom podniku v znení neskorších predpisov;</w:t>
      </w:r>
    </w:p>
    <w:p w:rsidR="00C43195" w:rsidRPr="009D0269" w:rsidRDefault="00C43195" w:rsidP="009D0269">
      <w:pPr>
        <w:autoSpaceDE w:val="0"/>
        <w:autoSpaceDN w:val="0"/>
        <w:adjustRightInd w:val="0"/>
        <w:spacing w:line="276" w:lineRule="auto"/>
        <w:ind w:left="709" w:hanging="283"/>
        <w:rPr>
          <w:color w:val="000000" w:themeColor="text1"/>
        </w:rPr>
      </w:pPr>
      <w:r w:rsidRPr="009D0269">
        <w:rPr>
          <w:color w:val="000000" w:themeColor="text1"/>
        </w:rPr>
        <w:t>3.</w:t>
      </w:r>
      <w:r w:rsidRPr="009D0269">
        <w:rPr>
          <w:color w:val="000000" w:themeColor="text1"/>
        </w:rPr>
        <w:tab/>
        <w:t>deklarovanie majetkových pomerov a vedenie príslušných evidencií;</w:t>
      </w:r>
    </w:p>
    <w:p w:rsidR="00C43195" w:rsidRPr="009D0269" w:rsidRDefault="00C43195" w:rsidP="009D0269">
      <w:pPr>
        <w:overflowPunct w:val="0"/>
        <w:autoSpaceDE w:val="0"/>
        <w:autoSpaceDN w:val="0"/>
        <w:adjustRightInd w:val="0"/>
        <w:spacing w:line="276" w:lineRule="auto"/>
        <w:ind w:left="708" w:hanging="282"/>
        <w:textAlignment w:val="baseline"/>
        <w:rPr>
          <w:color w:val="000000" w:themeColor="text1"/>
        </w:rPr>
      </w:pPr>
      <w:r w:rsidRPr="009D0269">
        <w:rPr>
          <w:color w:val="000000" w:themeColor="text1"/>
        </w:rPr>
        <w:t>4.</w:t>
      </w:r>
      <w:r w:rsidRPr="009D0269">
        <w:rPr>
          <w:color w:val="000000" w:themeColor="text1"/>
        </w:rPr>
        <w:tab/>
        <w:t>sledovanie a vyhodnocovanie hospodárskych ukazovateľov a odmeňovanie orgánov štátneho podniku;</w:t>
      </w:r>
    </w:p>
    <w:p w:rsidR="0052124C" w:rsidRDefault="0052124C" w:rsidP="009D0269">
      <w:pPr>
        <w:overflowPunct w:val="0"/>
        <w:autoSpaceDE w:val="0"/>
        <w:autoSpaceDN w:val="0"/>
        <w:adjustRightInd w:val="0"/>
        <w:spacing w:line="276" w:lineRule="auto"/>
        <w:textAlignment w:val="baseline"/>
        <w:rPr>
          <w:color w:val="000000" w:themeColor="text1"/>
        </w:rPr>
      </w:pPr>
    </w:p>
    <w:p w:rsidR="00C43195" w:rsidRPr="009D0269" w:rsidRDefault="00C43195" w:rsidP="009D0269">
      <w:pPr>
        <w:overflowPunct w:val="0"/>
        <w:autoSpaceDE w:val="0"/>
        <w:autoSpaceDN w:val="0"/>
        <w:adjustRightInd w:val="0"/>
        <w:spacing w:line="276" w:lineRule="auto"/>
        <w:textAlignment w:val="baseline"/>
        <w:rPr>
          <w:bCs/>
          <w:color w:val="000000" w:themeColor="text1"/>
        </w:rPr>
      </w:pPr>
      <w:r w:rsidRPr="009D0269">
        <w:rPr>
          <w:color w:val="000000" w:themeColor="text1"/>
        </w:rPr>
        <w:lastRenderedPageBreak/>
        <w:tab/>
        <w:t>(3) Vedúci oddelenia správy majetku štátu a zakladateľských práv zodpovedá za či</w:t>
      </w:r>
      <w:r w:rsidRPr="009D0269">
        <w:rPr>
          <w:color w:val="000000" w:themeColor="text1"/>
        </w:rPr>
        <w:t>n</w:t>
      </w:r>
      <w:r w:rsidRPr="009D0269">
        <w:rPr>
          <w:color w:val="000000" w:themeColor="text1"/>
        </w:rPr>
        <w:t xml:space="preserve">nosť oddelenia riaditeľovi odboru </w:t>
      </w:r>
      <w:r w:rsidRPr="009D0269">
        <w:rPr>
          <w:bCs/>
          <w:color w:val="000000" w:themeColor="text1"/>
        </w:rPr>
        <w:t>zriaďovateľských, zakladateľských a akcionárskych práv</w:t>
      </w:r>
      <w:r w:rsidRPr="009D0269">
        <w:rPr>
          <w:color w:val="000000" w:themeColor="text1"/>
        </w:rPr>
        <w:t xml:space="preserve"> a plní úlohy uvedené v článkoch 9</w:t>
      </w:r>
      <w:r w:rsidRPr="009D0269">
        <w:rPr>
          <w:color w:val="000000"/>
        </w:rPr>
        <w:t xml:space="preserve">, </w:t>
      </w:r>
      <w:r w:rsidRPr="009D0269">
        <w:rPr>
          <w:color w:val="000000" w:themeColor="text1"/>
        </w:rPr>
        <w:t>12 a 13.</w:t>
      </w:r>
    </w:p>
    <w:p w:rsidR="00C43195" w:rsidRPr="009D0269" w:rsidRDefault="00C43195" w:rsidP="009D0269">
      <w:pPr>
        <w:spacing w:line="276" w:lineRule="auto"/>
        <w:jc w:val="center"/>
        <w:rPr>
          <w:b/>
          <w:color w:val="000000" w:themeColor="text1"/>
        </w:rPr>
      </w:pPr>
    </w:p>
    <w:p w:rsidR="005325D7" w:rsidRPr="0052124C" w:rsidRDefault="005325D7" w:rsidP="009D0269">
      <w:pPr>
        <w:spacing w:line="276" w:lineRule="auto"/>
        <w:jc w:val="center"/>
        <w:rPr>
          <w:b/>
          <w:bCs/>
          <w:color w:val="000000"/>
          <w:sz w:val="12"/>
          <w:szCs w:val="12"/>
        </w:rPr>
      </w:pPr>
    </w:p>
    <w:p w:rsidR="00C43195" w:rsidRPr="009D0269" w:rsidRDefault="00C43195" w:rsidP="009D0269">
      <w:pPr>
        <w:spacing w:line="276" w:lineRule="auto"/>
        <w:jc w:val="center"/>
        <w:rPr>
          <w:b/>
          <w:bCs/>
          <w:color w:val="000000"/>
        </w:rPr>
      </w:pPr>
      <w:r w:rsidRPr="009D0269">
        <w:rPr>
          <w:b/>
          <w:bCs/>
          <w:color w:val="000000"/>
        </w:rPr>
        <w:t xml:space="preserve">Článok </w:t>
      </w:r>
      <w:r w:rsidR="009D0269" w:rsidRPr="009D0269">
        <w:rPr>
          <w:b/>
          <w:bCs/>
          <w:color w:val="000000"/>
        </w:rPr>
        <w:t>51</w:t>
      </w:r>
    </w:p>
    <w:p w:rsidR="00C43195" w:rsidRPr="009D0269" w:rsidRDefault="00C43195" w:rsidP="009D0269">
      <w:pPr>
        <w:spacing w:line="276" w:lineRule="auto"/>
        <w:jc w:val="center"/>
        <w:rPr>
          <w:b/>
          <w:bCs/>
          <w:color w:val="000000"/>
        </w:rPr>
      </w:pPr>
      <w:r w:rsidRPr="009D0269">
        <w:rPr>
          <w:b/>
          <w:bCs/>
          <w:color w:val="000000"/>
        </w:rPr>
        <w:t>Pôsobnosť odboru  ekonomiky a implementácie projektov</w:t>
      </w:r>
    </w:p>
    <w:p w:rsidR="00C43195" w:rsidRPr="009D0269" w:rsidRDefault="00C43195" w:rsidP="009D0269">
      <w:pPr>
        <w:spacing w:line="276" w:lineRule="auto"/>
        <w:rPr>
          <w:color w:val="000000"/>
        </w:rPr>
      </w:pPr>
    </w:p>
    <w:p w:rsidR="00C43195" w:rsidRPr="009D0269" w:rsidRDefault="00C43195" w:rsidP="009D0269">
      <w:pPr>
        <w:spacing w:line="276" w:lineRule="auto"/>
        <w:ind w:firstLine="708"/>
        <w:rPr>
          <w:color w:val="000000"/>
        </w:rPr>
      </w:pPr>
      <w:r w:rsidRPr="009D0269">
        <w:rPr>
          <w:color w:val="000000"/>
        </w:rPr>
        <w:t>(1) Odbor  ekonomiky a implementácie projektov plní najmä úlohy súvisiace s impl</w:t>
      </w:r>
      <w:r w:rsidRPr="009D0269">
        <w:rPr>
          <w:color w:val="000000"/>
        </w:rPr>
        <w:t>e</w:t>
      </w:r>
      <w:r w:rsidRPr="009D0269">
        <w:rPr>
          <w:color w:val="000000"/>
        </w:rPr>
        <w:t>mentáciou projektov do podriadených organizácií (ďalej len „implementácia projektov“) a vykonáva kontroling zameraný na efektivitu hospodárenia podriadených organizácií najmä v oblasti:</w:t>
      </w:r>
    </w:p>
    <w:p w:rsidR="00C43195" w:rsidRPr="009D0269" w:rsidRDefault="00C43195" w:rsidP="009D0269">
      <w:pPr>
        <w:pStyle w:val="Odsekzoznamu"/>
        <w:numPr>
          <w:ilvl w:val="0"/>
          <w:numId w:val="181"/>
        </w:numPr>
        <w:spacing w:line="276" w:lineRule="auto"/>
        <w:rPr>
          <w:color w:val="000000"/>
        </w:rPr>
      </w:pPr>
      <w:r w:rsidRPr="009D0269">
        <w:rPr>
          <w:color w:val="000000"/>
        </w:rPr>
        <w:t xml:space="preserve"> personálnej a mzdovej, </w:t>
      </w:r>
    </w:p>
    <w:p w:rsidR="00C43195" w:rsidRPr="009D0269" w:rsidRDefault="00C43195" w:rsidP="009D0269">
      <w:pPr>
        <w:pStyle w:val="Odsekzoznamu"/>
        <w:numPr>
          <w:ilvl w:val="0"/>
          <w:numId w:val="181"/>
        </w:numPr>
        <w:spacing w:line="276" w:lineRule="auto"/>
        <w:rPr>
          <w:color w:val="000000"/>
        </w:rPr>
      </w:pPr>
      <w:r w:rsidRPr="009D0269">
        <w:rPr>
          <w:color w:val="000000"/>
        </w:rPr>
        <w:t> verejného obstarávania.</w:t>
      </w:r>
    </w:p>
    <w:p w:rsidR="00C43195" w:rsidRPr="009D0269" w:rsidRDefault="00C43195" w:rsidP="009D0269">
      <w:pPr>
        <w:autoSpaceDE w:val="0"/>
        <w:autoSpaceDN w:val="0"/>
        <w:spacing w:line="276" w:lineRule="auto"/>
        <w:ind w:firstLine="708"/>
        <w:rPr>
          <w:color w:val="000000"/>
        </w:rPr>
      </w:pPr>
    </w:p>
    <w:p w:rsidR="00C43195" w:rsidRPr="009D0269" w:rsidRDefault="00C43195" w:rsidP="009D0269">
      <w:pPr>
        <w:spacing w:line="276" w:lineRule="auto"/>
        <w:ind w:firstLine="708"/>
        <w:rPr>
          <w:color w:val="000000"/>
        </w:rPr>
      </w:pPr>
      <w:r w:rsidRPr="009D0269">
        <w:rPr>
          <w:color w:val="000000"/>
        </w:rPr>
        <w:t>(2) V rámci implementácie projektov odbor vykonáva komplexné zabezpečovanie pr</w:t>
      </w:r>
      <w:r w:rsidRPr="009D0269">
        <w:rPr>
          <w:color w:val="000000"/>
        </w:rPr>
        <w:t>o</w:t>
      </w:r>
      <w:r w:rsidRPr="009D0269">
        <w:rPr>
          <w:color w:val="000000"/>
        </w:rPr>
        <w:t>jektového manažmentu, finančné riadenie projektov, monitorovanie plnenia cieľov, kreovanie projektových tímov a implementáciu optimalizačných opatrení v rámci siete podriadených organizácií. Odbor  implementácie projektov koordinuje implementáciu projektov najmä z hľadiska súladu stanovených cieľov, použitých nástrojov a požadovaných výstupov v nadvä</w:t>
      </w:r>
      <w:r w:rsidRPr="009D0269">
        <w:rPr>
          <w:color w:val="000000"/>
        </w:rPr>
        <w:t>z</w:t>
      </w:r>
      <w:r w:rsidRPr="009D0269">
        <w:rPr>
          <w:color w:val="000000"/>
        </w:rPr>
        <w:t>nosti na strategické smerovanie rezortu zdravotníctva.</w:t>
      </w:r>
    </w:p>
    <w:p w:rsidR="00C43195" w:rsidRPr="009D0269" w:rsidRDefault="00C43195" w:rsidP="009D0269">
      <w:pPr>
        <w:spacing w:line="276" w:lineRule="auto"/>
        <w:ind w:firstLine="708"/>
        <w:rPr>
          <w:color w:val="000000"/>
        </w:rPr>
      </w:pPr>
    </w:p>
    <w:p w:rsidR="00C43195" w:rsidRPr="009D0269" w:rsidRDefault="00C43195" w:rsidP="009D0269">
      <w:pPr>
        <w:spacing w:line="276" w:lineRule="auto"/>
        <w:ind w:firstLine="708"/>
        <w:rPr>
          <w:color w:val="000000"/>
        </w:rPr>
      </w:pPr>
      <w:r w:rsidRPr="009D0269">
        <w:rPr>
          <w:color w:val="000000"/>
        </w:rPr>
        <w:t>(3) Odbor ekonomiky a implementácie  projektov plní najmä tieto úlohy:</w:t>
      </w:r>
    </w:p>
    <w:p w:rsidR="00C43195" w:rsidRPr="009D0269" w:rsidRDefault="00C43195" w:rsidP="009D0269">
      <w:pPr>
        <w:numPr>
          <w:ilvl w:val="0"/>
          <w:numId w:val="182"/>
        </w:numPr>
        <w:autoSpaceDE w:val="0"/>
        <w:autoSpaceDN w:val="0"/>
        <w:spacing w:line="276" w:lineRule="auto"/>
        <w:ind w:left="426" w:hanging="426"/>
        <w:jc w:val="left"/>
        <w:rPr>
          <w:color w:val="000000"/>
        </w:rPr>
      </w:pPr>
      <w:r w:rsidRPr="009D0269">
        <w:rPr>
          <w:color w:val="000000"/>
        </w:rPr>
        <w:t>príprava a realizácia projektov v podriadených organizáciách;</w:t>
      </w:r>
    </w:p>
    <w:p w:rsidR="00C43195" w:rsidRPr="009D0269" w:rsidRDefault="00C43195" w:rsidP="009D0269">
      <w:pPr>
        <w:numPr>
          <w:ilvl w:val="0"/>
          <w:numId w:val="182"/>
        </w:numPr>
        <w:autoSpaceDE w:val="0"/>
        <w:autoSpaceDN w:val="0"/>
        <w:spacing w:line="276" w:lineRule="auto"/>
        <w:ind w:left="426" w:hanging="426"/>
        <w:jc w:val="left"/>
        <w:rPr>
          <w:color w:val="000000"/>
        </w:rPr>
      </w:pPr>
      <w:r w:rsidRPr="009D0269">
        <w:rPr>
          <w:color w:val="000000"/>
        </w:rPr>
        <w:t>zostavovanie projektového manažmentu;</w:t>
      </w:r>
    </w:p>
    <w:p w:rsidR="00C43195" w:rsidRPr="009D0269" w:rsidRDefault="00C43195" w:rsidP="009D0269">
      <w:pPr>
        <w:numPr>
          <w:ilvl w:val="0"/>
          <w:numId w:val="182"/>
        </w:numPr>
        <w:autoSpaceDE w:val="0"/>
        <w:autoSpaceDN w:val="0"/>
        <w:spacing w:line="276" w:lineRule="auto"/>
        <w:ind w:left="426" w:hanging="426"/>
        <w:jc w:val="left"/>
        <w:rPr>
          <w:color w:val="000000"/>
        </w:rPr>
      </w:pPr>
      <w:r w:rsidRPr="009D0269">
        <w:rPr>
          <w:color w:val="000000"/>
        </w:rPr>
        <w:t>zabezpečovanie procesov budovania a selekcie projektových tímov;</w:t>
      </w:r>
    </w:p>
    <w:p w:rsidR="00C43195" w:rsidRPr="009D0269" w:rsidRDefault="00C43195" w:rsidP="009D0269">
      <w:pPr>
        <w:numPr>
          <w:ilvl w:val="0"/>
          <w:numId w:val="182"/>
        </w:numPr>
        <w:autoSpaceDE w:val="0"/>
        <w:autoSpaceDN w:val="0"/>
        <w:spacing w:line="276" w:lineRule="auto"/>
        <w:ind w:left="426" w:hanging="426"/>
        <w:jc w:val="left"/>
        <w:rPr>
          <w:color w:val="000000"/>
        </w:rPr>
      </w:pPr>
      <w:r w:rsidRPr="009D0269">
        <w:rPr>
          <w:color w:val="000000"/>
        </w:rPr>
        <w:t>výkon kontrolnej činnosti projektových tímov;</w:t>
      </w:r>
    </w:p>
    <w:p w:rsidR="00C43195" w:rsidRPr="009D0269" w:rsidRDefault="00C43195" w:rsidP="009D0269">
      <w:pPr>
        <w:numPr>
          <w:ilvl w:val="0"/>
          <w:numId w:val="182"/>
        </w:numPr>
        <w:autoSpaceDE w:val="0"/>
        <w:autoSpaceDN w:val="0"/>
        <w:spacing w:line="276" w:lineRule="auto"/>
        <w:ind w:left="426" w:hanging="426"/>
        <w:jc w:val="left"/>
        <w:rPr>
          <w:color w:val="000000"/>
        </w:rPr>
      </w:pPr>
      <w:r w:rsidRPr="009D0269">
        <w:rPr>
          <w:color w:val="000000"/>
        </w:rPr>
        <w:t>zabezpečovanie finančného riadenia projektov;</w:t>
      </w:r>
    </w:p>
    <w:p w:rsidR="00C43195" w:rsidRPr="009D0269" w:rsidRDefault="00C43195" w:rsidP="009D0269">
      <w:pPr>
        <w:numPr>
          <w:ilvl w:val="0"/>
          <w:numId w:val="182"/>
        </w:numPr>
        <w:autoSpaceDE w:val="0"/>
        <w:autoSpaceDN w:val="0"/>
        <w:spacing w:line="276" w:lineRule="auto"/>
        <w:ind w:left="426" w:hanging="426"/>
        <w:jc w:val="left"/>
        <w:rPr>
          <w:color w:val="000000"/>
        </w:rPr>
      </w:pPr>
      <w:r w:rsidRPr="009D0269">
        <w:rPr>
          <w:color w:val="000000"/>
        </w:rPr>
        <w:t>monitorovanie plnenia cieľov jednotlivých projektov;</w:t>
      </w:r>
    </w:p>
    <w:p w:rsidR="00C43195" w:rsidRPr="009D0269" w:rsidRDefault="00C43195" w:rsidP="009D0269">
      <w:pPr>
        <w:pStyle w:val="Odsekzoznamu"/>
        <w:numPr>
          <w:ilvl w:val="0"/>
          <w:numId w:val="182"/>
        </w:numPr>
        <w:autoSpaceDE w:val="0"/>
        <w:autoSpaceDN w:val="0"/>
        <w:spacing w:line="276" w:lineRule="auto"/>
        <w:ind w:left="426" w:hanging="426"/>
        <w:rPr>
          <w:color w:val="000000"/>
        </w:rPr>
      </w:pPr>
      <w:r w:rsidRPr="009D0269">
        <w:rPr>
          <w:color w:val="000000"/>
        </w:rPr>
        <w:t>v rámci realizácie projektov vyhodnocovania efektívnosti/výkonnosti podriadených org</w:t>
      </w:r>
      <w:r w:rsidRPr="009D0269">
        <w:rPr>
          <w:color w:val="000000"/>
        </w:rPr>
        <w:t>a</w:t>
      </w:r>
      <w:r w:rsidRPr="009D0269">
        <w:rPr>
          <w:color w:val="000000"/>
        </w:rPr>
        <w:t>nizácií odbor najmä:</w:t>
      </w:r>
    </w:p>
    <w:p w:rsidR="00C43195" w:rsidRPr="009D0269" w:rsidRDefault="00C43195" w:rsidP="009D0269">
      <w:pPr>
        <w:numPr>
          <w:ilvl w:val="1"/>
          <w:numId w:val="183"/>
        </w:numPr>
        <w:autoSpaceDE w:val="0"/>
        <w:autoSpaceDN w:val="0"/>
        <w:spacing w:line="276" w:lineRule="auto"/>
        <w:ind w:left="709" w:hanging="283"/>
        <w:rPr>
          <w:color w:val="000000"/>
        </w:rPr>
      </w:pPr>
      <w:r w:rsidRPr="009D0269">
        <w:rPr>
          <w:color w:val="000000"/>
        </w:rPr>
        <w:t>stanovuje metodiky vyhodnocovania periodicky predkladaných prehľadov/podkladov ukazovateľov výkonnosti podriadených organizácií;</w:t>
      </w:r>
    </w:p>
    <w:p w:rsidR="00C43195" w:rsidRPr="009D0269" w:rsidRDefault="00C43195" w:rsidP="009D0269">
      <w:pPr>
        <w:numPr>
          <w:ilvl w:val="1"/>
          <w:numId w:val="183"/>
        </w:numPr>
        <w:autoSpaceDE w:val="0"/>
        <w:autoSpaceDN w:val="0"/>
        <w:spacing w:line="276" w:lineRule="auto"/>
        <w:ind w:left="709" w:hanging="283"/>
        <w:rPr>
          <w:color w:val="000000"/>
        </w:rPr>
      </w:pPr>
      <w:r w:rsidRPr="009D0269">
        <w:rPr>
          <w:color w:val="000000"/>
        </w:rPr>
        <w:t>vypracováva schémy toku a štruktúry dát periodicky predkladaných podriadenými o</w:t>
      </w:r>
      <w:r w:rsidRPr="009D0269">
        <w:rPr>
          <w:color w:val="000000"/>
        </w:rPr>
        <w:t>r</w:t>
      </w:r>
      <w:r w:rsidRPr="009D0269">
        <w:rPr>
          <w:color w:val="000000"/>
        </w:rPr>
        <w:t>ganizáciami;</w:t>
      </w:r>
    </w:p>
    <w:p w:rsidR="00C43195" w:rsidRPr="009D0269" w:rsidRDefault="00C43195" w:rsidP="009D0269">
      <w:pPr>
        <w:numPr>
          <w:ilvl w:val="1"/>
          <w:numId w:val="183"/>
        </w:numPr>
        <w:autoSpaceDE w:val="0"/>
        <w:autoSpaceDN w:val="0"/>
        <w:spacing w:line="276" w:lineRule="auto"/>
        <w:ind w:left="709" w:hanging="283"/>
        <w:rPr>
          <w:color w:val="000000"/>
        </w:rPr>
      </w:pPr>
      <w:r w:rsidRPr="009D0269">
        <w:rPr>
          <w:color w:val="000000"/>
        </w:rPr>
        <w:t>nastavuje procesy kontroly činnosti a vyhodnocovania ukazovateľov výkonnosti po</w:t>
      </w:r>
      <w:r w:rsidRPr="009D0269">
        <w:rPr>
          <w:color w:val="000000"/>
        </w:rPr>
        <w:t>d</w:t>
      </w:r>
      <w:r w:rsidRPr="009D0269">
        <w:rPr>
          <w:color w:val="000000"/>
        </w:rPr>
        <w:t>riadených organizácií;</w:t>
      </w:r>
    </w:p>
    <w:p w:rsidR="00C43195" w:rsidRPr="009D0269" w:rsidRDefault="00C43195" w:rsidP="009D0269">
      <w:pPr>
        <w:numPr>
          <w:ilvl w:val="1"/>
          <w:numId w:val="183"/>
        </w:numPr>
        <w:autoSpaceDE w:val="0"/>
        <w:autoSpaceDN w:val="0"/>
        <w:spacing w:line="276" w:lineRule="auto"/>
        <w:ind w:left="709" w:hanging="283"/>
        <w:rPr>
          <w:color w:val="000000"/>
        </w:rPr>
      </w:pPr>
      <w:r w:rsidRPr="009D0269">
        <w:rPr>
          <w:color w:val="000000"/>
        </w:rPr>
        <w:t>vykonáva revíziu a navrhuje odporúčania v procese tvorby plánov a stanovenia cieľov podriadených organizácií.</w:t>
      </w:r>
    </w:p>
    <w:p w:rsidR="00C43195" w:rsidRPr="009D0269" w:rsidRDefault="00C43195" w:rsidP="009D0269">
      <w:pPr>
        <w:pStyle w:val="Odsekzoznamu"/>
        <w:numPr>
          <w:ilvl w:val="0"/>
          <w:numId w:val="182"/>
        </w:numPr>
        <w:autoSpaceDE w:val="0"/>
        <w:autoSpaceDN w:val="0"/>
        <w:spacing w:line="276" w:lineRule="auto"/>
        <w:ind w:left="426" w:hanging="426"/>
        <w:rPr>
          <w:color w:val="000000"/>
        </w:rPr>
      </w:pPr>
      <w:r w:rsidRPr="009D0269">
        <w:rPr>
          <w:color w:val="000000"/>
        </w:rPr>
        <w:t>analyzuje činnosť manažmentu organizácií v zriaďovateľskej pôsobnosti ministerstva, ktoré dosiahli výrazné zlepšenie, resp. zhoršenie výsledkov hospodárenia, vyhodnocuje dopad prijatých opatrení a pripravuje informácie a odporúčania pre ostatné organizácie v zriaďovateľskej pôsobnosti ministerstva;</w:t>
      </w:r>
    </w:p>
    <w:p w:rsidR="00C43195" w:rsidRPr="009D0269" w:rsidRDefault="00C43195" w:rsidP="009D0269">
      <w:pPr>
        <w:pStyle w:val="Odsekzoznamu"/>
        <w:numPr>
          <w:ilvl w:val="0"/>
          <w:numId w:val="182"/>
        </w:numPr>
        <w:autoSpaceDE w:val="0"/>
        <w:autoSpaceDN w:val="0"/>
        <w:spacing w:line="276" w:lineRule="auto"/>
        <w:ind w:left="426" w:hanging="426"/>
        <w:rPr>
          <w:color w:val="000000"/>
        </w:rPr>
      </w:pPr>
      <w:r w:rsidRPr="009D0269">
        <w:rPr>
          <w:color w:val="000000"/>
        </w:rPr>
        <w:t>vypracováva návrhy optimalizácie siete podriadených organizácií s ohľadom na ich ro</w:t>
      </w:r>
      <w:r w:rsidRPr="009D0269">
        <w:rPr>
          <w:color w:val="000000"/>
        </w:rPr>
        <w:t>z</w:t>
      </w:r>
      <w:r w:rsidRPr="009D0269">
        <w:rPr>
          <w:color w:val="000000"/>
        </w:rPr>
        <w:t>sah pôsobnosti, výkonnosť, opodstatnenosť a ekonomickú kondíciu;</w:t>
      </w:r>
    </w:p>
    <w:p w:rsidR="00C43195" w:rsidRPr="009D0269" w:rsidRDefault="00C43195" w:rsidP="009D0269">
      <w:pPr>
        <w:pStyle w:val="Odsekzoznamu"/>
        <w:numPr>
          <w:ilvl w:val="0"/>
          <w:numId w:val="182"/>
        </w:numPr>
        <w:autoSpaceDE w:val="0"/>
        <w:autoSpaceDN w:val="0"/>
        <w:spacing w:line="276" w:lineRule="auto"/>
        <w:ind w:left="426" w:hanging="426"/>
        <w:rPr>
          <w:color w:val="000000"/>
        </w:rPr>
      </w:pPr>
      <w:r w:rsidRPr="009D0269">
        <w:rPr>
          <w:color w:val="000000"/>
        </w:rPr>
        <w:t>v rámci procesu vyhodnocovania uskutočnených verejných obstarávaní v podriadených organizáciách vykonáva benchmarking, najmä:</w:t>
      </w:r>
    </w:p>
    <w:p w:rsidR="00C43195" w:rsidRPr="009D0269" w:rsidRDefault="00C43195" w:rsidP="009D0269">
      <w:pPr>
        <w:pStyle w:val="Odsekzoznamu"/>
        <w:numPr>
          <w:ilvl w:val="1"/>
          <w:numId w:val="184"/>
        </w:numPr>
        <w:autoSpaceDE w:val="0"/>
        <w:autoSpaceDN w:val="0"/>
        <w:spacing w:line="276" w:lineRule="auto"/>
        <w:ind w:left="709" w:hanging="283"/>
        <w:jc w:val="left"/>
        <w:rPr>
          <w:color w:val="000000"/>
        </w:rPr>
      </w:pPr>
      <w:r w:rsidRPr="009D0269">
        <w:rPr>
          <w:color w:val="000000"/>
        </w:rPr>
        <w:lastRenderedPageBreak/>
        <w:t>vytvára databázu nákupov;</w:t>
      </w:r>
    </w:p>
    <w:p w:rsidR="00C43195" w:rsidRPr="009D0269" w:rsidRDefault="00C43195" w:rsidP="009D0269">
      <w:pPr>
        <w:pStyle w:val="Odsekzoznamu"/>
        <w:numPr>
          <w:ilvl w:val="1"/>
          <w:numId w:val="184"/>
        </w:numPr>
        <w:autoSpaceDE w:val="0"/>
        <w:autoSpaceDN w:val="0"/>
        <w:spacing w:line="276" w:lineRule="auto"/>
        <w:ind w:left="709" w:hanging="283"/>
        <w:jc w:val="left"/>
        <w:rPr>
          <w:color w:val="000000"/>
        </w:rPr>
      </w:pPr>
      <w:r w:rsidRPr="009D0269">
        <w:rPr>
          <w:color w:val="000000"/>
        </w:rPr>
        <w:t>klasifikuje položky databázy do rovnakých skupín tovarov, služieb a stavebných prác;</w:t>
      </w:r>
    </w:p>
    <w:p w:rsidR="00C43195" w:rsidRPr="009D0269" w:rsidRDefault="00C43195" w:rsidP="009D0269">
      <w:pPr>
        <w:pStyle w:val="Odsekzoznamu"/>
        <w:numPr>
          <w:ilvl w:val="1"/>
          <w:numId w:val="184"/>
        </w:numPr>
        <w:autoSpaceDE w:val="0"/>
        <w:autoSpaceDN w:val="0"/>
        <w:spacing w:line="276" w:lineRule="auto"/>
        <w:ind w:left="709" w:hanging="283"/>
        <w:jc w:val="left"/>
        <w:rPr>
          <w:color w:val="000000"/>
        </w:rPr>
      </w:pPr>
      <w:r w:rsidRPr="009D0269">
        <w:rPr>
          <w:color w:val="000000"/>
        </w:rPr>
        <w:t>vyhodnocuje nákupy porovnávaním vysúťažených cien v jednotlivých skupinách;</w:t>
      </w:r>
    </w:p>
    <w:p w:rsidR="00C43195" w:rsidRPr="009D0269" w:rsidRDefault="00C43195" w:rsidP="009D0269">
      <w:pPr>
        <w:pStyle w:val="Odsekzoznamu"/>
        <w:numPr>
          <w:ilvl w:val="0"/>
          <w:numId w:val="182"/>
        </w:numPr>
        <w:autoSpaceDE w:val="0"/>
        <w:autoSpaceDN w:val="0"/>
        <w:spacing w:line="276" w:lineRule="auto"/>
        <w:ind w:left="426" w:hanging="426"/>
        <w:rPr>
          <w:color w:val="000000"/>
        </w:rPr>
      </w:pPr>
      <w:r w:rsidRPr="009D0269">
        <w:rPr>
          <w:color w:val="000000"/>
        </w:rPr>
        <w:t>vykonáva kontrolu zmluvných vzťahov a záväzkov;</w:t>
      </w:r>
    </w:p>
    <w:p w:rsidR="00C43195" w:rsidRPr="009D0269" w:rsidRDefault="00C43195" w:rsidP="009D0269">
      <w:pPr>
        <w:pStyle w:val="Odsekzoznamu"/>
        <w:numPr>
          <w:ilvl w:val="0"/>
          <w:numId w:val="182"/>
        </w:numPr>
        <w:autoSpaceDE w:val="0"/>
        <w:autoSpaceDN w:val="0"/>
        <w:spacing w:line="276" w:lineRule="auto"/>
        <w:ind w:left="426" w:hanging="426"/>
        <w:rPr>
          <w:color w:val="000000"/>
        </w:rPr>
      </w:pPr>
      <w:r w:rsidRPr="009D0269">
        <w:rPr>
          <w:color w:val="000000"/>
        </w:rPr>
        <w:t>vykonáva kontrolu finančných tokov;</w:t>
      </w:r>
    </w:p>
    <w:p w:rsidR="00C43195" w:rsidRPr="009D0269" w:rsidRDefault="00C43195" w:rsidP="009D0269">
      <w:pPr>
        <w:pStyle w:val="Odsekzoznamu"/>
        <w:numPr>
          <w:ilvl w:val="0"/>
          <w:numId w:val="182"/>
        </w:numPr>
        <w:autoSpaceDE w:val="0"/>
        <w:autoSpaceDN w:val="0"/>
        <w:spacing w:line="276" w:lineRule="auto"/>
        <w:ind w:left="426" w:hanging="426"/>
        <w:rPr>
          <w:color w:val="000000"/>
        </w:rPr>
      </w:pPr>
      <w:r w:rsidRPr="009D0269">
        <w:rPr>
          <w:color w:val="000000"/>
        </w:rPr>
        <w:t>spolupracuje s organizačnými útvarmi ministerstva a s inými orgánmi štátnej správy pri vyhodnocovaní získaných údajov;</w:t>
      </w:r>
    </w:p>
    <w:p w:rsidR="00C43195" w:rsidRPr="009D0269" w:rsidRDefault="00C43195" w:rsidP="009D0269">
      <w:pPr>
        <w:pStyle w:val="Odsekzoznamu"/>
        <w:numPr>
          <w:ilvl w:val="0"/>
          <w:numId w:val="182"/>
        </w:numPr>
        <w:autoSpaceDE w:val="0"/>
        <w:autoSpaceDN w:val="0"/>
        <w:spacing w:line="276" w:lineRule="auto"/>
        <w:ind w:left="426" w:hanging="426"/>
        <w:rPr>
          <w:color w:val="000000"/>
        </w:rPr>
      </w:pPr>
      <w:r w:rsidRPr="009D0269">
        <w:rPr>
          <w:color w:val="000000"/>
        </w:rPr>
        <w:t>posudzuje ekonomický vývoj podriadených organizácií.</w:t>
      </w:r>
    </w:p>
    <w:p w:rsidR="00C43195" w:rsidRPr="009D0269" w:rsidRDefault="00C43195" w:rsidP="009D0269">
      <w:pPr>
        <w:autoSpaceDE w:val="0"/>
        <w:autoSpaceDN w:val="0"/>
        <w:spacing w:line="276" w:lineRule="auto"/>
        <w:rPr>
          <w:color w:val="000000"/>
        </w:rPr>
      </w:pPr>
    </w:p>
    <w:p w:rsidR="00C43195" w:rsidRPr="009D0269" w:rsidRDefault="00C43195" w:rsidP="009D0269">
      <w:pPr>
        <w:spacing w:line="276" w:lineRule="auto"/>
        <w:ind w:firstLine="426"/>
        <w:rPr>
          <w:color w:val="000000"/>
        </w:rPr>
      </w:pPr>
      <w:r w:rsidRPr="009D0269">
        <w:rPr>
          <w:color w:val="000000"/>
        </w:rPr>
        <w:t>(4) Riaditeľ odboru ekonomiky a implementácie  projektov zodpovedá za činnosť gen</w:t>
      </w:r>
      <w:r w:rsidRPr="009D0269">
        <w:rPr>
          <w:color w:val="000000"/>
        </w:rPr>
        <w:t>e</w:t>
      </w:r>
      <w:r w:rsidRPr="009D0269">
        <w:rPr>
          <w:color w:val="000000"/>
        </w:rPr>
        <w:t>rálnemu riaditeľovi úradu pre riadenie podriadených organizácií a plní úlohy uvedené v článkoch 8, 12 a 13.</w:t>
      </w:r>
    </w:p>
    <w:p w:rsidR="00C43195" w:rsidRPr="009D0269" w:rsidRDefault="00C43195" w:rsidP="009D0269">
      <w:pPr>
        <w:spacing w:line="276" w:lineRule="auto"/>
        <w:ind w:firstLine="426"/>
        <w:rPr>
          <w:color w:val="000000"/>
        </w:rPr>
      </w:pPr>
    </w:p>
    <w:p w:rsidR="00C43195" w:rsidRPr="009D0269" w:rsidRDefault="00C43195" w:rsidP="009D0269">
      <w:pPr>
        <w:autoSpaceDE w:val="0"/>
        <w:autoSpaceDN w:val="0"/>
        <w:adjustRightInd w:val="0"/>
        <w:spacing w:line="276" w:lineRule="auto"/>
        <w:jc w:val="center"/>
        <w:rPr>
          <w:b/>
          <w:bCs/>
          <w:color w:val="000000" w:themeColor="text1"/>
        </w:rPr>
      </w:pPr>
      <w:r w:rsidRPr="009D0269">
        <w:rPr>
          <w:b/>
          <w:bCs/>
          <w:color w:val="000000" w:themeColor="text1"/>
        </w:rPr>
        <w:t xml:space="preserve">Článok </w:t>
      </w:r>
      <w:r w:rsidR="009D0269" w:rsidRPr="009D0269">
        <w:rPr>
          <w:b/>
          <w:bCs/>
          <w:color w:val="000000" w:themeColor="text1"/>
        </w:rPr>
        <w:t>52</w:t>
      </w:r>
    </w:p>
    <w:p w:rsidR="00C43195" w:rsidRPr="009D0269" w:rsidRDefault="00C43195" w:rsidP="009D0269">
      <w:pPr>
        <w:spacing w:line="276" w:lineRule="auto"/>
        <w:jc w:val="center"/>
        <w:rPr>
          <w:b/>
          <w:color w:val="000000" w:themeColor="text1"/>
        </w:rPr>
      </w:pPr>
      <w:r w:rsidRPr="009D0269">
        <w:rPr>
          <w:b/>
          <w:color w:val="000000" w:themeColor="text1"/>
        </w:rPr>
        <w:t>Pôsobnosť odboru strategických investícií</w:t>
      </w:r>
    </w:p>
    <w:p w:rsidR="00C43195" w:rsidRPr="009D0269" w:rsidRDefault="00C43195" w:rsidP="009D0269">
      <w:pPr>
        <w:spacing w:line="276" w:lineRule="auto"/>
      </w:pPr>
    </w:p>
    <w:p w:rsidR="00C43195" w:rsidRPr="009D0269" w:rsidRDefault="00C43195" w:rsidP="009D0269">
      <w:pPr>
        <w:spacing w:line="276" w:lineRule="auto"/>
        <w:ind w:firstLine="708"/>
        <w:rPr>
          <w:color w:val="000000" w:themeColor="text1"/>
        </w:rPr>
      </w:pPr>
      <w:r w:rsidRPr="009D0269">
        <w:rPr>
          <w:color w:val="000000" w:themeColor="text1"/>
        </w:rPr>
        <w:t>(1) Odbor strategických investícií vykonáva koordináciu a kontrolu úloh súvisiacich                       so strategickými investíciami ministerstva a podriadených organizácií.</w:t>
      </w:r>
    </w:p>
    <w:p w:rsidR="00C43195" w:rsidRPr="009D0269" w:rsidRDefault="00C43195" w:rsidP="009D0269">
      <w:pPr>
        <w:spacing w:line="276" w:lineRule="auto"/>
        <w:rPr>
          <w:color w:val="000000" w:themeColor="text1"/>
        </w:rPr>
      </w:pPr>
    </w:p>
    <w:p w:rsidR="00C43195" w:rsidRPr="009D0269" w:rsidRDefault="00C43195" w:rsidP="009D0269">
      <w:pPr>
        <w:spacing w:line="276" w:lineRule="auto"/>
        <w:ind w:firstLine="709"/>
        <w:rPr>
          <w:color w:val="000000" w:themeColor="text1"/>
        </w:rPr>
      </w:pPr>
      <w:r w:rsidRPr="009D0269">
        <w:rPr>
          <w:color w:val="000000" w:themeColor="text1"/>
        </w:rPr>
        <w:t>(2) Odbor strategických investícií najmä:</w:t>
      </w:r>
    </w:p>
    <w:p w:rsidR="00C43195" w:rsidRPr="009D0269" w:rsidRDefault="00C43195" w:rsidP="009D0269">
      <w:pPr>
        <w:pStyle w:val="Odsekzoznamu"/>
        <w:numPr>
          <w:ilvl w:val="0"/>
          <w:numId w:val="148"/>
        </w:numPr>
        <w:spacing w:line="276" w:lineRule="auto"/>
        <w:contextualSpacing w:val="0"/>
        <w:rPr>
          <w:color w:val="000000" w:themeColor="text1"/>
        </w:rPr>
      </w:pPr>
      <w:r w:rsidRPr="009D0269">
        <w:rPr>
          <w:color w:val="000000" w:themeColor="text1"/>
        </w:rPr>
        <w:t>posudzuje účelnosť, efektívnosť a hospodárnosť využívania finančných prostriedkov u</w:t>
      </w:r>
      <w:r w:rsidRPr="009D0269">
        <w:rPr>
          <w:color w:val="000000" w:themeColor="text1"/>
        </w:rPr>
        <w:t>r</w:t>
      </w:r>
      <w:r w:rsidRPr="009D0269">
        <w:rPr>
          <w:color w:val="000000" w:themeColor="text1"/>
        </w:rPr>
        <w:t>čených na strategické investície;</w:t>
      </w:r>
    </w:p>
    <w:p w:rsidR="00C43195" w:rsidRPr="009D0269" w:rsidRDefault="00C43195" w:rsidP="009D0269">
      <w:pPr>
        <w:pStyle w:val="Odsekzoznamu"/>
        <w:numPr>
          <w:ilvl w:val="0"/>
          <w:numId w:val="148"/>
        </w:numPr>
        <w:spacing w:line="276" w:lineRule="auto"/>
        <w:rPr>
          <w:shd w:val="clear" w:color="auto" w:fill="FFFF00"/>
        </w:rPr>
      </w:pPr>
      <w:r w:rsidRPr="009D0269">
        <w:t>zabezpečuje koordináciu projektov výstavby v pôsobnosti ministerstva (vrátane prípravy podkladov k verejnému obstarávaniu), najmä:</w:t>
      </w:r>
    </w:p>
    <w:p w:rsidR="00C43195" w:rsidRPr="009D0269" w:rsidRDefault="00C43195" w:rsidP="009D0269">
      <w:pPr>
        <w:pStyle w:val="Odsekzoznamu"/>
        <w:numPr>
          <w:ilvl w:val="0"/>
          <w:numId w:val="152"/>
        </w:numPr>
        <w:spacing w:line="276" w:lineRule="auto"/>
        <w:contextualSpacing w:val="0"/>
      </w:pPr>
      <w:r w:rsidRPr="009D0269">
        <w:t>výstavbu novej Univerzitnej nemocnice v Bratislave;</w:t>
      </w:r>
    </w:p>
    <w:p w:rsidR="00C43195" w:rsidRPr="009D0269" w:rsidRDefault="00C43195" w:rsidP="009D0269">
      <w:pPr>
        <w:pStyle w:val="Odsekzoznamu"/>
        <w:numPr>
          <w:ilvl w:val="0"/>
          <w:numId w:val="152"/>
        </w:numPr>
        <w:spacing w:line="276" w:lineRule="auto"/>
      </w:pPr>
      <w:r w:rsidRPr="009D0269">
        <w:t xml:space="preserve">výstavbu nového Detenčného ústavu; </w:t>
      </w:r>
    </w:p>
    <w:p w:rsidR="00C43195" w:rsidRPr="009D0269" w:rsidRDefault="00C43195" w:rsidP="009D0269">
      <w:pPr>
        <w:pStyle w:val="Odsekzoznamu"/>
        <w:numPr>
          <w:ilvl w:val="0"/>
          <w:numId w:val="148"/>
        </w:numPr>
        <w:spacing w:line="276" w:lineRule="auto"/>
        <w:contextualSpacing w:val="0"/>
        <w:rPr>
          <w:bCs/>
          <w:color w:val="000000" w:themeColor="text1"/>
        </w:rPr>
      </w:pPr>
      <w:r w:rsidRPr="009D0269">
        <w:rPr>
          <w:bCs/>
          <w:color w:val="000000" w:themeColor="text1"/>
        </w:rPr>
        <w:t>vykonáva kontrolu na mieste a monitoruje progres fyzickej realizácie projektov;</w:t>
      </w:r>
    </w:p>
    <w:p w:rsidR="00C43195" w:rsidRPr="009D0269" w:rsidRDefault="00C43195" w:rsidP="009D0269">
      <w:pPr>
        <w:pStyle w:val="Odsekzoznamu"/>
        <w:numPr>
          <w:ilvl w:val="0"/>
          <w:numId w:val="148"/>
        </w:numPr>
        <w:spacing w:line="276" w:lineRule="auto"/>
        <w:contextualSpacing w:val="0"/>
        <w:rPr>
          <w:color w:val="000000" w:themeColor="text1"/>
        </w:rPr>
      </w:pPr>
      <w:r w:rsidRPr="009D0269">
        <w:rPr>
          <w:color w:val="000000" w:themeColor="text1"/>
        </w:rPr>
        <w:t xml:space="preserve">vykonáva kontroling v oblasti strategických investícií (najmä </w:t>
      </w:r>
      <w:r w:rsidRPr="009D0269">
        <w:rPr>
          <w:bCs/>
          <w:color w:val="000000" w:themeColor="text1"/>
        </w:rPr>
        <w:t xml:space="preserve">reálnosť, oprávnenosť, správnosť, aktuálnosť, efektívnosť, hospodárnosť a účelnosť) </w:t>
      </w:r>
      <w:r w:rsidRPr="009D0269">
        <w:rPr>
          <w:color w:val="000000" w:themeColor="text1"/>
        </w:rPr>
        <w:t>v podriadených organiz</w:t>
      </w:r>
      <w:r w:rsidRPr="009D0269">
        <w:rPr>
          <w:color w:val="000000" w:themeColor="text1"/>
        </w:rPr>
        <w:t>á</w:t>
      </w:r>
      <w:r w:rsidRPr="009D0269">
        <w:rPr>
          <w:color w:val="000000" w:themeColor="text1"/>
        </w:rPr>
        <w:t>ciách;</w:t>
      </w:r>
    </w:p>
    <w:p w:rsidR="00C43195" w:rsidRPr="009D0269" w:rsidRDefault="00C43195" w:rsidP="009D0269">
      <w:pPr>
        <w:pStyle w:val="Odsekzoznamu"/>
        <w:numPr>
          <w:ilvl w:val="0"/>
          <w:numId w:val="148"/>
        </w:numPr>
        <w:spacing w:line="276" w:lineRule="auto"/>
        <w:contextualSpacing w:val="0"/>
        <w:rPr>
          <w:color w:val="000000" w:themeColor="text1"/>
        </w:rPr>
      </w:pPr>
      <w:r w:rsidRPr="009D0269">
        <w:rPr>
          <w:color w:val="000000" w:themeColor="text1"/>
        </w:rPr>
        <w:t>úzko spolupracuje s odborom verejného obstarávania pri kontrole žiadostí o súhlas                         so začatím realizácie procesu verejného obstarávania v stavebno-technickej oblasti.</w:t>
      </w:r>
    </w:p>
    <w:p w:rsidR="00C43195" w:rsidRPr="009D0269" w:rsidRDefault="00C43195" w:rsidP="009D0269">
      <w:pPr>
        <w:spacing w:line="276" w:lineRule="auto"/>
      </w:pPr>
    </w:p>
    <w:p w:rsidR="00C43195" w:rsidRPr="009D0269" w:rsidRDefault="008C7617" w:rsidP="009D0269">
      <w:pPr>
        <w:spacing w:line="276" w:lineRule="auto"/>
        <w:ind w:firstLine="426"/>
        <w:rPr>
          <w:color w:val="000000" w:themeColor="text1"/>
        </w:rPr>
      </w:pPr>
      <w:r>
        <w:rPr>
          <w:color w:val="000000" w:themeColor="text1"/>
        </w:rPr>
        <w:tab/>
      </w:r>
      <w:r w:rsidR="00C43195" w:rsidRPr="009D0269">
        <w:rPr>
          <w:color w:val="000000" w:themeColor="text1"/>
        </w:rPr>
        <w:t>(3) Riaditeľ odboru strategických investícií zodpovedá za činnosť generálnemu riad</w:t>
      </w:r>
      <w:r w:rsidR="00C43195" w:rsidRPr="009D0269">
        <w:rPr>
          <w:color w:val="000000" w:themeColor="text1"/>
        </w:rPr>
        <w:t>i</w:t>
      </w:r>
      <w:r w:rsidR="00C43195" w:rsidRPr="009D0269">
        <w:rPr>
          <w:color w:val="000000" w:themeColor="text1"/>
        </w:rPr>
        <w:t xml:space="preserve">teľovi úradu </w:t>
      </w:r>
      <w:r w:rsidR="00C43195" w:rsidRPr="009D0269">
        <w:rPr>
          <w:bCs/>
          <w:color w:val="000000" w:themeColor="text1"/>
        </w:rPr>
        <w:t xml:space="preserve">pre riadenie podriadených organizácií </w:t>
      </w:r>
      <w:r w:rsidR="00C43195" w:rsidRPr="009D0269">
        <w:rPr>
          <w:color w:val="000000" w:themeColor="text1"/>
        </w:rPr>
        <w:t xml:space="preserve">a plní úlohy uvedené v článkoch </w:t>
      </w:r>
      <w:r w:rsidR="00C43195" w:rsidRPr="009D0269">
        <w:rPr>
          <w:color w:val="000000"/>
        </w:rPr>
        <w:t xml:space="preserve">8, </w:t>
      </w:r>
      <w:r w:rsidR="00C43195" w:rsidRPr="009D0269">
        <w:rPr>
          <w:color w:val="000000" w:themeColor="text1"/>
        </w:rPr>
        <w:t>12 a 13.</w:t>
      </w:r>
    </w:p>
    <w:p w:rsidR="005325D7" w:rsidRPr="0052124C" w:rsidRDefault="005325D7" w:rsidP="009D0269">
      <w:pPr>
        <w:spacing w:line="276" w:lineRule="auto"/>
        <w:jc w:val="center"/>
        <w:rPr>
          <w:b/>
          <w:color w:val="000000" w:themeColor="text1"/>
          <w:sz w:val="12"/>
          <w:szCs w:val="12"/>
        </w:rPr>
      </w:pPr>
    </w:p>
    <w:p w:rsidR="00C43195" w:rsidRPr="009D0269" w:rsidRDefault="00C43195" w:rsidP="009D0269">
      <w:pPr>
        <w:spacing w:line="276" w:lineRule="auto"/>
        <w:jc w:val="center"/>
        <w:rPr>
          <w:b/>
          <w:color w:val="000000" w:themeColor="text1"/>
        </w:rPr>
      </w:pPr>
      <w:r w:rsidRPr="009D0269">
        <w:rPr>
          <w:b/>
          <w:color w:val="000000" w:themeColor="text1"/>
        </w:rPr>
        <w:t>ODBOR PRÁVNY</w:t>
      </w:r>
    </w:p>
    <w:p w:rsidR="00C43195" w:rsidRPr="009D0269" w:rsidRDefault="00C43195" w:rsidP="009D0269">
      <w:pPr>
        <w:pStyle w:val="Default"/>
        <w:tabs>
          <w:tab w:val="left" w:pos="993"/>
        </w:tabs>
        <w:spacing w:line="276" w:lineRule="auto"/>
        <w:jc w:val="both"/>
        <w:rPr>
          <w:rFonts w:ascii="Times New Roman" w:hAnsi="Times New Roman" w:cs="Times New Roman"/>
          <w:color w:val="000000" w:themeColor="text1"/>
        </w:rPr>
      </w:pPr>
    </w:p>
    <w:p w:rsidR="00C43195" w:rsidRPr="009D0269" w:rsidRDefault="00C43195" w:rsidP="009D0269">
      <w:pPr>
        <w:spacing w:line="276" w:lineRule="auto"/>
        <w:jc w:val="center"/>
        <w:rPr>
          <w:b/>
          <w:color w:val="000000" w:themeColor="text1"/>
        </w:rPr>
      </w:pPr>
      <w:r w:rsidRPr="009D0269">
        <w:rPr>
          <w:b/>
          <w:color w:val="000000" w:themeColor="text1"/>
        </w:rPr>
        <w:t xml:space="preserve">Článok </w:t>
      </w:r>
      <w:r w:rsidR="009D0269" w:rsidRPr="009D0269">
        <w:rPr>
          <w:b/>
          <w:color w:val="000000" w:themeColor="text1"/>
        </w:rPr>
        <w:t>53</w:t>
      </w:r>
    </w:p>
    <w:p w:rsidR="00C43195" w:rsidRPr="009D0269" w:rsidRDefault="00C43195" w:rsidP="009D0269">
      <w:pPr>
        <w:spacing w:line="276" w:lineRule="auto"/>
        <w:jc w:val="center"/>
        <w:rPr>
          <w:b/>
          <w:color w:val="000000" w:themeColor="text1"/>
        </w:rPr>
      </w:pPr>
      <w:r w:rsidRPr="009D0269">
        <w:rPr>
          <w:b/>
          <w:color w:val="000000" w:themeColor="text1"/>
        </w:rPr>
        <w:t>Pôsobnosť a členenie odboru právneho</w:t>
      </w:r>
    </w:p>
    <w:p w:rsidR="00C43195" w:rsidRPr="009D0269" w:rsidRDefault="00C43195" w:rsidP="009D0269">
      <w:pPr>
        <w:spacing w:line="276" w:lineRule="auto"/>
        <w:jc w:val="center"/>
        <w:rPr>
          <w:color w:val="000000" w:themeColor="text1"/>
        </w:rPr>
      </w:pPr>
    </w:p>
    <w:p w:rsidR="00C43195" w:rsidRPr="009D0269" w:rsidRDefault="00C43195" w:rsidP="009D0269">
      <w:pPr>
        <w:spacing w:line="276" w:lineRule="auto"/>
        <w:ind w:firstLine="709"/>
        <w:rPr>
          <w:color w:val="000000" w:themeColor="text1"/>
        </w:rPr>
      </w:pPr>
      <w:r w:rsidRPr="009D0269">
        <w:rPr>
          <w:color w:val="000000" w:themeColor="text1"/>
        </w:rPr>
        <w:t>(1) Odbor právny zabezpečuje plnenie úloh na úseku organizačno-právnom, všeobe</w:t>
      </w:r>
      <w:r w:rsidRPr="009D0269">
        <w:rPr>
          <w:color w:val="000000" w:themeColor="text1"/>
        </w:rPr>
        <w:t>c</w:t>
      </w:r>
      <w:r w:rsidRPr="009D0269">
        <w:rPr>
          <w:color w:val="000000" w:themeColor="text1"/>
        </w:rPr>
        <w:t>nej sporovej agendy a správneho konania.</w:t>
      </w:r>
    </w:p>
    <w:p w:rsidR="00C43195" w:rsidRPr="009D0269" w:rsidRDefault="00C43195" w:rsidP="009D0269">
      <w:pPr>
        <w:spacing w:line="276" w:lineRule="auto"/>
        <w:ind w:firstLine="709"/>
        <w:rPr>
          <w:color w:val="000000" w:themeColor="text1"/>
        </w:rPr>
      </w:pPr>
    </w:p>
    <w:p w:rsidR="00C43195" w:rsidRPr="009D0269" w:rsidRDefault="00C43195" w:rsidP="009D0269">
      <w:pPr>
        <w:spacing w:line="276" w:lineRule="auto"/>
        <w:ind w:firstLine="709"/>
        <w:rPr>
          <w:color w:val="000000" w:themeColor="text1"/>
        </w:rPr>
      </w:pPr>
      <w:r w:rsidRPr="009D0269">
        <w:rPr>
          <w:color w:val="000000" w:themeColor="text1"/>
        </w:rPr>
        <w:t>(2) Odbor právny sa člení na</w:t>
      </w:r>
    </w:p>
    <w:p w:rsidR="00C43195" w:rsidRPr="009D0269" w:rsidRDefault="00C43195" w:rsidP="009D0269">
      <w:pPr>
        <w:pStyle w:val="Odsekzoznamu"/>
        <w:numPr>
          <w:ilvl w:val="2"/>
          <w:numId w:val="67"/>
        </w:numPr>
        <w:tabs>
          <w:tab w:val="clear" w:pos="2160"/>
        </w:tabs>
        <w:spacing w:line="276" w:lineRule="auto"/>
        <w:ind w:left="426" w:hanging="426"/>
        <w:rPr>
          <w:color w:val="000000" w:themeColor="text1"/>
        </w:rPr>
      </w:pPr>
      <w:r w:rsidRPr="009D0269">
        <w:rPr>
          <w:color w:val="000000" w:themeColor="text1"/>
        </w:rPr>
        <w:t xml:space="preserve">oddelenie všeobecnej sporovej agendy a správneho konania; </w:t>
      </w:r>
    </w:p>
    <w:p w:rsidR="00C43195" w:rsidRPr="009D0269" w:rsidRDefault="00C43195" w:rsidP="009D0269">
      <w:pPr>
        <w:pStyle w:val="Odsekzoznamu"/>
        <w:numPr>
          <w:ilvl w:val="0"/>
          <w:numId w:val="67"/>
        </w:numPr>
        <w:tabs>
          <w:tab w:val="clear" w:pos="720"/>
        </w:tabs>
        <w:spacing w:line="276" w:lineRule="auto"/>
        <w:ind w:left="426" w:hanging="426"/>
        <w:rPr>
          <w:color w:val="000000" w:themeColor="text1"/>
        </w:rPr>
      </w:pPr>
      <w:r w:rsidRPr="009D0269">
        <w:rPr>
          <w:color w:val="000000" w:themeColor="text1"/>
        </w:rPr>
        <w:lastRenderedPageBreak/>
        <w:t>oddelenie nesporovej agendy a právnej podpory.</w:t>
      </w:r>
    </w:p>
    <w:p w:rsidR="00C43195" w:rsidRPr="009D0269" w:rsidRDefault="00C43195" w:rsidP="009D0269">
      <w:pPr>
        <w:spacing w:line="276" w:lineRule="auto"/>
        <w:ind w:firstLine="708"/>
        <w:rPr>
          <w:color w:val="000000" w:themeColor="text1"/>
        </w:rPr>
      </w:pPr>
    </w:p>
    <w:p w:rsidR="00C43195" w:rsidRPr="009D0269" w:rsidRDefault="00C43195" w:rsidP="009D0269">
      <w:pPr>
        <w:spacing w:line="276" w:lineRule="auto"/>
        <w:ind w:firstLine="708"/>
        <w:rPr>
          <w:color w:val="000000" w:themeColor="text1"/>
        </w:rPr>
      </w:pPr>
      <w:r w:rsidRPr="009D0269">
        <w:rPr>
          <w:color w:val="000000" w:themeColor="text1"/>
        </w:rPr>
        <w:t xml:space="preserve">(3) Riaditeľ odboru právneho zodpovedá za činnosť odboru generálnemu tajomníkovi služobného úradu a plní úlohy uvedené v článkoch </w:t>
      </w:r>
      <w:r w:rsidRPr="009D0269">
        <w:rPr>
          <w:color w:val="000000"/>
        </w:rPr>
        <w:t xml:space="preserve">8, </w:t>
      </w:r>
      <w:r w:rsidRPr="009D0269">
        <w:rPr>
          <w:color w:val="000000" w:themeColor="text1"/>
        </w:rPr>
        <w:t>12 a 13.</w:t>
      </w:r>
    </w:p>
    <w:p w:rsidR="008C7617" w:rsidRDefault="008C7617" w:rsidP="009D0269">
      <w:pPr>
        <w:spacing w:line="276" w:lineRule="auto"/>
        <w:jc w:val="center"/>
        <w:rPr>
          <w:b/>
          <w:color w:val="000000" w:themeColor="text1"/>
        </w:rPr>
      </w:pPr>
    </w:p>
    <w:p w:rsidR="0036093F" w:rsidRPr="0052124C" w:rsidRDefault="0036093F" w:rsidP="009D0269">
      <w:pPr>
        <w:spacing w:line="276" w:lineRule="auto"/>
        <w:jc w:val="center"/>
        <w:rPr>
          <w:b/>
          <w:color w:val="000000" w:themeColor="text1"/>
          <w:sz w:val="12"/>
          <w:szCs w:val="12"/>
        </w:rPr>
      </w:pPr>
    </w:p>
    <w:p w:rsidR="00C43195" w:rsidRPr="009D0269" w:rsidRDefault="00C43195" w:rsidP="009D0269">
      <w:pPr>
        <w:spacing w:line="276" w:lineRule="auto"/>
        <w:jc w:val="center"/>
        <w:rPr>
          <w:b/>
          <w:color w:val="000000" w:themeColor="text1"/>
        </w:rPr>
      </w:pPr>
      <w:r w:rsidRPr="009D0269">
        <w:rPr>
          <w:b/>
          <w:color w:val="000000" w:themeColor="text1"/>
        </w:rPr>
        <w:t xml:space="preserve">Článok </w:t>
      </w:r>
      <w:r w:rsidR="009D0269" w:rsidRPr="009D0269">
        <w:rPr>
          <w:b/>
          <w:color w:val="000000" w:themeColor="text1"/>
        </w:rPr>
        <w:t>54</w:t>
      </w:r>
    </w:p>
    <w:p w:rsidR="00C43195" w:rsidRPr="009D0269" w:rsidRDefault="00C43195" w:rsidP="009D0269">
      <w:pPr>
        <w:spacing w:line="276" w:lineRule="auto"/>
        <w:jc w:val="center"/>
        <w:rPr>
          <w:b/>
          <w:color w:val="000000" w:themeColor="text1"/>
        </w:rPr>
      </w:pPr>
      <w:r w:rsidRPr="009D0269">
        <w:rPr>
          <w:b/>
          <w:color w:val="000000" w:themeColor="text1"/>
        </w:rPr>
        <w:t>Pôsobnosť oddelenia všeobecnej sporovej agendy a správneho konania</w:t>
      </w:r>
    </w:p>
    <w:p w:rsidR="00C43195" w:rsidRPr="009D0269" w:rsidRDefault="00C43195" w:rsidP="009D0269">
      <w:pPr>
        <w:spacing w:line="276" w:lineRule="auto"/>
        <w:ind w:firstLine="709"/>
        <w:rPr>
          <w:color w:val="000000" w:themeColor="text1"/>
        </w:rPr>
      </w:pPr>
    </w:p>
    <w:p w:rsidR="00C43195" w:rsidRPr="009D0269" w:rsidRDefault="00C43195" w:rsidP="008C7617">
      <w:pPr>
        <w:pStyle w:val="Odsekzoznamu"/>
        <w:spacing w:line="276" w:lineRule="auto"/>
        <w:ind w:left="0" w:firstLine="709"/>
        <w:rPr>
          <w:color w:val="000000" w:themeColor="text1"/>
        </w:rPr>
      </w:pPr>
      <w:r w:rsidRPr="009D0269">
        <w:rPr>
          <w:color w:val="000000" w:themeColor="text1"/>
        </w:rPr>
        <w:t>(1) Oddelenie všeobecnej sporovej agendy a správneho konania plní najmä tieto úl</w:t>
      </w:r>
      <w:r w:rsidRPr="009D0269">
        <w:rPr>
          <w:color w:val="000000" w:themeColor="text1"/>
        </w:rPr>
        <w:t>o</w:t>
      </w:r>
      <w:r w:rsidRPr="009D0269">
        <w:rPr>
          <w:color w:val="000000" w:themeColor="text1"/>
        </w:rPr>
        <w:t>hy:</w:t>
      </w:r>
    </w:p>
    <w:p w:rsidR="00C43195" w:rsidRPr="009D0269" w:rsidRDefault="00C43195" w:rsidP="009D0269">
      <w:pPr>
        <w:pStyle w:val="Odsekzoznamu"/>
        <w:numPr>
          <w:ilvl w:val="0"/>
          <w:numId w:val="166"/>
        </w:numPr>
        <w:spacing w:line="276" w:lineRule="auto"/>
        <w:ind w:left="426" w:hanging="426"/>
        <w:rPr>
          <w:color w:val="000000" w:themeColor="text1"/>
        </w:rPr>
      </w:pPr>
      <w:r w:rsidRPr="009D0269">
        <w:rPr>
          <w:color w:val="000000" w:themeColor="text1"/>
        </w:rPr>
        <w:t>zastupuje ministerstvo pred súdmi a inými orgánmi štátnej správy a samosprávy;</w:t>
      </w:r>
    </w:p>
    <w:p w:rsidR="00C43195" w:rsidRPr="009D0269" w:rsidRDefault="00C43195" w:rsidP="009D0269">
      <w:pPr>
        <w:pStyle w:val="Odsekzoznamu"/>
        <w:numPr>
          <w:ilvl w:val="0"/>
          <w:numId w:val="166"/>
        </w:numPr>
        <w:spacing w:line="276" w:lineRule="auto"/>
        <w:ind w:left="426" w:hanging="426"/>
        <w:rPr>
          <w:color w:val="000000" w:themeColor="text1"/>
        </w:rPr>
      </w:pPr>
      <w:r w:rsidRPr="009D0269">
        <w:rPr>
          <w:color w:val="000000" w:themeColor="text1"/>
        </w:rPr>
        <w:t>vybavuje dožiadania štátnych orgánov, orgánov štátnej správy a orgánov samosprávy                      v právnych veciach;</w:t>
      </w:r>
    </w:p>
    <w:p w:rsidR="00C43195" w:rsidRPr="009D0269" w:rsidRDefault="00C43195" w:rsidP="009D0269">
      <w:pPr>
        <w:pStyle w:val="Odsekzoznamu"/>
        <w:numPr>
          <w:ilvl w:val="0"/>
          <w:numId w:val="166"/>
        </w:numPr>
        <w:spacing w:line="276" w:lineRule="auto"/>
        <w:ind w:left="426" w:hanging="426"/>
        <w:rPr>
          <w:color w:val="000000" w:themeColor="text1"/>
        </w:rPr>
      </w:pPr>
      <w:r w:rsidRPr="009D0269">
        <w:rPr>
          <w:color w:val="000000" w:themeColor="text1"/>
        </w:rPr>
        <w:t xml:space="preserve">rozhoduje o odvolaní voči rozhodnutiam komôr uvedených v § 43 až 47h zákona </w:t>
      </w:r>
      <w:r w:rsidR="008C7617">
        <w:rPr>
          <w:color w:val="000000" w:themeColor="text1"/>
        </w:rPr>
        <w:t xml:space="preserve">                  </w:t>
      </w:r>
      <w:r w:rsidRPr="009D0269">
        <w:rPr>
          <w:color w:val="000000" w:themeColor="text1"/>
        </w:rPr>
        <w:t>č. 578/2004 Z. z. o poskytovateľoch zdravotnej starostlivosti, zdravotníckych pracovn</w:t>
      </w:r>
      <w:r w:rsidRPr="009D0269">
        <w:rPr>
          <w:color w:val="000000" w:themeColor="text1"/>
        </w:rPr>
        <w:t>í</w:t>
      </w:r>
      <w:r w:rsidRPr="009D0269">
        <w:rPr>
          <w:color w:val="000000" w:themeColor="text1"/>
        </w:rPr>
        <w:t>koch, stavovských organizáciách v zdravotníctve a o zmene a doplnení niektorých zák</w:t>
      </w:r>
      <w:r w:rsidRPr="009D0269">
        <w:rPr>
          <w:color w:val="000000" w:themeColor="text1"/>
        </w:rPr>
        <w:t>o</w:t>
      </w:r>
      <w:r w:rsidRPr="009D0269">
        <w:rPr>
          <w:color w:val="000000" w:themeColor="text1"/>
        </w:rPr>
        <w:t>nov (ďalej len „zákon o poskytovateľoch zdravotnej starostlivosti“);</w:t>
      </w:r>
    </w:p>
    <w:p w:rsidR="00C43195" w:rsidRPr="009D0269" w:rsidRDefault="00C43195" w:rsidP="009D0269">
      <w:pPr>
        <w:pStyle w:val="Odsekzoznamu"/>
        <w:numPr>
          <w:ilvl w:val="0"/>
          <w:numId w:val="166"/>
        </w:numPr>
        <w:spacing w:line="276" w:lineRule="auto"/>
        <w:ind w:left="426" w:hanging="426"/>
        <w:rPr>
          <w:color w:val="000000" w:themeColor="text1"/>
        </w:rPr>
      </w:pPr>
      <w:r w:rsidRPr="009D0269">
        <w:rPr>
          <w:color w:val="000000" w:themeColor="text1"/>
        </w:rPr>
        <w:t>rozhoduje o odvolaní voči rozhodnutiam samosprávnych krajov;</w:t>
      </w:r>
    </w:p>
    <w:p w:rsidR="00C43195" w:rsidRPr="009D0269" w:rsidRDefault="00C43195" w:rsidP="009D0269">
      <w:pPr>
        <w:pStyle w:val="Odsekzoznamu"/>
        <w:numPr>
          <w:ilvl w:val="0"/>
          <w:numId w:val="166"/>
        </w:numPr>
        <w:spacing w:line="276" w:lineRule="auto"/>
        <w:ind w:left="426" w:hanging="426"/>
        <w:rPr>
          <w:color w:val="000000" w:themeColor="text1"/>
        </w:rPr>
      </w:pPr>
      <w:r w:rsidRPr="009D0269">
        <w:rPr>
          <w:color w:val="000000" w:themeColor="text1"/>
        </w:rPr>
        <w:t>posudzuje rozhodnutia iných útvarov ministerstva;</w:t>
      </w:r>
    </w:p>
    <w:p w:rsidR="00C43195" w:rsidRPr="009D0269" w:rsidRDefault="00C43195" w:rsidP="009D0269">
      <w:pPr>
        <w:pStyle w:val="Odsekzoznamu"/>
        <w:numPr>
          <w:ilvl w:val="0"/>
          <w:numId w:val="166"/>
        </w:numPr>
        <w:spacing w:line="276" w:lineRule="auto"/>
        <w:ind w:left="426" w:hanging="426"/>
        <w:rPr>
          <w:color w:val="000000" w:themeColor="text1"/>
        </w:rPr>
      </w:pPr>
      <w:r w:rsidRPr="009D0269">
        <w:rPr>
          <w:color w:val="000000" w:themeColor="text1"/>
        </w:rPr>
        <w:t>rozhoduje o odvolaniach proti rozhodnutiam, ktoré v prvom stupni vydal ÚVZ SR, Štátna kúpeľná komisia, ŠÚKL a pod.;</w:t>
      </w:r>
    </w:p>
    <w:p w:rsidR="00C43195" w:rsidRPr="009D0269" w:rsidRDefault="00C43195" w:rsidP="009D0269">
      <w:pPr>
        <w:pStyle w:val="Odsekzoznamu"/>
        <w:numPr>
          <w:ilvl w:val="0"/>
          <w:numId w:val="166"/>
        </w:numPr>
        <w:spacing w:line="276" w:lineRule="auto"/>
        <w:ind w:left="426" w:hanging="426"/>
        <w:rPr>
          <w:color w:val="000000" w:themeColor="text1"/>
        </w:rPr>
      </w:pPr>
      <w:r w:rsidRPr="009D0269">
        <w:rPr>
          <w:color w:val="000000" w:themeColor="text1"/>
        </w:rPr>
        <w:t>vydáva prvostupňové rozhodnutia ministerstva okrem tých, ktoré patria do pôsobnosti sekcie farmácie a liekovej politiky, sekcie zdravia, komunikačného odboru, Štátnej k</w:t>
      </w:r>
      <w:r w:rsidRPr="009D0269">
        <w:rPr>
          <w:color w:val="000000" w:themeColor="text1"/>
        </w:rPr>
        <w:t>ú</w:t>
      </w:r>
      <w:r w:rsidRPr="009D0269">
        <w:rPr>
          <w:color w:val="000000" w:themeColor="text1"/>
        </w:rPr>
        <w:t>peľnej komisie a odboru kontroly, vládneho auditu a sťažností;</w:t>
      </w:r>
    </w:p>
    <w:p w:rsidR="00C43195" w:rsidRPr="009D0269" w:rsidRDefault="00C43195" w:rsidP="009D0269">
      <w:pPr>
        <w:pStyle w:val="Odsekzoznamu"/>
        <w:numPr>
          <w:ilvl w:val="0"/>
          <w:numId w:val="166"/>
        </w:numPr>
        <w:spacing w:line="276" w:lineRule="auto"/>
        <w:ind w:left="426" w:hanging="426"/>
        <w:rPr>
          <w:color w:val="000000" w:themeColor="text1"/>
        </w:rPr>
      </w:pPr>
      <w:r w:rsidRPr="009D0269">
        <w:rPr>
          <w:color w:val="000000" w:themeColor="text1"/>
        </w:rPr>
        <w:t>vybavuje podnety o mimoriadnych opravných prostriedkoch voči rozhodnutiam vyd</w:t>
      </w:r>
      <w:r w:rsidRPr="009D0269">
        <w:rPr>
          <w:color w:val="000000" w:themeColor="text1"/>
        </w:rPr>
        <w:t>a</w:t>
      </w:r>
      <w:r w:rsidRPr="009D0269">
        <w:rPr>
          <w:color w:val="000000" w:themeColor="text1"/>
        </w:rPr>
        <w:t>ných v správnom konaní a o zákonnosti postupu pri ich vydávaní;</w:t>
      </w:r>
    </w:p>
    <w:p w:rsidR="00C43195" w:rsidRPr="009D0269" w:rsidRDefault="00C43195" w:rsidP="009D0269">
      <w:pPr>
        <w:pStyle w:val="Odsekzoznamu"/>
        <w:numPr>
          <w:ilvl w:val="0"/>
          <w:numId w:val="166"/>
        </w:numPr>
        <w:spacing w:line="276" w:lineRule="auto"/>
        <w:ind w:left="426" w:hanging="426"/>
        <w:rPr>
          <w:color w:val="000000" w:themeColor="text1"/>
        </w:rPr>
      </w:pPr>
      <w:r w:rsidRPr="009D0269">
        <w:rPr>
          <w:color w:val="000000" w:themeColor="text1"/>
        </w:rPr>
        <w:t>pripravuje rozhodnutia o mimoriadnych opravných prostriedkoch proti rozhodnutiam samosprávnych krajov a o proteste prokurátora;</w:t>
      </w:r>
    </w:p>
    <w:p w:rsidR="00C43195" w:rsidRPr="009D0269" w:rsidRDefault="00C43195" w:rsidP="009D0269">
      <w:pPr>
        <w:pStyle w:val="Odsekzoznamu"/>
        <w:numPr>
          <w:ilvl w:val="0"/>
          <w:numId w:val="166"/>
        </w:numPr>
        <w:spacing w:line="276" w:lineRule="auto"/>
        <w:ind w:left="426" w:hanging="426"/>
        <w:rPr>
          <w:color w:val="000000" w:themeColor="text1"/>
        </w:rPr>
      </w:pPr>
      <w:r w:rsidRPr="009D0269">
        <w:rPr>
          <w:color w:val="000000" w:themeColor="text1"/>
        </w:rPr>
        <w:t>spolupracuje s oddelením nesporovej agendy a právnej podpory v súvislosti s úlohami v jeho gescii;</w:t>
      </w:r>
    </w:p>
    <w:p w:rsidR="00C43195" w:rsidRPr="009D0269" w:rsidRDefault="00C43195" w:rsidP="009D0269">
      <w:pPr>
        <w:spacing w:line="276" w:lineRule="auto"/>
        <w:rPr>
          <w:color w:val="000000" w:themeColor="text1"/>
        </w:rPr>
      </w:pPr>
    </w:p>
    <w:p w:rsidR="00C43195" w:rsidRPr="009D0269" w:rsidRDefault="00C43195" w:rsidP="009D0269">
      <w:pPr>
        <w:spacing w:line="276" w:lineRule="auto"/>
        <w:ind w:firstLine="708"/>
        <w:rPr>
          <w:color w:val="000000" w:themeColor="text1"/>
        </w:rPr>
      </w:pPr>
      <w:r w:rsidRPr="009D0269">
        <w:rPr>
          <w:color w:val="000000" w:themeColor="text1"/>
        </w:rPr>
        <w:t>(2) Vedúci oddelenia všeobecnej sporovej agendy a správneho konania zodpovedá                   za činnosť oddelenia riaditeľovi odboru právneho a plní úlohy uvedené v článkoch 9</w:t>
      </w:r>
      <w:r w:rsidRPr="009D0269">
        <w:rPr>
          <w:color w:val="000000"/>
        </w:rPr>
        <w:t xml:space="preserve">, </w:t>
      </w:r>
      <w:r w:rsidRPr="009D0269">
        <w:rPr>
          <w:color w:val="000000" w:themeColor="text1"/>
        </w:rPr>
        <w:t>12 a 13.</w:t>
      </w:r>
    </w:p>
    <w:p w:rsidR="00C43195" w:rsidRPr="009D0269" w:rsidRDefault="00C43195" w:rsidP="009D0269">
      <w:pPr>
        <w:spacing w:line="276" w:lineRule="auto"/>
        <w:jc w:val="center"/>
        <w:rPr>
          <w:b/>
          <w:color w:val="000000" w:themeColor="text1"/>
        </w:rPr>
      </w:pPr>
    </w:p>
    <w:p w:rsidR="00C43195" w:rsidRPr="0052124C" w:rsidRDefault="00C43195" w:rsidP="009D0269">
      <w:pPr>
        <w:spacing w:line="276" w:lineRule="auto"/>
        <w:jc w:val="center"/>
        <w:rPr>
          <w:b/>
          <w:color w:val="000000" w:themeColor="text1"/>
          <w:sz w:val="12"/>
          <w:szCs w:val="12"/>
        </w:rPr>
      </w:pPr>
    </w:p>
    <w:p w:rsidR="00C43195" w:rsidRPr="009D0269" w:rsidRDefault="00C43195" w:rsidP="009D0269">
      <w:pPr>
        <w:spacing w:line="276" w:lineRule="auto"/>
        <w:jc w:val="center"/>
        <w:rPr>
          <w:b/>
          <w:color w:val="000000" w:themeColor="text1"/>
        </w:rPr>
      </w:pPr>
      <w:r w:rsidRPr="009D0269">
        <w:rPr>
          <w:b/>
          <w:color w:val="000000" w:themeColor="text1"/>
        </w:rPr>
        <w:t xml:space="preserve">Článok </w:t>
      </w:r>
      <w:r w:rsidR="009D0269" w:rsidRPr="009D0269">
        <w:rPr>
          <w:b/>
          <w:color w:val="000000" w:themeColor="text1"/>
        </w:rPr>
        <w:t>55</w:t>
      </w:r>
    </w:p>
    <w:p w:rsidR="00C43195" w:rsidRPr="009D0269" w:rsidRDefault="00C43195" w:rsidP="009D0269">
      <w:pPr>
        <w:spacing w:line="276" w:lineRule="auto"/>
        <w:jc w:val="center"/>
        <w:rPr>
          <w:b/>
          <w:color w:val="000000" w:themeColor="text1"/>
        </w:rPr>
      </w:pPr>
      <w:r w:rsidRPr="009D0269">
        <w:rPr>
          <w:b/>
          <w:color w:val="000000" w:themeColor="text1"/>
        </w:rPr>
        <w:t>Pôsobnosť oddelenia nesporovej agendy a právnej podpory</w:t>
      </w:r>
    </w:p>
    <w:p w:rsidR="00C43195" w:rsidRPr="009D0269" w:rsidRDefault="00C43195" w:rsidP="009D0269">
      <w:pPr>
        <w:spacing w:line="276" w:lineRule="auto"/>
        <w:rPr>
          <w:color w:val="000000" w:themeColor="text1"/>
        </w:rPr>
      </w:pPr>
    </w:p>
    <w:p w:rsidR="00C43195" w:rsidRPr="009D0269" w:rsidRDefault="00C43195" w:rsidP="009D0269">
      <w:pPr>
        <w:pStyle w:val="Odsekzoznamu"/>
        <w:numPr>
          <w:ilvl w:val="0"/>
          <w:numId w:val="165"/>
        </w:numPr>
        <w:spacing w:line="276" w:lineRule="auto"/>
        <w:rPr>
          <w:color w:val="000000" w:themeColor="text1"/>
        </w:rPr>
      </w:pPr>
      <w:r w:rsidRPr="009D0269">
        <w:rPr>
          <w:color w:val="000000" w:themeColor="text1"/>
        </w:rPr>
        <w:t>Oddelenie nesporovej agendy a právnej podpory plní najmä tieto úlohy:</w:t>
      </w:r>
    </w:p>
    <w:p w:rsidR="00C43195" w:rsidRPr="009D0269" w:rsidRDefault="00C43195" w:rsidP="009D0269">
      <w:pPr>
        <w:pStyle w:val="Odsekzoznamu"/>
        <w:spacing w:line="276" w:lineRule="auto"/>
        <w:ind w:left="426" w:hanging="426"/>
        <w:rPr>
          <w:color w:val="000000" w:themeColor="text1"/>
        </w:rPr>
      </w:pPr>
      <w:r w:rsidRPr="009D0269">
        <w:rPr>
          <w:color w:val="000000" w:themeColor="text1"/>
        </w:rPr>
        <w:t>a)</w:t>
      </w:r>
      <w:r w:rsidRPr="009D0269">
        <w:rPr>
          <w:color w:val="000000" w:themeColor="text1"/>
        </w:rPr>
        <w:tab/>
        <w:t>zastupuje ministerstvo pred súdmi a inými orgánmi štátnej správy a samosprávy;</w:t>
      </w:r>
    </w:p>
    <w:p w:rsidR="00C43195" w:rsidRPr="009D0269" w:rsidRDefault="00C43195" w:rsidP="009D0269">
      <w:pPr>
        <w:pStyle w:val="Odsekzoznamu"/>
        <w:numPr>
          <w:ilvl w:val="0"/>
          <w:numId w:val="167"/>
        </w:numPr>
        <w:spacing w:line="276" w:lineRule="auto"/>
        <w:ind w:left="426" w:hanging="426"/>
        <w:rPr>
          <w:color w:val="000000" w:themeColor="text1"/>
        </w:rPr>
      </w:pPr>
      <w:r w:rsidRPr="009D0269">
        <w:rPr>
          <w:color w:val="000000" w:themeColor="text1"/>
        </w:rPr>
        <w:t>participuje na príprave všeobecne záväzných právnych predpisov;</w:t>
      </w:r>
    </w:p>
    <w:p w:rsidR="00C43195" w:rsidRPr="009D0269" w:rsidRDefault="00C43195" w:rsidP="009D0269">
      <w:pPr>
        <w:pStyle w:val="Odsekzoznamu"/>
        <w:numPr>
          <w:ilvl w:val="0"/>
          <w:numId w:val="167"/>
        </w:numPr>
        <w:spacing w:line="276" w:lineRule="auto"/>
        <w:ind w:left="426" w:hanging="426"/>
        <w:rPr>
          <w:color w:val="000000" w:themeColor="text1"/>
        </w:rPr>
      </w:pPr>
      <w:r w:rsidRPr="009D0269">
        <w:rPr>
          <w:color w:val="000000" w:themeColor="text1"/>
        </w:rPr>
        <w:t>vypracováva pripomienky k návrhom medzinárodných zmlúv v oblasti zdravotníctva;</w:t>
      </w:r>
    </w:p>
    <w:p w:rsidR="00C43195" w:rsidRPr="009D0269" w:rsidRDefault="00C43195" w:rsidP="009D0269">
      <w:pPr>
        <w:pStyle w:val="Odsekzoznamu"/>
        <w:numPr>
          <w:ilvl w:val="0"/>
          <w:numId w:val="167"/>
        </w:numPr>
        <w:spacing w:line="276" w:lineRule="auto"/>
        <w:ind w:left="426" w:hanging="426"/>
        <w:rPr>
          <w:color w:val="000000" w:themeColor="text1"/>
        </w:rPr>
      </w:pPr>
      <w:r w:rsidRPr="009D0269">
        <w:rPr>
          <w:color w:val="000000" w:themeColor="text1"/>
        </w:rPr>
        <w:t>poskytuje právne stanoviská a konzultácie odborným útvarom ministerstva;</w:t>
      </w:r>
    </w:p>
    <w:p w:rsidR="00C43195" w:rsidRPr="009D0269" w:rsidRDefault="00C43195" w:rsidP="009D0269">
      <w:pPr>
        <w:pStyle w:val="Odsekzoznamu"/>
        <w:numPr>
          <w:ilvl w:val="0"/>
          <w:numId w:val="167"/>
        </w:numPr>
        <w:spacing w:line="276" w:lineRule="auto"/>
        <w:ind w:left="426" w:hanging="426"/>
        <w:rPr>
          <w:color w:val="000000" w:themeColor="text1"/>
        </w:rPr>
      </w:pPr>
      <w:r w:rsidRPr="009D0269">
        <w:rPr>
          <w:color w:val="000000" w:themeColor="text1"/>
        </w:rPr>
        <w:t>overuje listiny určené pre cudzinu v rezorte ministerstva v sú</w:t>
      </w:r>
      <w:r w:rsidRPr="009D0269">
        <w:rPr>
          <w:color w:val="000000" w:themeColor="text1"/>
        </w:rPr>
        <w:softHyphen/>
        <w:t>lade s Dohovorom o zrušení požiadavky vyššieho overovania zahraničných verejných listín; toto overovanie zabezp</w:t>
      </w:r>
      <w:r w:rsidRPr="009D0269">
        <w:rPr>
          <w:color w:val="000000" w:themeColor="text1"/>
        </w:rPr>
        <w:t>e</w:t>
      </w:r>
      <w:r w:rsidRPr="009D0269">
        <w:rPr>
          <w:color w:val="000000" w:themeColor="text1"/>
        </w:rPr>
        <w:t>čuje aj vo vzťahu k organizáciám v pôsobnosti vyšších územných celkov a obcí;</w:t>
      </w:r>
    </w:p>
    <w:p w:rsidR="00C43195" w:rsidRPr="009D0269" w:rsidRDefault="00C43195" w:rsidP="009D0269">
      <w:pPr>
        <w:pStyle w:val="Odsekzoznamu"/>
        <w:numPr>
          <w:ilvl w:val="0"/>
          <w:numId w:val="167"/>
        </w:numPr>
        <w:spacing w:line="276" w:lineRule="auto"/>
        <w:ind w:left="426" w:hanging="426"/>
        <w:rPr>
          <w:color w:val="000000" w:themeColor="text1"/>
        </w:rPr>
      </w:pPr>
      <w:r w:rsidRPr="009D0269">
        <w:rPr>
          <w:color w:val="000000" w:themeColor="text1"/>
        </w:rPr>
        <w:lastRenderedPageBreak/>
        <w:t>vedie register zmlúv uzatvorených ministerstvom;</w:t>
      </w:r>
    </w:p>
    <w:p w:rsidR="00C43195" w:rsidRPr="009D0269" w:rsidRDefault="00C43195" w:rsidP="009D0269">
      <w:pPr>
        <w:pStyle w:val="Odsekzoznamu"/>
        <w:numPr>
          <w:ilvl w:val="0"/>
          <w:numId w:val="167"/>
        </w:numPr>
        <w:spacing w:line="276" w:lineRule="auto"/>
        <w:ind w:left="426" w:hanging="426"/>
        <w:rPr>
          <w:color w:val="000000" w:themeColor="text1"/>
        </w:rPr>
      </w:pPr>
      <w:r w:rsidRPr="009D0269">
        <w:rPr>
          <w:color w:val="000000" w:themeColor="text1"/>
        </w:rPr>
        <w:t>vedie register interných a externých právnych aktov vydaných ministerstvom;</w:t>
      </w:r>
    </w:p>
    <w:p w:rsidR="00C43195" w:rsidRPr="009D0269" w:rsidRDefault="00C43195" w:rsidP="009D0269">
      <w:pPr>
        <w:pStyle w:val="Odsekzoznamu"/>
        <w:numPr>
          <w:ilvl w:val="0"/>
          <w:numId w:val="167"/>
        </w:numPr>
        <w:spacing w:line="276" w:lineRule="auto"/>
        <w:ind w:left="426" w:hanging="426"/>
        <w:rPr>
          <w:color w:val="000000" w:themeColor="text1"/>
        </w:rPr>
      </w:pPr>
      <w:r w:rsidRPr="009D0269">
        <w:rPr>
          <w:color w:val="000000" w:themeColor="text1"/>
        </w:rPr>
        <w:t>spolupracuje na podnetoch s odborom kontroly, vládneho auditu a sťažností;</w:t>
      </w:r>
    </w:p>
    <w:p w:rsidR="00C43195" w:rsidRPr="009D0269" w:rsidRDefault="00C43195" w:rsidP="009D0269">
      <w:pPr>
        <w:pStyle w:val="Odsekzoznamu"/>
        <w:numPr>
          <w:ilvl w:val="0"/>
          <w:numId w:val="167"/>
        </w:numPr>
        <w:spacing w:line="276" w:lineRule="auto"/>
        <w:ind w:left="426" w:hanging="426"/>
        <w:rPr>
          <w:color w:val="000000" w:themeColor="text1"/>
        </w:rPr>
      </w:pPr>
      <w:r w:rsidRPr="009D0269">
        <w:rPr>
          <w:color w:val="000000" w:themeColor="text1"/>
        </w:rPr>
        <w:t>posudzuje zmluvy ministerstva uzatvorené s právnickými osobami a fyzic</w:t>
      </w:r>
      <w:r w:rsidRPr="009D0269">
        <w:rPr>
          <w:color w:val="000000" w:themeColor="text1"/>
        </w:rPr>
        <w:softHyphen/>
        <w:t>kými osobami z hľadiska ich súladu s platnými právnymi predpismi;</w:t>
      </w:r>
    </w:p>
    <w:p w:rsidR="00C43195" w:rsidRPr="009D0269" w:rsidRDefault="00C43195" w:rsidP="009D0269">
      <w:pPr>
        <w:pStyle w:val="Odsekzoznamu"/>
        <w:numPr>
          <w:ilvl w:val="0"/>
          <w:numId w:val="167"/>
        </w:numPr>
        <w:spacing w:line="276" w:lineRule="auto"/>
        <w:ind w:left="426" w:hanging="426"/>
        <w:rPr>
          <w:color w:val="000000" w:themeColor="text1"/>
        </w:rPr>
      </w:pPr>
      <w:r w:rsidRPr="009D0269">
        <w:rPr>
          <w:color w:val="000000" w:themeColor="text1"/>
        </w:rPr>
        <w:t>posudzuje návrhy zmlúv na služby, práce a nákupy tovarov a vypracováva pripomienky a stanoviská k predloženým zmluvám;</w:t>
      </w:r>
    </w:p>
    <w:p w:rsidR="00C43195" w:rsidRPr="009D0269" w:rsidRDefault="00C43195" w:rsidP="009D0269">
      <w:pPr>
        <w:pStyle w:val="Odsekzoznamu"/>
        <w:numPr>
          <w:ilvl w:val="0"/>
          <w:numId w:val="167"/>
        </w:numPr>
        <w:spacing w:line="276" w:lineRule="auto"/>
        <w:ind w:left="426" w:hanging="426"/>
        <w:rPr>
          <w:color w:val="000000" w:themeColor="text1"/>
        </w:rPr>
      </w:pPr>
      <w:r w:rsidRPr="009D0269">
        <w:rPr>
          <w:color w:val="000000" w:themeColor="text1"/>
        </w:rPr>
        <w:t>vydáva povolenia na poskytovanie zdravotnej starostlivosti podľa § 11 ods. 1 a 3 zákona                  o poskytovateľoch zdravotnej starostlivosti; rozhoduje o zmenách povolenia, ich doča</w:t>
      </w:r>
      <w:r w:rsidRPr="009D0269">
        <w:rPr>
          <w:color w:val="000000" w:themeColor="text1"/>
        </w:rPr>
        <w:t>s</w:t>
      </w:r>
      <w:r w:rsidRPr="009D0269">
        <w:rPr>
          <w:color w:val="000000" w:themeColor="text1"/>
        </w:rPr>
        <w:t>nom pozastavení a zrušení;</w:t>
      </w:r>
    </w:p>
    <w:p w:rsidR="00C43195" w:rsidRPr="009D0269" w:rsidRDefault="00C43195" w:rsidP="009D0269">
      <w:pPr>
        <w:numPr>
          <w:ilvl w:val="0"/>
          <w:numId w:val="167"/>
        </w:numPr>
        <w:spacing w:line="276" w:lineRule="auto"/>
        <w:ind w:left="426" w:hanging="426"/>
        <w:rPr>
          <w:color w:val="000000" w:themeColor="text1"/>
        </w:rPr>
      </w:pPr>
      <w:r w:rsidRPr="009D0269">
        <w:rPr>
          <w:color w:val="000000" w:themeColor="text1"/>
        </w:rPr>
        <w:t>vedie register povolení na poskytovanie zdravotnej starostlivosti;</w:t>
      </w:r>
    </w:p>
    <w:p w:rsidR="00C43195" w:rsidRPr="009D0269" w:rsidRDefault="00C43195" w:rsidP="009D0269">
      <w:pPr>
        <w:numPr>
          <w:ilvl w:val="0"/>
          <w:numId w:val="167"/>
        </w:numPr>
        <w:spacing w:line="276" w:lineRule="auto"/>
        <w:ind w:left="426" w:hanging="426"/>
        <w:rPr>
          <w:color w:val="000000" w:themeColor="text1"/>
        </w:rPr>
      </w:pPr>
      <w:r w:rsidRPr="009D0269">
        <w:rPr>
          <w:color w:val="000000" w:themeColor="text1"/>
        </w:rPr>
        <w:t>zabezpečuje činnosť rozkladovej komisie a pripravuje návrhy na rozhodnutia ministra;</w:t>
      </w:r>
    </w:p>
    <w:p w:rsidR="00C43195" w:rsidRPr="009D0269" w:rsidRDefault="00C43195" w:rsidP="009D0269">
      <w:pPr>
        <w:numPr>
          <w:ilvl w:val="0"/>
          <w:numId w:val="167"/>
        </w:numPr>
        <w:spacing w:line="276" w:lineRule="auto"/>
        <w:ind w:left="426" w:hanging="426"/>
        <w:rPr>
          <w:color w:val="000000" w:themeColor="text1"/>
        </w:rPr>
      </w:pPr>
      <w:r w:rsidRPr="009D0269">
        <w:rPr>
          <w:color w:val="000000" w:themeColor="text1"/>
        </w:rPr>
        <w:t>pripravuje vyjadrenia k jednotlivým ustanoveniam nových zákonov v pôsobnosti mini</w:t>
      </w:r>
      <w:r w:rsidRPr="009D0269">
        <w:rPr>
          <w:color w:val="000000" w:themeColor="text1"/>
        </w:rPr>
        <w:t>s</w:t>
      </w:r>
      <w:r w:rsidRPr="009D0269">
        <w:rPr>
          <w:color w:val="000000" w:themeColor="text1"/>
        </w:rPr>
        <w:t>terstva a ich vykonávacím predpisom;</w:t>
      </w:r>
    </w:p>
    <w:p w:rsidR="00C43195" w:rsidRPr="009D0269" w:rsidRDefault="00C43195" w:rsidP="009D0269">
      <w:pPr>
        <w:numPr>
          <w:ilvl w:val="0"/>
          <w:numId w:val="167"/>
        </w:numPr>
        <w:spacing w:line="276" w:lineRule="auto"/>
        <w:ind w:left="426" w:hanging="426"/>
        <w:rPr>
          <w:color w:val="000000" w:themeColor="text1"/>
        </w:rPr>
      </w:pPr>
      <w:r w:rsidRPr="009D0269">
        <w:rPr>
          <w:color w:val="000000" w:themeColor="text1"/>
        </w:rPr>
        <w:t>pripomienkuje návrhy právnych predpisov pripravovaných a predkladaných inými ústrednými orgánmi štátnej správy a inými orgánmi v spolupráci s príslušnými vecnými útvarmi ministerstva, ktoré sa vzťahujú k úseku organizačno-právnemu a obchodných v</w:t>
      </w:r>
      <w:r w:rsidRPr="009D0269">
        <w:rPr>
          <w:color w:val="000000" w:themeColor="text1"/>
        </w:rPr>
        <w:t>e</w:t>
      </w:r>
      <w:r w:rsidRPr="009D0269">
        <w:rPr>
          <w:color w:val="000000" w:themeColor="text1"/>
        </w:rPr>
        <w:t>cí;</w:t>
      </w:r>
    </w:p>
    <w:p w:rsidR="00C43195" w:rsidRPr="009D0269" w:rsidRDefault="00C43195" w:rsidP="009D0269">
      <w:pPr>
        <w:numPr>
          <w:ilvl w:val="0"/>
          <w:numId w:val="167"/>
        </w:numPr>
        <w:spacing w:line="276" w:lineRule="auto"/>
        <w:ind w:left="426" w:hanging="426"/>
        <w:rPr>
          <w:color w:val="000000" w:themeColor="text1"/>
        </w:rPr>
      </w:pPr>
      <w:r w:rsidRPr="009D0269">
        <w:rPr>
          <w:color w:val="000000" w:themeColor="text1"/>
        </w:rPr>
        <w:t>zúčastňuje sa na rozporových konaniach k právnym predpisom, ktorých bol gestorom v pripomienkovom konaní;</w:t>
      </w:r>
    </w:p>
    <w:p w:rsidR="00C43195" w:rsidRPr="009D0269" w:rsidRDefault="00C43195" w:rsidP="009D0269">
      <w:pPr>
        <w:numPr>
          <w:ilvl w:val="0"/>
          <w:numId w:val="167"/>
        </w:numPr>
        <w:spacing w:line="276" w:lineRule="auto"/>
        <w:ind w:left="426" w:hanging="426"/>
        <w:rPr>
          <w:color w:val="000000" w:themeColor="text1"/>
        </w:rPr>
      </w:pPr>
      <w:r w:rsidRPr="009D0269">
        <w:rPr>
          <w:color w:val="000000" w:themeColor="text1"/>
        </w:rPr>
        <w:t>zúčastňuje sa na vnútrorezortnom pripomienkovom konaní k návrhom právnych predp</w:t>
      </w:r>
      <w:r w:rsidRPr="009D0269">
        <w:rPr>
          <w:color w:val="000000" w:themeColor="text1"/>
        </w:rPr>
        <w:t>i</w:t>
      </w:r>
      <w:r w:rsidRPr="009D0269">
        <w:rPr>
          <w:color w:val="000000" w:themeColor="text1"/>
        </w:rPr>
        <w:t>sov;</w:t>
      </w:r>
    </w:p>
    <w:p w:rsidR="00C43195" w:rsidRPr="009D0269" w:rsidRDefault="00C43195" w:rsidP="009D0269">
      <w:pPr>
        <w:numPr>
          <w:ilvl w:val="0"/>
          <w:numId w:val="167"/>
        </w:numPr>
        <w:spacing w:line="276" w:lineRule="auto"/>
        <w:ind w:left="426" w:hanging="426"/>
        <w:rPr>
          <w:color w:val="000000" w:themeColor="text1"/>
        </w:rPr>
      </w:pPr>
      <w:r w:rsidRPr="009D0269">
        <w:rPr>
          <w:color w:val="000000" w:themeColor="text1"/>
        </w:rPr>
        <w:t>spolupracuje s oddelením všeobecnej sporovej agendy a správneho konania v súvislosti s úlohami v jeho gescii.</w:t>
      </w:r>
    </w:p>
    <w:p w:rsidR="00C43195" w:rsidRPr="009D0269" w:rsidRDefault="00C43195" w:rsidP="009D0269">
      <w:pPr>
        <w:spacing w:line="276" w:lineRule="auto"/>
        <w:rPr>
          <w:color w:val="000000" w:themeColor="text1"/>
        </w:rPr>
      </w:pPr>
    </w:p>
    <w:p w:rsidR="00C43195" w:rsidRPr="009D0269" w:rsidRDefault="00C43195" w:rsidP="009D0269">
      <w:pPr>
        <w:spacing w:line="276" w:lineRule="auto"/>
        <w:ind w:firstLine="708"/>
        <w:rPr>
          <w:color w:val="000000" w:themeColor="text1"/>
        </w:rPr>
      </w:pPr>
      <w:r w:rsidRPr="009D0269">
        <w:rPr>
          <w:color w:val="000000" w:themeColor="text1"/>
        </w:rPr>
        <w:t>(2) Vedúci oddelenia nesporovej agendy a právnej podpory zodpovedá za činnosť o</w:t>
      </w:r>
      <w:r w:rsidRPr="009D0269">
        <w:rPr>
          <w:color w:val="000000" w:themeColor="text1"/>
        </w:rPr>
        <w:t>d</w:t>
      </w:r>
      <w:r w:rsidRPr="009D0269">
        <w:rPr>
          <w:color w:val="000000" w:themeColor="text1"/>
        </w:rPr>
        <w:t>delenia riaditeľovi odboru právneho a plní úlohy uvedené v článkoch 9</w:t>
      </w:r>
      <w:r w:rsidRPr="009D0269">
        <w:rPr>
          <w:color w:val="000000"/>
        </w:rPr>
        <w:t xml:space="preserve">, </w:t>
      </w:r>
      <w:r w:rsidRPr="009D0269">
        <w:rPr>
          <w:color w:val="000000" w:themeColor="text1"/>
        </w:rPr>
        <w:t>12 a 13.</w:t>
      </w:r>
    </w:p>
    <w:p w:rsidR="00C43195" w:rsidRPr="009D0269" w:rsidRDefault="00C43195" w:rsidP="009D0269">
      <w:pPr>
        <w:autoSpaceDE w:val="0"/>
        <w:autoSpaceDN w:val="0"/>
        <w:adjustRightInd w:val="0"/>
        <w:spacing w:line="276" w:lineRule="auto"/>
        <w:jc w:val="center"/>
        <w:rPr>
          <w:b/>
          <w:bCs/>
          <w:color w:val="000000" w:themeColor="text1"/>
        </w:rPr>
      </w:pPr>
    </w:p>
    <w:p w:rsidR="00C43195" w:rsidRPr="0036093F" w:rsidRDefault="00C43195" w:rsidP="009D0269">
      <w:pPr>
        <w:pStyle w:val="Default"/>
        <w:tabs>
          <w:tab w:val="left" w:pos="993"/>
        </w:tabs>
        <w:spacing w:line="276" w:lineRule="auto"/>
        <w:jc w:val="both"/>
        <w:rPr>
          <w:rFonts w:ascii="Times New Roman" w:hAnsi="Times New Roman" w:cs="Times New Roman"/>
          <w:color w:val="000000" w:themeColor="text1"/>
          <w:sz w:val="10"/>
          <w:szCs w:val="10"/>
        </w:rPr>
      </w:pPr>
    </w:p>
    <w:p w:rsidR="0052124C" w:rsidRDefault="0052124C" w:rsidP="009D0269">
      <w:pPr>
        <w:pStyle w:val="Zkladntext"/>
        <w:spacing w:line="276" w:lineRule="auto"/>
        <w:jc w:val="center"/>
        <w:rPr>
          <w:rFonts w:ascii="Times New Roman" w:hAnsi="Times New Roman"/>
          <w:b/>
          <w:sz w:val="24"/>
          <w:szCs w:val="24"/>
        </w:rPr>
      </w:pPr>
    </w:p>
    <w:p w:rsidR="00C43195" w:rsidRPr="009D0269" w:rsidRDefault="00C43195" w:rsidP="009D0269">
      <w:pPr>
        <w:pStyle w:val="Zkladntext"/>
        <w:spacing w:line="276" w:lineRule="auto"/>
        <w:jc w:val="center"/>
        <w:rPr>
          <w:rFonts w:ascii="Times New Roman" w:hAnsi="Times New Roman"/>
          <w:b/>
          <w:sz w:val="24"/>
          <w:szCs w:val="24"/>
        </w:rPr>
      </w:pPr>
      <w:r w:rsidRPr="009D0269">
        <w:rPr>
          <w:rFonts w:ascii="Times New Roman" w:hAnsi="Times New Roman"/>
          <w:b/>
          <w:sz w:val="24"/>
          <w:szCs w:val="24"/>
        </w:rPr>
        <w:t>KANCELÁRIA GENERÁLNEHO TAJOMNÍKA SLUŽOBNÉHO ÚRADU</w:t>
      </w:r>
    </w:p>
    <w:p w:rsidR="00C43195" w:rsidRPr="009D0269" w:rsidRDefault="00C43195" w:rsidP="009D0269">
      <w:pPr>
        <w:pStyle w:val="Zkladntext"/>
        <w:spacing w:line="276" w:lineRule="auto"/>
        <w:jc w:val="center"/>
        <w:rPr>
          <w:rFonts w:ascii="Times New Roman" w:hAnsi="Times New Roman"/>
          <w:sz w:val="24"/>
          <w:szCs w:val="24"/>
        </w:rPr>
      </w:pPr>
    </w:p>
    <w:p w:rsidR="00C43195" w:rsidRPr="009D0269" w:rsidRDefault="00C43195" w:rsidP="009D0269">
      <w:pPr>
        <w:pStyle w:val="Zkladntext"/>
        <w:spacing w:line="276" w:lineRule="auto"/>
        <w:jc w:val="center"/>
        <w:rPr>
          <w:rFonts w:ascii="Times New Roman" w:hAnsi="Times New Roman"/>
          <w:b/>
          <w:sz w:val="24"/>
          <w:szCs w:val="24"/>
        </w:rPr>
      </w:pPr>
      <w:r w:rsidRPr="009D0269">
        <w:rPr>
          <w:rFonts w:ascii="Times New Roman" w:hAnsi="Times New Roman"/>
          <w:b/>
          <w:sz w:val="24"/>
          <w:szCs w:val="24"/>
        </w:rPr>
        <w:t>Článok 5</w:t>
      </w:r>
      <w:r w:rsidR="009D0269" w:rsidRPr="009D0269">
        <w:rPr>
          <w:rFonts w:ascii="Times New Roman" w:hAnsi="Times New Roman"/>
          <w:b/>
          <w:sz w:val="24"/>
          <w:szCs w:val="24"/>
        </w:rPr>
        <w:t>6</w:t>
      </w:r>
    </w:p>
    <w:p w:rsidR="00C43195" w:rsidRPr="009D0269" w:rsidRDefault="00C43195" w:rsidP="009D0269">
      <w:pPr>
        <w:pStyle w:val="Zkladntext"/>
        <w:spacing w:line="276" w:lineRule="auto"/>
        <w:jc w:val="center"/>
        <w:rPr>
          <w:rFonts w:ascii="Times New Roman" w:hAnsi="Times New Roman"/>
          <w:b/>
          <w:sz w:val="24"/>
          <w:szCs w:val="24"/>
        </w:rPr>
      </w:pPr>
      <w:r w:rsidRPr="009D0269">
        <w:rPr>
          <w:rFonts w:ascii="Times New Roman" w:hAnsi="Times New Roman"/>
          <w:b/>
          <w:sz w:val="24"/>
          <w:szCs w:val="24"/>
        </w:rPr>
        <w:t>Pôsobnosť a členenie kancelárie generálneho tajomníka služobného úradu</w:t>
      </w:r>
    </w:p>
    <w:p w:rsidR="00C43195" w:rsidRPr="009D0269" w:rsidRDefault="00C43195" w:rsidP="009D0269">
      <w:pPr>
        <w:pStyle w:val="Zkladntext"/>
        <w:spacing w:line="276" w:lineRule="auto"/>
        <w:jc w:val="center"/>
        <w:rPr>
          <w:rFonts w:ascii="Times New Roman" w:hAnsi="Times New Roman"/>
          <w:sz w:val="24"/>
          <w:szCs w:val="24"/>
        </w:rPr>
      </w:pPr>
    </w:p>
    <w:p w:rsidR="00C43195" w:rsidRPr="009D0269" w:rsidRDefault="00C43195" w:rsidP="009D0269">
      <w:pPr>
        <w:tabs>
          <w:tab w:val="left" w:pos="709"/>
        </w:tabs>
        <w:spacing w:line="276" w:lineRule="auto"/>
      </w:pPr>
      <w:r w:rsidRPr="009D0269">
        <w:tab/>
        <w:t>(1) Kancelária generálneho tajomníka služobného úradu zabezpečuje koordináciu p</w:t>
      </w:r>
      <w:r w:rsidRPr="009D0269">
        <w:t>l</w:t>
      </w:r>
      <w:r w:rsidRPr="009D0269">
        <w:t>nenia úloh súvisiacich s organizačným zabezpečením činností generálneho tajomníka služo</w:t>
      </w:r>
      <w:r w:rsidRPr="009D0269">
        <w:t>b</w:t>
      </w:r>
      <w:r w:rsidRPr="009D0269">
        <w:t>ného úradu.</w:t>
      </w:r>
    </w:p>
    <w:p w:rsidR="00C43195" w:rsidRPr="009D0269" w:rsidRDefault="00C43195" w:rsidP="009D0269">
      <w:pPr>
        <w:tabs>
          <w:tab w:val="num" w:pos="284"/>
          <w:tab w:val="num" w:pos="1134"/>
        </w:tabs>
        <w:spacing w:line="276" w:lineRule="auto"/>
        <w:ind w:left="340"/>
      </w:pPr>
    </w:p>
    <w:p w:rsidR="00C43195" w:rsidRPr="009D0269" w:rsidRDefault="00C43195" w:rsidP="009D0269">
      <w:pPr>
        <w:spacing w:line="276" w:lineRule="auto"/>
        <w:ind w:left="709" w:hanging="369"/>
      </w:pPr>
      <w:r w:rsidRPr="009D0269">
        <w:tab/>
        <w:t>(2) Kancelária generálneho tajomníka služobného úradu plní najmä tieto úlohy:</w:t>
      </w:r>
    </w:p>
    <w:p w:rsidR="00C43195" w:rsidRPr="009D0269" w:rsidRDefault="00C43195" w:rsidP="009D0269">
      <w:pPr>
        <w:numPr>
          <w:ilvl w:val="2"/>
          <w:numId w:val="147"/>
        </w:numPr>
        <w:spacing w:line="276" w:lineRule="auto"/>
        <w:ind w:left="426" w:hanging="426"/>
      </w:pPr>
      <w:r w:rsidRPr="009D0269">
        <w:t>zabezpečuje plnenie úloh súvisiacich s organizačným zabezpečením činností služobného úradu;</w:t>
      </w:r>
    </w:p>
    <w:p w:rsidR="00C43195" w:rsidRPr="009D0269" w:rsidRDefault="00C43195" w:rsidP="009D0269">
      <w:pPr>
        <w:numPr>
          <w:ilvl w:val="2"/>
          <w:numId w:val="147"/>
        </w:numPr>
        <w:spacing w:line="276" w:lineRule="auto"/>
        <w:ind w:left="426" w:hanging="426"/>
      </w:pPr>
      <w:r w:rsidRPr="009D0269">
        <w:t>zabezpečuje v rozsahu pôsobnosti generálneho tajomníka služobného úradu súčinnosť                       s odbornými útvarmi ministerstva;</w:t>
      </w:r>
    </w:p>
    <w:p w:rsidR="00C43195" w:rsidRPr="009D0269" w:rsidRDefault="00C43195" w:rsidP="009D0269">
      <w:pPr>
        <w:numPr>
          <w:ilvl w:val="2"/>
          <w:numId w:val="147"/>
        </w:numPr>
        <w:spacing w:line="276" w:lineRule="auto"/>
        <w:ind w:left="426" w:hanging="426"/>
      </w:pPr>
      <w:r w:rsidRPr="009D0269">
        <w:t>eviduje a vybavuje korešpondenciu generálneho tajomníka služobného úradu;</w:t>
      </w:r>
    </w:p>
    <w:p w:rsidR="00C43195" w:rsidRPr="009D0269" w:rsidRDefault="00C43195" w:rsidP="009D0269">
      <w:pPr>
        <w:numPr>
          <w:ilvl w:val="2"/>
          <w:numId w:val="147"/>
        </w:numPr>
        <w:spacing w:line="276" w:lineRule="auto"/>
        <w:ind w:left="426" w:hanging="426"/>
      </w:pPr>
      <w:r w:rsidRPr="009D0269">
        <w:lastRenderedPageBreak/>
        <w:t>posudzuje obsahovú a formálnu správnosť podkladov predkladaných generálnemu t</w:t>
      </w:r>
      <w:r w:rsidRPr="009D0269">
        <w:t>a</w:t>
      </w:r>
      <w:r w:rsidRPr="009D0269">
        <w:t>jomníkovi služobného úradu na prerokovanie, rozhodnutie alebo podpis a zabezpečuje ich úplnosť a včasné predloženie;</w:t>
      </w:r>
    </w:p>
    <w:p w:rsidR="00C43195" w:rsidRPr="009D0269" w:rsidRDefault="00C43195" w:rsidP="009D0269">
      <w:pPr>
        <w:numPr>
          <w:ilvl w:val="2"/>
          <w:numId w:val="147"/>
        </w:numPr>
        <w:spacing w:line="276" w:lineRule="auto"/>
        <w:ind w:left="426" w:hanging="426"/>
      </w:pPr>
      <w:r w:rsidRPr="009D0269">
        <w:t>podieľa sa na pripomienkovom konaní k návrhom zákonov a iných materiálov vyprac</w:t>
      </w:r>
      <w:r w:rsidRPr="009D0269">
        <w:t>o</w:t>
      </w:r>
      <w:r w:rsidRPr="009D0269">
        <w:t>vaných ústrednými orgánmi štátnej správy určených na prerokovanie vo vláde SR a jej poradných orgánoch a v Národnej rade Slovenskej republiky;</w:t>
      </w:r>
    </w:p>
    <w:p w:rsidR="00C43195" w:rsidRPr="009D0269" w:rsidRDefault="00C43195" w:rsidP="009D0269">
      <w:pPr>
        <w:numPr>
          <w:ilvl w:val="2"/>
          <w:numId w:val="147"/>
        </w:numPr>
        <w:spacing w:line="276" w:lineRule="auto"/>
        <w:ind w:left="426" w:hanging="426"/>
      </w:pPr>
      <w:r w:rsidRPr="009D0269">
        <w:t>podieľa sa na vypracúvaní základných koncepčných materiálov ministerstva a v prípade potreby súčinnosti viacerých útvarov ministerstva koordinuje ich činnosť;</w:t>
      </w:r>
    </w:p>
    <w:p w:rsidR="00C43195" w:rsidRPr="009D0269" w:rsidRDefault="00C43195" w:rsidP="009D0269">
      <w:pPr>
        <w:numPr>
          <w:ilvl w:val="2"/>
          <w:numId w:val="147"/>
        </w:numPr>
        <w:spacing w:line="276" w:lineRule="auto"/>
        <w:ind w:left="426" w:hanging="426"/>
      </w:pPr>
      <w:r w:rsidRPr="009D0269">
        <w:t>zabezpečuje a vyžaduje podklady, informácie a stanoviská od organizačných útvarov ministerstva a od právnických osôb, ktorých zakladateľom alebo zriaďovateľom                                je ministerstvo;</w:t>
      </w:r>
    </w:p>
    <w:p w:rsidR="00C43195" w:rsidRPr="009D0269" w:rsidRDefault="00C43195" w:rsidP="009D0269">
      <w:pPr>
        <w:numPr>
          <w:ilvl w:val="2"/>
          <w:numId w:val="147"/>
        </w:numPr>
        <w:spacing w:line="276" w:lineRule="auto"/>
        <w:ind w:left="426" w:hanging="426"/>
      </w:pPr>
      <w:r w:rsidRPr="009D0269">
        <w:rPr>
          <w:bCs/>
        </w:rPr>
        <w:t>zabezpečuje včasnú informovanosť generálneho tajomníka služobného úradu a organizačných útvarov začlenených do jeho úseku o potrebe plnenia úloh</w:t>
      </w:r>
      <w:r w:rsidRPr="009D0269">
        <w:t>;</w:t>
      </w:r>
    </w:p>
    <w:p w:rsidR="00C43195" w:rsidRPr="009D0269" w:rsidRDefault="00C43195" w:rsidP="009D0269">
      <w:pPr>
        <w:numPr>
          <w:ilvl w:val="2"/>
          <w:numId w:val="147"/>
        </w:numPr>
        <w:spacing w:line="276" w:lineRule="auto"/>
        <w:ind w:left="426" w:hanging="426"/>
      </w:pPr>
      <w:r w:rsidRPr="009D0269">
        <w:t>zabezpečuje distribúciu materiálov týkajúcich sa plnenia úloh, priebežné sledovanie p</w:t>
      </w:r>
      <w:r w:rsidRPr="009D0269">
        <w:t>l</w:t>
      </w:r>
      <w:r w:rsidRPr="009D0269">
        <w:t>nenia úloh a súhrnné spracovanie podkladov podľa pokynov generálneho tajomníka sl</w:t>
      </w:r>
      <w:r w:rsidRPr="009D0269">
        <w:t>u</w:t>
      </w:r>
      <w:r w:rsidRPr="009D0269">
        <w:t>žobného úradu;</w:t>
      </w:r>
    </w:p>
    <w:p w:rsidR="00C43195" w:rsidRPr="009D0269" w:rsidRDefault="00C43195" w:rsidP="009D0269">
      <w:pPr>
        <w:numPr>
          <w:ilvl w:val="2"/>
          <w:numId w:val="147"/>
        </w:numPr>
        <w:spacing w:line="276" w:lineRule="auto"/>
        <w:ind w:left="426" w:hanging="426"/>
      </w:pPr>
      <w:r w:rsidRPr="009D0269">
        <w:t>podieľa sa na koncepčnej a koordinačnej činnosti pri spracovaní materiálov a žiadostí týkajúcich sa organizačných útvarov a zamestnancov v priamej riadiacej pôsobnosti g</w:t>
      </w:r>
      <w:r w:rsidRPr="009D0269">
        <w:t>e</w:t>
      </w:r>
      <w:r w:rsidRPr="009D0269">
        <w:t>nerálneho tajomníka služobného úradu;</w:t>
      </w:r>
    </w:p>
    <w:p w:rsidR="00C43195" w:rsidRPr="009D0269" w:rsidRDefault="00C43195" w:rsidP="009D0269">
      <w:pPr>
        <w:numPr>
          <w:ilvl w:val="2"/>
          <w:numId w:val="147"/>
        </w:numPr>
        <w:spacing w:line="276" w:lineRule="auto"/>
        <w:ind w:left="426" w:hanging="426"/>
      </w:pPr>
      <w:r w:rsidRPr="009D0269">
        <w:t>na základe pokynov generálneho tajomníka služobného úradu zostavuje jeho denný, tý</w:t>
      </w:r>
      <w:r w:rsidRPr="009D0269">
        <w:t>ž</w:t>
      </w:r>
      <w:r w:rsidRPr="009D0269">
        <w:t xml:space="preserve">denný a dlhodobý pracovný program; </w:t>
      </w:r>
    </w:p>
    <w:p w:rsidR="00C43195" w:rsidRPr="009D0269" w:rsidRDefault="00C43195" w:rsidP="009D0269">
      <w:pPr>
        <w:numPr>
          <w:ilvl w:val="2"/>
          <w:numId w:val="147"/>
        </w:numPr>
        <w:spacing w:line="276" w:lineRule="auto"/>
        <w:ind w:left="426" w:hanging="426"/>
      </w:pPr>
      <w:r w:rsidRPr="009D0269">
        <w:t>zabezpečuje prijímanie návštev u generálneho tajomníka služobného úradu;</w:t>
      </w:r>
    </w:p>
    <w:p w:rsidR="00C43195" w:rsidRPr="009D0269" w:rsidRDefault="00C43195" w:rsidP="009D0269">
      <w:pPr>
        <w:numPr>
          <w:ilvl w:val="2"/>
          <w:numId w:val="147"/>
        </w:numPr>
        <w:spacing w:line="276" w:lineRule="auto"/>
        <w:ind w:left="426" w:hanging="426"/>
      </w:pPr>
      <w:r w:rsidRPr="009D0269">
        <w:t>spolupracuje s príslušnými organizačnými útvarmi ministerstva, podriadenými organiz</w:t>
      </w:r>
      <w:r w:rsidRPr="009D0269">
        <w:t>á</w:t>
      </w:r>
      <w:r w:rsidRPr="009D0269">
        <w:t xml:space="preserve">ciami ministerstva, inými ústrednými a regionálnymi orgánmi štátnej správy, príslušnými výbormi národnej rady, orgánmi samosprávy a partnerskými organizáciami; </w:t>
      </w:r>
    </w:p>
    <w:p w:rsidR="00C43195" w:rsidRPr="009D0269" w:rsidRDefault="00C43195" w:rsidP="009D0269">
      <w:pPr>
        <w:numPr>
          <w:ilvl w:val="2"/>
          <w:numId w:val="147"/>
        </w:numPr>
        <w:spacing w:line="276" w:lineRule="auto"/>
        <w:ind w:left="426" w:hanging="426"/>
      </w:pPr>
      <w:r w:rsidRPr="009D0269">
        <w:t>syntetizáciu podkladov a vypracovanie súhrnných výstupov pre generálneho tajomníka služobného úradu;</w:t>
      </w:r>
    </w:p>
    <w:p w:rsidR="00C43195" w:rsidRPr="009D0269" w:rsidRDefault="00C43195" w:rsidP="009D0269">
      <w:pPr>
        <w:numPr>
          <w:ilvl w:val="2"/>
          <w:numId w:val="147"/>
        </w:numPr>
        <w:spacing w:line="276" w:lineRule="auto"/>
        <w:ind w:left="426" w:hanging="426"/>
      </w:pPr>
      <w:r w:rsidRPr="009D0269">
        <w:t>plnenie úloh podľa pokynov generálneho tajomníka služobného úradu,</w:t>
      </w:r>
    </w:p>
    <w:p w:rsidR="00C43195" w:rsidRPr="009D0269" w:rsidRDefault="00C43195" w:rsidP="009D0269">
      <w:pPr>
        <w:numPr>
          <w:ilvl w:val="2"/>
          <w:numId w:val="147"/>
        </w:numPr>
        <w:spacing w:line="276" w:lineRule="auto"/>
        <w:ind w:left="426" w:hanging="426"/>
        <w:jc w:val="left"/>
      </w:pPr>
      <w:r w:rsidRPr="009D0269">
        <w:rPr>
          <w:bCs/>
        </w:rPr>
        <w:t>plní úlohy v oblasti ochrany osobných údajov v súlade s GDPR</w:t>
      </w:r>
      <w:r w:rsidRPr="009D0269">
        <w:rPr>
          <w:bCs/>
          <w:lang w:val="en-US"/>
        </w:rPr>
        <w:t>.</w:t>
      </w:r>
    </w:p>
    <w:p w:rsidR="00C43195" w:rsidRPr="009D0269" w:rsidRDefault="00C43195" w:rsidP="009D0269">
      <w:pPr>
        <w:spacing w:line="276" w:lineRule="auto"/>
        <w:jc w:val="center"/>
        <w:rPr>
          <w:b/>
          <w:bCs/>
        </w:rPr>
      </w:pPr>
    </w:p>
    <w:p w:rsidR="00C43195" w:rsidRPr="002D343F" w:rsidRDefault="00C43195" w:rsidP="009D0269">
      <w:pPr>
        <w:spacing w:line="276" w:lineRule="auto"/>
        <w:ind w:firstLine="709"/>
      </w:pPr>
      <w:r w:rsidRPr="002D343F">
        <w:t>(3) Do kancelárie generálneho tajomníka služobného úradu sú organizačne začlenené</w:t>
      </w:r>
    </w:p>
    <w:p w:rsidR="00C43195" w:rsidRPr="002D343F" w:rsidRDefault="00C43195" w:rsidP="009D0269">
      <w:pPr>
        <w:pStyle w:val="Odsekzoznamu"/>
        <w:numPr>
          <w:ilvl w:val="3"/>
          <w:numId w:val="151"/>
        </w:numPr>
        <w:spacing w:line="276" w:lineRule="auto"/>
        <w:ind w:left="426" w:hanging="426"/>
      </w:pPr>
      <w:r w:rsidRPr="002D343F">
        <w:t>odbor hospodárskej správy,</w:t>
      </w:r>
    </w:p>
    <w:p w:rsidR="00C43195" w:rsidRPr="002D343F" w:rsidRDefault="00C43195" w:rsidP="009D0269">
      <w:pPr>
        <w:pStyle w:val="Odsekzoznamu"/>
        <w:numPr>
          <w:ilvl w:val="3"/>
          <w:numId w:val="151"/>
        </w:numPr>
        <w:spacing w:line="276" w:lineRule="auto"/>
        <w:ind w:left="426" w:hanging="426"/>
        <w:rPr>
          <w:bCs/>
        </w:rPr>
      </w:pPr>
      <w:r w:rsidRPr="002D343F">
        <w:t>oddelenie informačnej a kybernetickej bezpečnosti.</w:t>
      </w:r>
    </w:p>
    <w:p w:rsidR="00C43195" w:rsidRPr="002D343F" w:rsidRDefault="00C43195" w:rsidP="009D0269">
      <w:pPr>
        <w:pStyle w:val="Odsekzoznamu"/>
        <w:spacing w:line="276" w:lineRule="auto"/>
        <w:ind w:left="426"/>
        <w:rPr>
          <w:bCs/>
        </w:rPr>
      </w:pPr>
    </w:p>
    <w:p w:rsidR="00C43195" w:rsidRPr="002D343F" w:rsidRDefault="00A466E2" w:rsidP="00A466E2">
      <w:pPr>
        <w:pStyle w:val="Default"/>
        <w:spacing w:line="276" w:lineRule="auto"/>
        <w:jc w:val="both"/>
        <w:rPr>
          <w:rFonts w:ascii="Times New Roman" w:hAnsi="Times New Roman" w:cs="Times New Roman"/>
          <w:bCs/>
        </w:rPr>
      </w:pPr>
      <w:r w:rsidRPr="002D343F">
        <w:rPr>
          <w:rFonts w:ascii="Times New Roman" w:hAnsi="Times New Roman" w:cs="Times New Roman"/>
        </w:rPr>
        <w:tab/>
      </w:r>
      <w:r w:rsidR="00C43195" w:rsidRPr="002D343F">
        <w:rPr>
          <w:rFonts w:ascii="Times New Roman" w:hAnsi="Times New Roman" w:cs="Times New Roman"/>
          <w:bCs/>
        </w:rPr>
        <w:t>(</w:t>
      </w:r>
      <w:r w:rsidRPr="002D343F">
        <w:rPr>
          <w:rFonts w:ascii="Times New Roman" w:hAnsi="Times New Roman" w:cs="Times New Roman"/>
          <w:bCs/>
        </w:rPr>
        <w:t>4</w:t>
      </w:r>
      <w:r w:rsidR="00C43195" w:rsidRPr="002D343F">
        <w:rPr>
          <w:rFonts w:ascii="Times New Roman" w:hAnsi="Times New Roman" w:cs="Times New Roman"/>
          <w:bCs/>
        </w:rPr>
        <w:t>) Generálny riaditeľ kancelárie generálneho tajomníka služobného úradu zodpovedá za činnosť útvaru generálnemu tajomníkovi služobného úradu a plní úlohy uvedené v článkoch 7</w:t>
      </w:r>
      <w:r w:rsidR="00C43195" w:rsidRPr="002D343F">
        <w:rPr>
          <w:rFonts w:ascii="Times New Roman" w:hAnsi="Times New Roman" w:cs="Times New Roman"/>
        </w:rPr>
        <w:t xml:space="preserve">, </w:t>
      </w:r>
      <w:r w:rsidR="00C43195" w:rsidRPr="002D343F">
        <w:rPr>
          <w:rFonts w:ascii="Times New Roman" w:hAnsi="Times New Roman" w:cs="Times New Roman"/>
          <w:color w:val="000000" w:themeColor="text1"/>
        </w:rPr>
        <w:t>12 a 13.</w:t>
      </w:r>
    </w:p>
    <w:p w:rsidR="00C43195" w:rsidRDefault="00C43195" w:rsidP="009D0269">
      <w:pPr>
        <w:spacing w:line="276" w:lineRule="auto"/>
        <w:ind w:left="357"/>
        <w:jc w:val="center"/>
        <w:rPr>
          <w:b/>
          <w:bCs/>
          <w:color w:val="000000" w:themeColor="text1"/>
        </w:rPr>
      </w:pPr>
    </w:p>
    <w:p w:rsidR="00C43195" w:rsidRPr="009D0269" w:rsidRDefault="00C43195" w:rsidP="009D0269">
      <w:pPr>
        <w:spacing w:line="276" w:lineRule="auto"/>
        <w:jc w:val="center"/>
        <w:rPr>
          <w:b/>
          <w:bCs/>
          <w:color w:val="000000" w:themeColor="text1"/>
        </w:rPr>
      </w:pPr>
      <w:r w:rsidRPr="009D0269">
        <w:rPr>
          <w:b/>
          <w:bCs/>
          <w:color w:val="000000" w:themeColor="text1"/>
        </w:rPr>
        <w:t>Článok 5</w:t>
      </w:r>
      <w:r w:rsidR="009D0269" w:rsidRPr="009D0269">
        <w:rPr>
          <w:b/>
          <w:bCs/>
          <w:color w:val="000000" w:themeColor="text1"/>
        </w:rPr>
        <w:t>7</w:t>
      </w:r>
    </w:p>
    <w:p w:rsidR="00C43195" w:rsidRPr="009D0269" w:rsidRDefault="00C43195" w:rsidP="009D0269">
      <w:pPr>
        <w:spacing w:line="276" w:lineRule="auto"/>
        <w:jc w:val="center"/>
        <w:rPr>
          <w:b/>
          <w:bCs/>
          <w:color w:val="000000" w:themeColor="text1"/>
        </w:rPr>
      </w:pPr>
      <w:r w:rsidRPr="009D0269">
        <w:rPr>
          <w:b/>
          <w:bCs/>
          <w:color w:val="000000" w:themeColor="text1"/>
        </w:rPr>
        <w:t>Pôsobnosť odboru hospodárskej správy</w:t>
      </w:r>
    </w:p>
    <w:p w:rsidR="00C43195" w:rsidRPr="009D0269" w:rsidRDefault="00C43195" w:rsidP="009D0269">
      <w:pPr>
        <w:spacing w:line="276" w:lineRule="auto"/>
        <w:ind w:left="357"/>
        <w:rPr>
          <w:bCs/>
          <w:color w:val="000000" w:themeColor="text1"/>
        </w:rPr>
      </w:pPr>
    </w:p>
    <w:p w:rsidR="00C43195" w:rsidRPr="009D0269" w:rsidRDefault="00C43195" w:rsidP="009D0269">
      <w:pPr>
        <w:spacing w:line="276" w:lineRule="auto"/>
        <w:ind w:firstLine="708"/>
        <w:rPr>
          <w:bCs/>
          <w:color w:val="000000" w:themeColor="text1"/>
        </w:rPr>
      </w:pPr>
      <w:r w:rsidRPr="009D0269">
        <w:rPr>
          <w:bCs/>
          <w:color w:val="000000" w:themeColor="text1"/>
        </w:rPr>
        <w:t>(1) Odbor hospodárskej správy zabezpečuje hos</w:t>
      </w:r>
      <w:r w:rsidRPr="009D0269">
        <w:rPr>
          <w:bCs/>
          <w:color w:val="000000" w:themeColor="text1"/>
        </w:rPr>
        <w:softHyphen/>
        <w:t>podársko-prevádzkové služby pre úrad ministerstva.</w:t>
      </w:r>
    </w:p>
    <w:p w:rsidR="00C43195" w:rsidRPr="009D0269" w:rsidRDefault="00C43195" w:rsidP="009D0269">
      <w:pPr>
        <w:spacing w:line="276" w:lineRule="auto"/>
        <w:ind w:firstLine="708"/>
        <w:rPr>
          <w:bCs/>
          <w:color w:val="000000" w:themeColor="text1"/>
        </w:rPr>
      </w:pPr>
    </w:p>
    <w:p w:rsidR="00C43195" w:rsidRPr="009D0269" w:rsidRDefault="00C43195" w:rsidP="009D0269">
      <w:pPr>
        <w:spacing w:line="276" w:lineRule="auto"/>
        <w:ind w:firstLine="708"/>
        <w:rPr>
          <w:bCs/>
          <w:color w:val="000000" w:themeColor="text1"/>
        </w:rPr>
      </w:pPr>
      <w:r w:rsidRPr="009D0269">
        <w:rPr>
          <w:bCs/>
          <w:color w:val="000000" w:themeColor="text1"/>
        </w:rPr>
        <w:t>(2) Odbor hospodárskej správy plní pre úrad ministerstva najmä tieto úlohy:</w:t>
      </w:r>
    </w:p>
    <w:p w:rsidR="00C43195" w:rsidRPr="009D0269" w:rsidRDefault="00C43195" w:rsidP="009D0269">
      <w:pPr>
        <w:numPr>
          <w:ilvl w:val="0"/>
          <w:numId w:val="125"/>
        </w:numPr>
        <w:spacing w:line="276" w:lineRule="auto"/>
        <w:rPr>
          <w:bCs/>
          <w:color w:val="000000" w:themeColor="text1"/>
        </w:rPr>
      </w:pPr>
      <w:r w:rsidRPr="009D0269">
        <w:rPr>
          <w:bCs/>
          <w:color w:val="000000" w:themeColor="text1"/>
        </w:rPr>
        <w:t>vykonáva materiálno-technické zásobovanie ministerstva;</w:t>
      </w:r>
    </w:p>
    <w:p w:rsidR="00C43195" w:rsidRPr="009D0269" w:rsidRDefault="00C43195" w:rsidP="009D0269">
      <w:pPr>
        <w:numPr>
          <w:ilvl w:val="0"/>
          <w:numId w:val="125"/>
        </w:numPr>
        <w:spacing w:line="276" w:lineRule="auto"/>
        <w:rPr>
          <w:bCs/>
          <w:color w:val="000000" w:themeColor="text1"/>
        </w:rPr>
      </w:pPr>
      <w:r w:rsidRPr="009D0269">
        <w:rPr>
          <w:bCs/>
          <w:color w:val="000000" w:themeColor="text1"/>
        </w:rPr>
        <w:lastRenderedPageBreak/>
        <w:t>vykonáva prepravu zamestnancov ministerstva;</w:t>
      </w:r>
    </w:p>
    <w:p w:rsidR="00C43195" w:rsidRPr="009D0269" w:rsidRDefault="00C43195" w:rsidP="009D0269">
      <w:pPr>
        <w:numPr>
          <w:ilvl w:val="0"/>
          <w:numId w:val="125"/>
        </w:numPr>
        <w:spacing w:line="276" w:lineRule="auto"/>
        <w:rPr>
          <w:bCs/>
          <w:color w:val="000000" w:themeColor="text1"/>
        </w:rPr>
      </w:pPr>
      <w:r w:rsidRPr="009D0269">
        <w:rPr>
          <w:bCs/>
          <w:color w:val="000000" w:themeColor="text1"/>
        </w:rPr>
        <w:t>zabezpečuje investičnú činnosť pre úrad ministerstva;</w:t>
      </w:r>
    </w:p>
    <w:p w:rsidR="00C43195" w:rsidRPr="009D0269" w:rsidRDefault="00C43195" w:rsidP="009D0269">
      <w:pPr>
        <w:numPr>
          <w:ilvl w:val="0"/>
          <w:numId w:val="125"/>
        </w:numPr>
        <w:spacing w:line="276" w:lineRule="auto"/>
        <w:rPr>
          <w:bCs/>
          <w:color w:val="000000" w:themeColor="text1"/>
        </w:rPr>
      </w:pPr>
      <w:r w:rsidRPr="009D0269">
        <w:rPr>
          <w:bCs/>
          <w:color w:val="000000" w:themeColor="text1"/>
        </w:rPr>
        <w:t>na základe požiadaviek organizačných útvarov ministerstva objednáva tlmočnícky                           a prekladateľský servis prostredníctvom externých dodávateľov;</w:t>
      </w:r>
    </w:p>
    <w:p w:rsidR="00C43195" w:rsidRPr="009D0269" w:rsidRDefault="00C43195" w:rsidP="009D0269">
      <w:pPr>
        <w:numPr>
          <w:ilvl w:val="0"/>
          <w:numId w:val="125"/>
        </w:numPr>
        <w:spacing w:line="276" w:lineRule="auto"/>
        <w:rPr>
          <w:bCs/>
          <w:color w:val="000000" w:themeColor="text1"/>
        </w:rPr>
      </w:pPr>
      <w:r w:rsidRPr="009D0269">
        <w:rPr>
          <w:bCs/>
          <w:color w:val="000000" w:themeColor="text1"/>
        </w:rPr>
        <w:t>pripravuje podklady na uzatvorenie zmlúv na dodávky a služby;</w:t>
      </w:r>
    </w:p>
    <w:p w:rsidR="00C43195" w:rsidRPr="009D0269" w:rsidRDefault="00C43195" w:rsidP="009D0269">
      <w:pPr>
        <w:numPr>
          <w:ilvl w:val="0"/>
          <w:numId w:val="125"/>
        </w:numPr>
        <w:spacing w:line="276" w:lineRule="auto"/>
        <w:rPr>
          <w:bCs/>
          <w:color w:val="000000" w:themeColor="text1"/>
        </w:rPr>
      </w:pPr>
      <w:r w:rsidRPr="009D0269">
        <w:rPr>
          <w:bCs/>
          <w:color w:val="000000" w:themeColor="text1"/>
        </w:rPr>
        <w:t>objednáva, nakupuje, eviduje a distribuuje odborné časopisy, periodickú tlač a odbornú literatúru;</w:t>
      </w:r>
    </w:p>
    <w:p w:rsidR="00C43195" w:rsidRPr="009D0269" w:rsidRDefault="00C43195" w:rsidP="009D0269">
      <w:pPr>
        <w:numPr>
          <w:ilvl w:val="0"/>
          <w:numId w:val="125"/>
        </w:numPr>
        <w:spacing w:line="276" w:lineRule="auto"/>
        <w:rPr>
          <w:bCs/>
          <w:color w:val="000000" w:themeColor="text1"/>
        </w:rPr>
      </w:pPr>
      <w:r w:rsidRPr="009D0269">
        <w:rPr>
          <w:bCs/>
          <w:color w:val="000000" w:themeColor="text1"/>
        </w:rPr>
        <w:t>zabezpečuje správu majetku úradu ministerstva a vedie jeho evidenciu;</w:t>
      </w:r>
    </w:p>
    <w:p w:rsidR="00C43195" w:rsidRPr="009D0269" w:rsidRDefault="00C43195" w:rsidP="009D0269">
      <w:pPr>
        <w:numPr>
          <w:ilvl w:val="0"/>
          <w:numId w:val="125"/>
        </w:numPr>
        <w:spacing w:line="276" w:lineRule="auto"/>
        <w:rPr>
          <w:bCs/>
          <w:color w:val="000000" w:themeColor="text1"/>
        </w:rPr>
      </w:pPr>
      <w:r w:rsidRPr="009D0269">
        <w:rPr>
          <w:bCs/>
          <w:color w:val="000000" w:themeColor="text1"/>
        </w:rPr>
        <w:t>eviduje stav, prírastky a úbytky majetku ministerstva, vykonáva inventarizá</w:t>
      </w:r>
      <w:r w:rsidRPr="009D0269">
        <w:rPr>
          <w:bCs/>
          <w:color w:val="000000" w:themeColor="text1"/>
        </w:rPr>
        <w:softHyphen/>
        <w:t>ciu majetku a záväzkov, vedie agendu majetku ministerstva v registroch, uzatvára zmluvy na prevody majetku a o výpožičke majetku;</w:t>
      </w:r>
    </w:p>
    <w:p w:rsidR="00C43195" w:rsidRPr="009D0269" w:rsidRDefault="00C43195" w:rsidP="009D0269">
      <w:pPr>
        <w:numPr>
          <w:ilvl w:val="0"/>
          <w:numId w:val="125"/>
        </w:numPr>
        <w:spacing w:line="276" w:lineRule="auto"/>
        <w:rPr>
          <w:bCs/>
          <w:color w:val="000000" w:themeColor="text1"/>
        </w:rPr>
      </w:pPr>
      <w:r w:rsidRPr="009D0269">
        <w:rPr>
          <w:bCs/>
          <w:color w:val="000000" w:themeColor="text1"/>
        </w:rPr>
        <w:t>spravuje majetok úradu ministerstva;</w:t>
      </w:r>
    </w:p>
    <w:p w:rsidR="00C43195" w:rsidRPr="009D0269" w:rsidRDefault="00C43195" w:rsidP="009D0269">
      <w:pPr>
        <w:numPr>
          <w:ilvl w:val="0"/>
          <w:numId w:val="125"/>
        </w:numPr>
        <w:spacing w:line="276" w:lineRule="auto"/>
        <w:rPr>
          <w:bCs/>
          <w:color w:val="000000" w:themeColor="text1"/>
        </w:rPr>
      </w:pPr>
      <w:r w:rsidRPr="009D0269">
        <w:rPr>
          <w:bCs/>
          <w:color w:val="000000" w:themeColor="text1"/>
        </w:rPr>
        <w:t>zabezpečuje</w:t>
      </w:r>
    </w:p>
    <w:p w:rsidR="00C43195" w:rsidRPr="009D0269" w:rsidRDefault="00C43195" w:rsidP="009D0269">
      <w:pPr>
        <w:spacing w:line="276" w:lineRule="auto"/>
        <w:ind w:left="360" w:firstLine="66"/>
        <w:rPr>
          <w:bCs/>
          <w:color w:val="000000" w:themeColor="text1"/>
        </w:rPr>
      </w:pPr>
      <w:r w:rsidRPr="009D0269">
        <w:rPr>
          <w:bCs/>
          <w:color w:val="000000" w:themeColor="text1"/>
        </w:rPr>
        <w:t xml:space="preserve">1. </w:t>
      </w:r>
      <w:r w:rsidRPr="009D0269">
        <w:rPr>
          <w:bCs/>
          <w:color w:val="000000" w:themeColor="text1"/>
        </w:rPr>
        <w:tab/>
        <w:t xml:space="preserve"> technicky a organizačne využívanie kongresovej sály ministerstva;</w:t>
      </w:r>
    </w:p>
    <w:p w:rsidR="00C43195" w:rsidRPr="009D0269" w:rsidRDefault="00C43195" w:rsidP="009D0269">
      <w:pPr>
        <w:spacing w:line="276" w:lineRule="auto"/>
        <w:ind w:left="360" w:firstLine="66"/>
        <w:rPr>
          <w:bCs/>
          <w:color w:val="000000" w:themeColor="text1"/>
        </w:rPr>
      </w:pPr>
      <w:r w:rsidRPr="009D0269">
        <w:rPr>
          <w:bCs/>
          <w:color w:val="000000" w:themeColor="text1"/>
        </w:rPr>
        <w:t xml:space="preserve">2. </w:t>
      </w:r>
      <w:r w:rsidRPr="009D0269">
        <w:rPr>
          <w:bCs/>
          <w:color w:val="000000" w:themeColor="text1"/>
        </w:rPr>
        <w:tab/>
        <w:t xml:space="preserve"> odborné a organizačné činnosti v oblasti bezpečnosti pri práci a požiarnej ochrany;</w:t>
      </w:r>
    </w:p>
    <w:p w:rsidR="00C43195" w:rsidRPr="009D0269" w:rsidRDefault="00C43195" w:rsidP="009D0269">
      <w:pPr>
        <w:spacing w:line="276" w:lineRule="auto"/>
        <w:ind w:left="360" w:firstLine="66"/>
        <w:rPr>
          <w:bCs/>
          <w:color w:val="000000" w:themeColor="text1"/>
        </w:rPr>
      </w:pPr>
      <w:r w:rsidRPr="009D0269">
        <w:rPr>
          <w:bCs/>
          <w:color w:val="000000" w:themeColor="text1"/>
        </w:rPr>
        <w:t xml:space="preserve">3. </w:t>
      </w:r>
      <w:r w:rsidRPr="009D0269">
        <w:rPr>
          <w:bCs/>
          <w:color w:val="000000" w:themeColor="text1"/>
        </w:rPr>
        <w:tab/>
        <w:t xml:space="preserve"> správu registratúry ministerstva (spisová a archívna služba úradu vrátane skartácie);</w:t>
      </w:r>
    </w:p>
    <w:p w:rsidR="00C43195" w:rsidRPr="009D0269" w:rsidRDefault="00C43195" w:rsidP="009D0269">
      <w:pPr>
        <w:spacing w:line="276" w:lineRule="auto"/>
        <w:ind w:left="360" w:firstLine="66"/>
        <w:rPr>
          <w:bCs/>
          <w:color w:val="000000" w:themeColor="text1"/>
        </w:rPr>
      </w:pPr>
      <w:r w:rsidRPr="009D0269">
        <w:rPr>
          <w:bCs/>
          <w:color w:val="000000" w:themeColor="text1"/>
        </w:rPr>
        <w:t xml:space="preserve">4. </w:t>
      </w:r>
      <w:r w:rsidRPr="009D0269">
        <w:rPr>
          <w:bCs/>
          <w:color w:val="000000" w:themeColor="text1"/>
        </w:rPr>
        <w:tab/>
        <w:t xml:space="preserve"> skladové hospodárstvo;</w:t>
      </w:r>
    </w:p>
    <w:p w:rsidR="00C43195" w:rsidRPr="009D0269" w:rsidRDefault="00C43195" w:rsidP="009D0269">
      <w:pPr>
        <w:spacing w:line="276" w:lineRule="auto"/>
        <w:ind w:left="360" w:firstLine="66"/>
        <w:rPr>
          <w:bCs/>
          <w:color w:val="000000" w:themeColor="text1"/>
        </w:rPr>
      </w:pPr>
      <w:r w:rsidRPr="009D0269">
        <w:rPr>
          <w:bCs/>
          <w:color w:val="000000" w:themeColor="text1"/>
        </w:rPr>
        <w:t xml:space="preserve">5. </w:t>
      </w:r>
      <w:r w:rsidRPr="009D0269">
        <w:rPr>
          <w:bCs/>
          <w:color w:val="000000" w:themeColor="text1"/>
        </w:rPr>
        <w:tab/>
        <w:t xml:space="preserve"> technickú prevádzku ministerstva;</w:t>
      </w:r>
    </w:p>
    <w:p w:rsidR="00C43195" w:rsidRPr="009D0269" w:rsidRDefault="00C43195" w:rsidP="009D0269">
      <w:pPr>
        <w:spacing w:line="276" w:lineRule="auto"/>
        <w:ind w:left="360" w:firstLine="66"/>
        <w:rPr>
          <w:bCs/>
          <w:color w:val="000000" w:themeColor="text1"/>
        </w:rPr>
      </w:pPr>
      <w:r w:rsidRPr="009D0269">
        <w:rPr>
          <w:bCs/>
          <w:color w:val="000000" w:themeColor="text1"/>
        </w:rPr>
        <w:t xml:space="preserve">6. </w:t>
      </w:r>
      <w:r w:rsidRPr="009D0269">
        <w:rPr>
          <w:bCs/>
          <w:color w:val="000000" w:themeColor="text1"/>
        </w:rPr>
        <w:tab/>
        <w:t xml:space="preserve"> požiarnu ochranu, bezpečnosť a ochranu zdravia pri práci;</w:t>
      </w:r>
    </w:p>
    <w:p w:rsidR="00C43195" w:rsidRPr="009D0269" w:rsidRDefault="00C43195" w:rsidP="009D0269">
      <w:pPr>
        <w:spacing w:line="276" w:lineRule="auto"/>
        <w:ind w:left="360" w:firstLine="66"/>
        <w:rPr>
          <w:bCs/>
          <w:color w:val="000000" w:themeColor="text1"/>
        </w:rPr>
      </w:pPr>
      <w:r w:rsidRPr="009D0269">
        <w:rPr>
          <w:bCs/>
          <w:color w:val="000000" w:themeColor="text1"/>
        </w:rPr>
        <w:t xml:space="preserve">7. </w:t>
      </w:r>
      <w:r w:rsidRPr="009D0269">
        <w:rPr>
          <w:bCs/>
          <w:color w:val="000000" w:themeColor="text1"/>
        </w:rPr>
        <w:tab/>
        <w:t xml:space="preserve"> odborné a organizačné činnosti v oblasti energetiky v úrade ministerstva;</w:t>
      </w:r>
    </w:p>
    <w:p w:rsidR="00C43195" w:rsidRPr="009D0269" w:rsidRDefault="00C43195" w:rsidP="009D0269">
      <w:pPr>
        <w:spacing w:line="276" w:lineRule="auto"/>
        <w:ind w:left="360" w:firstLine="66"/>
        <w:rPr>
          <w:bCs/>
          <w:color w:val="000000" w:themeColor="text1"/>
        </w:rPr>
      </w:pPr>
      <w:r w:rsidRPr="009D0269">
        <w:rPr>
          <w:bCs/>
          <w:color w:val="000000" w:themeColor="text1"/>
        </w:rPr>
        <w:t xml:space="preserve">8. </w:t>
      </w:r>
      <w:r w:rsidRPr="009D0269">
        <w:rPr>
          <w:bCs/>
          <w:color w:val="000000" w:themeColor="text1"/>
        </w:rPr>
        <w:tab/>
        <w:t xml:space="preserve"> riadenie autoprevádzky ministerstva a vodičov;</w:t>
      </w:r>
    </w:p>
    <w:p w:rsidR="00C43195" w:rsidRPr="009D0269" w:rsidRDefault="00C43195" w:rsidP="009D0269">
      <w:pPr>
        <w:spacing w:line="276" w:lineRule="auto"/>
        <w:ind w:left="360" w:firstLine="66"/>
        <w:rPr>
          <w:bCs/>
          <w:color w:val="000000" w:themeColor="text1"/>
        </w:rPr>
      </w:pPr>
      <w:r w:rsidRPr="009D0269">
        <w:rPr>
          <w:bCs/>
          <w:color w:val="000000" w:themeColor="text1"/>
        </w:rPr>
        <w:t xml:space="preserve">9. </w:t>
      </w:r>
      <w:r w:rsidRPr="009D0269">
        <w:rPr>
          <w:bCs/>
          <w:color w:val="000000" w:themeColor="text1"/>
        </w:rPr>
        <w:tab/>
        <w:t xml:space="preserve"> rozmnožovanie a viazanie materiálov;</w:t>
      </w:r>
    </w:p>
    <w:p w:rsidR="00C43195" w:rsidRPr="009D0269" w:rsidRDefault="00C43195" w:rsidP="009D0269">
      <w:pPr>
        <w:spacing w:line="276" w:lineRule="auto"/>
        <w:ind w:left="360" w:hanging="76"/>
        <w:rPr>
          <w:bCs/>
          <w:color w:val="000000" w:themeColor="text1"/>
        </w:rPr>
      </w:pPr>
      <w:r w:rsidRPr="009D0269">
        <w:rPr>
          <w:bCs/>
          <w:color w:val="000000" w:themeColor="text1"/>
        </w:rPr>
        <w:t>10.   ochranu osôb a majetku ministerstva.</w:t>
      </w:r>
    </w:p>
    <w:p w:rsidR="00C43195" w:rsidRPr="009D0269" w:rsidRDefault="00C43195" w:rsidP="009D0269">
      <w:pPr>
        <w:spacing w:line="276" w:lineRule="auto"/>
        <w:ind w:left="357"/>
        <w:rPr>
          <w:bCs/>
          <w:color w:val="000000" w:themeColor="text1"/>
        </w:rPr>
      </w:pPr>
    </w:p>
    <w:p w:rsidR="00C43195" w:rsidRPr="009D0269" w:rsidRDefault="00C43195" w:rsidP="009D0269">
      <w:pPr>
        <w:spacing w:line="276" w:lineRule="auto"/>
        <w:ind w:firstLine="709"/>
        <w:rPr>
          <w:bCs/>
          <w:color w:val="000000" w:themeColor="text1"/>
        </w:rPr>
      </w:pPr>
      <w:r w:rsidRPr="009D0269">
        <w:rPr>
          <w:bCs/>
          <w:color w:val="000000" w:themeColor="text1"/>
        </w:rPr>
        <w:t>(3) Riaditeľ odboru hospodárskej správy zodpovedá za činnosť od</w:t>
      </w:r>
      <w:r w:rsidRPr="009D0269">
        <w:rPr>
          <w:bCs/>
          <w:color w:val="000000" w:themeColor="text1"/>
        </w:rPr>
        <w:softHyphen/>
        <w:t>boru generálnemu riaditeľovi kancelárie generálneho tajomníka služobného úradu a plní úlohy uvedené v člá</w:t>
      </w:r>
      <w:r w:rsidRPr="009D0269">
        <w:rPr>
          <w:bCs/>
          <w:color w:val="000000" w:themeColor="text1"/>
        </w:rPr>
        <w:t>n</w:t>
      </w:r>
      <w:r w:rsidRPr="009D0269">
        <w:rPr>
          <w:bCs/>
          <w:color w:val="000000" w:themeColor="text1"/>
        </w:rPr>
        <w:t xml:space="preserve">koch </w:t>
      </w:r>
      <w:r w:rsidRPr="009D0269">
        <w:rPr>
          <w:color w:val="000000"/>
        </w:rPr>
        <w:t xml:space="preserve">8, </w:t>
      </w:r>
      <w:r w:rsidRPr="009D0269">
        <w:rPr>
          <w:color w:val="000000" w:themeColor="text1"/>
        </w:rPr>
        <w:t>12 a 13.</w:t>
      </w:r>
    </w:p>
    <w:p w:rsidR="00C43195" w:rsidRPr="009D0269" w:rsidRDefault="00C43195" w:rsidP="009D0269">
      <w:pPr>
        <w:pStyle w:val="Default"/>
        <w:spacing w:line="276" w:lineRule="auto"/>
        <w:jc w:val="center"/>
        <w:rPr>
          <w:rFonts w:ascii="Times New Roman" w:hAnsi="Times New Roman" w:cs="Times New Roman"/>
          <w:b/>
        </w:rPr>
      </w:pPr>
    </w:p>
    <w:p w:rsidR="00C43195" w:rsidRPr="009D0269" w:rsidRDefault="00C43195" w:rsidP="009D0269">
      <w:pPr>
        <w:autoSpaceDE w:val="0"/>
        <w:autoSpaceDN w:val="0"/>
        <w:adjustRightInd w:val="0"/>
        <w:spacing w:line="276" w:lineRule="auto"/>
        <w:jc w:val="center"/>
        <w:rPr>
          <w:b/>
          <w:color w:val="000000" w:themeColor="text1"/>
        </w:rPr>
      </w:pPr>
      <w:r w:rsidRPr="009D0269">
        <w:rPr>
          <w:b/>
          <w:color w:val="000000" w:themeColor="text1"/>
        </w:rPr>
        <w:t>Článok 5</w:t>
      </w:r>
      <w:r w:rsidR="009D0269" w:rsidRPr="009D0269">
        <w:rPr>
          <w:b/>
          <w:color w:val="000000" w:themeColor="text1"/>
        </w:rPr>
        <w:t>8</w:t>
      </w:r>
    </w:p>
    <w:p w:rsidR="00C43195" w:rsidRPr="009D0269" w:rsidRDefault="00C43195" w:rsidP="009D0269">
      <w:pPr>
        <w:spacing w:line="276" w:lineRule="auto"/>
        <w:jc w:val="center"/>
      </w:pPr>
      <w:r w:rsidRPr="009D0269">
        <w:rPr>
          <w:b/>
          <w:bCs/>
        </w:rPr>
        <w:t>Pôsobnosť oddelenia informačnej a kybernetickej bezpečnosti</w:t>
      </w:r>
    </w:p>
    <w:p w:rsidR="00C43195" w:rsidRPr="009D0269" w:rsidRDefault="00C43195" w:rsidP="009D0269">
      <w:pPr>
        <w:spacing w:line="276" w:lineRule="auto"/>
      </w:pPr>
      <w:r w:rsidRPr="009D0269">
        <w:t> </w:t>
      </w:r>
    </w:p>
    <w:p w:rsidR="00C43195" w:rsidRPr="009D0269" w:rsidRDefault="00C43195" w:rsidP="009D0269">
      <w:pPr>
        <w:spacing w:line="276" w:lineRule="auto"/>
        <w:ind w:firstLine="708"/>
      </w:pPr>
      <w:r w:rsidRPr="009D0269">
        <w:t>(1) Oddelenie informačnej a kybernetickej bezpečnosti  zabezpečuje plnenie úloh  m</w:t>
      </w:r>
      <w:r w:rsidRPr="009D0269">
        <w:t>i</w:t>
      </w:r>
      <w:r w:rsidRPr="009D0269">
        <w:t>nisterstva vyplývajúcich z legislatívy informačnej a kybernetickej bezpečnosti, najmä</w:t>
      </w:r>
    </w:p>
    <w:p w:rsidR="00C43195" w:rsidRPr="009D0269" w:rsidRDefault="00C43195" w:rsidP="009D0269">
      <w:pPr>
        <w:spacing w:line="276" w:lineRule="auto"/>
        <w:ind w:left="426" w:hanging="426"/>
      </w:pPr>
      <w:r w:rsidRPr="009D0269">
        <w:t>a)   </w:t>
      </w:r>
      <w:r w:rsidRPr="009D0269">
        <w:rPr>
          <w:rStyle w:val="apple-converted-space"/>
        </w:rPr>
        <w:t> </w:t>
      </w:r>
      <w:r w:rsidRPr="009D0269">
        <w:t>nariadenia GDPR a súvisiaceho zákona č. 18/2018 Z. z. o ochrane osobných údajov a následných podzákonných predpisov,</w:t>
      </w:r>
    </w:p>
    <w:p w:rsidR="00C43195" w:rsidRPr="009D0269" w:rsidRDefault="00C43195" w:rsidP="009D0269">
      <w:pPr>
        <w:spacing w:line="276" w:lineRule="auto"/>
        <w:ind w:left="426" w:hanging="426"/>
      </w:pPr>
      <w:r w:rsidRPr="009D0269">
        <w:t>b)   </w:t>
      </w:r>
      <w:r w:rsidRPr="009D0269">
        <w:rPr>
          <w:rStyle w:val="apple-converted-space"/>
        </w:rPr>
        <w:t> </w:t>
      </w:r>
      <w:r w:rsidRPr="009D0269">
        <w:t>zákona č.69/2018 Z. z. o kybernetickej bezpečnosti a o zmene a doplnení niektorých z</w:t>
      </w:r>
      <w:r w:rsidRPr="009D0269">
        <w:t>á</w:t>
      </w:r>
      <w:r w:rsidRPr="009D0269">
        <w:t>konov a následných podzákonných predpisov,</w:t>
      </w:r>
    </w:p>
    <w:p w:rsidR="00C43195" w:rsidRPr="009D0269" w:rsidRDefault="00C43195" w:rsidP="009D0269">
      <w:pPr>
        <w:spacing w:line="276" w:lineRule="auto"/>
        <w:ind w:left="426" w:hanging="426"/>
      </w:pPr>
      <w:r w:rsidRPr="009D0269">
        <w:t>c)   </w:t>
      </w:r>
      <w:r w:rsidRPr="009D0269">
        <w:rPr>
          <w:rStyle w:val="apple-converted-space"/>
        </w:rPr>
        <w:t> z</w:t>
      </w:r>
      <w:r w:rsidRPr="009D0269">
        <w:t>ákon č. 275/2006 Z. z. o informačných systémoch verejnej správy a o zmene a doplnení niektorých zákonov</w:t>
      </w:r>
    </w:p>
    <w:p w:rsidR="00C43195" w:rsidRPr="009D0269" w:rsidRDefault="00C43195" w:rsidP="009D0269">
      <w:pPr>
        <w:spacing w:line="276" w:lineRule="auto"/>
        <w:ind w:left="426" w:hanging="426"/>
      </w:pPr>
      <w:r w:rsidRPr="009D0269">
        <w:t>d)   </w:t>
      </w:r>
      <w:r w:rsidRPr="009D0269">
        <w:rPr>
          <w:rStyle w:val="apple-converted-space"/>
        </w:rPr>
        <w:t> </w:t>
      </w:r>
      <w:r w:rsidRPr="009D0269">
        <w:t>výnosu MF SR č. 55/2014 Z. z. o štandardoch pre informačné systémy verejnej správy v rozsahu informačnej bezpečnosti v nasledovnom rozsahu:</w:t>
      </w:r>
    </w:p>
    <w:p w:rsidR="00C43195" w:rsidRPr="009D0269" w:rsidRDefault="00C43195" w:rsidP="009D0269">
      <w:pPr>
        <w:pStyle w:val="Odsekzoznamu"/>
        <w:numPr>
          <w:ilvl w:val="0"/>
          <w:numId w:val="192"/>
        </w:numPr>
        <w:spacing w:line="276" w:lineRule="auto"/>
      </w:pPr>
      <w:r w:rsidRPr="009D0269">
        <w:t>plní úlohy poskytovania súčinnosti jednotke CSIRT pri riešení kybernetických  be</w:t>
      </w:r>
      <w:r w:rsidRPr="009D0269">
        <w:t>z</w:t>
      </w:r>
      <w:r w:rsidRPr="009D0269">
        <w:t>pečnostných incidentov,</w:t>
      </w:r>
    </w:p>
    <w:p w:rsidR="00C43195" w:rsidRPr="009D0269" w:rsidRDefault="00C43195" w:rsidP="009D0269">
      <w:pPr>
        <w:pStyle w:val="Odsekzoznamu"/>
        <w:numPr>
          <w:ilvl w:val="0"/>
          <w:numId w:val="192"/>
        </w:numPr>
        <w:spacing w:line="276" w:lineRule="auto"/>
      </w:pPr>
      <w:r w:rsidRPr="009D0269">
        <w:t>poskytuje NBÚ požadovanú súčinnosť a informácie získané z vlastnej činnosti dôlež</w:t>
      </w:r>
      <w:r w:rsidRPr="009D0269">
        <w:t>i</w:t>
      </w:r>
      <w:r w:rsidRPr="009D0269">
        <w:t>té na zabezpečenie kybernetickej bezpečnosti,</w:t>
      </w:r>
    </w:p>
    <w:p w:rsidR="00C43195" w:rsidRPr="009D0269" w:rsidRDefault="00C43195" w:rsidP="009D0269">
      <w:pPr>
        <w:pStyle w:val="Odsekzoznamu"/>
        <w:numPr>
          <w:ilvl w:val="0"/>
          <w:numId w:val="192"/>
        </w:numPr>
        <w:spacing w:line="276" w:lineRule="auto"/>
      </w:pPr>
      <w:r w:rsidRPr="009D0269">
        <w:lastRenderedPageBreak/>
        <w:t>spolupracuje s ostatnými ústrednými orgánmi a prevádzkovateľmi základných služieb vo svojej pôsobnosti pri plnení úloh podľa zákona,</w:t>
      </w:r>
    </w:p>
    <w:p w:rsidR="00C43195" w:rsidRPr="009D0269" w:rsidRDefault="00C43195" w:rsidP="009D0269">
      <w:pPr>
        <w:pStyle w:val="Odsekzoznamu"/>
        <w:numPr>
          <w:ilvl w:val="0"/>
          <w:numId w:val="192"/>
        </w:numPr>
        <w:spacing w:line="276" w:lineRule="auto"/>
      </w:pPr>
      <w:r w:rsidRPr="009D0269">
        <w:t>buduje bezpečnostné povedomie, koordinovanú spoluprácu na všetkých stupňoch ri</w:t>
      </w:r>
      <w:r w:rsidRPr="009D0269">
        <w:t>a</w:t>
      </w:r>
      <w:r w:rsidRPr="009D0269">
        <w:t>denia kybernetickej bezpečnosti a aplikuje bezpečnostné opatrenia a politiku správania sa v kybernetickom priestore v rezorte zdravotníctva,</w:t>
      </w:r>
      <w:r w:rsidRPr="009D0269">
        <w:rPr>
          <w:rStyle w:val="apple-converted-space"/>
        </w:rPr>
        <w:t> </w:t>
      </w:r>
    </w:p>
    <w:p w:rsidR="00C43195" w:rsidRPr="009D0269" w:rsidRDefault="00C43195" w:rsidP="009D0269">
      <w:pPr>
        <w:pStyle w:val="Odsekzoznamu"/>
        <w:numPr>
          <w:ilvl w:val="0"/>
          <w:numId w:val="192"/>
        </w:numPr>
        <w:spacing w:line="276" w:lineRule="auto"/>
      </w:pPr>
      <w:r w:rsidRPr="009D0269">
        <w:t>v spolupráci s NBÚ určuje špecifické sektorové identifikačné kritériá podľa § 18 ods. 3 zákona o kybernetickej bezpečnosti,</w:t>
      </w:r>
    </w:p>
    <w:p w:rsidR="00C43195" w:rsidRPr="009D0269" w:rsidRDefault="00C43195" w:rsidP="009D0269">
      <w:pPr>
        <w:pStyle w:val="Odsekzoznamu"/>
        <w:numPr>
          <w:ilvl w:val="0"/>
          <w:numId w:val="192"/>
        </w:numPr>
        <w:spacing w:line="276" w:lineRule="auto"/>
      </w:pPr>
      <w:r w:rsidRPr="009D0269">
        <w:t>identifikuje základnú službu a prevádzkovateľa základnej služby a ich aktuálny zo</w:t>
      </w:r>
      <w:r w:rsidRPr="009D0269">
        <w:t>z</w:t>
      </w:r>
      <w:r w:rsidRPr="009D0269">
        <w:t>nam predkladá úradu na účely zaradenia do zoznamu základných služieb a registra prevádzkovateľov základných služieb,</w:t>
      </w:r>
    </w:p>
    <w:p w:rsidR="00C43195" w:rsidRPr="009D0269" w:rsidRDefault="00C43195" w:rsidP="009D0269">
      <w:pPr>
        <w:pStyle w:val="Odsekzoznamu"/>
        <w:numPr>
          <w:ilvl w:val="0"/>
          <w:numId w:val="192"/>
        </w:numPr>
        <w:spacing w:line="276" w:lineRule="auto"/>
      </w:pPr>
      <w:r w:rsidRPr="009D0269">
        <w:t>zabezpečuje plnenie úloh ministerstva v roli prevádzkovateľa základnej služby,</w:t>
      </w:r>
    </w:p>
    <w:p w:rsidR="00C43195" w:rsidRPr="009D0269" w:rsidRDefault="00C43195" w:rsidP="009D0269">
      <w:pPr>
        <w:pStyle w:val="Odsekzoznamu"/>
        <w:numPr>
          <w:ilvl w:val="0"/>
          <w:numId w:val="192"/>
        </w:numPr>
        <w:spacing w:line="276" w:lineRule="auto"/>
      </w:pPr>
      <w:r w:rsidRPr="009D0269">
        <w:t>poskytuje súčinnosť NBÚ a Úradu podpredsedu vlády pre investície a informatizáciu (ďalej len „ÚPVII“) pri kontrolách a auditoch,</w:t>
      </w:r>
    </w:p>
    <w:p w:rsidR="00C43195" w:rsidRPr="009D0269" w:rsidRDefault="00C43195" w:rsidP="009D0269">
      <w:pPr>
        <w:pStyle w:val="Odsekzoznamu"/>
        <w:numPr>
          <w:ilvl w:val="0"/>
          <w:numId w:val="192"/>
        </w:numPr>
        <w:spacing w:line="276" w:lineRule="auto"/>
      </w:pPr>
      <w:r w:rsidRPr="009D0269">
        <w:t>zabezpečuje účasť ministerstva v príslušných odborných komisiách a rokovaniach s NBÚ a ÚPVII,</w:t>
      </w:r>
    </w:p>
    <w:p w:rsidR="00C43195" w:rsidRPr="009D0269" w:rsidRDefault="00C43195" w:rsidP="009D0269">
      <w:pPr>
        <w:pStyle w:val="Odsekzoznamu"/>
        <w:numPr>
          <w:ilvl w:val="0"/>
          <w:numId w:val="192"/>
        </w:numPr>
        <w:spacing w:line="276" w:lineRule="auto"/>
      </w:pPr>
      <w:r w:rsidRPr="009D0269">
        <w:t xml:space="preserve">zabezpečuje tvorbu bezpečnostnej dokumentácie požadovanej </w:t>
      </w:r>
      <w:proofErr w:type="spellStart"/>
      <w:r w:rsidRPr="009D0269">
        <w:t>horeuvedenou</w:t>
      </w:r>
      <w:proofErr w:type="spellEnd"/>
      <w:r w:rsidRPr="009D0269">
        <w:t xml:space="preserve"> legislat</w:t>
      </w:r>
      <w:r w:rsidRPr="009D0269">
        <w:t>í</w:t>
      </w:r>
      <w:r w:rsidRPr="009D0269">
        <w:t>vou ako sú analýzy rizík, bezpečnostné projekty, posúdenia vplyvov, testy proporci</w:t>
      </w:r>
      <w:r w:rsidRPr="009D0269">
        <w:t>o</w:t>
      </w:r>
      <w:r w:rsidRPr="009D0269">
        <w:t>nality a ďalšie,</w:t>
      </w:r>
    </w:p>
    <w:p w:rsidR="00C43195" w:rsidRPr="009D0269" w:rsidRDefault="00C43195" w:rsidP="009D0269">
      <w:pPr>
        <w:pStyle w:val="Odsekzoznamu"/>
        <w:numPr>
          <w:ilvl w:val="0"/>
          <w:numId w:val="192"/>
        </w:numPr>
        <w:spacing w:line="276" w:lineRule="auto"/>
      </w:pPr>
      <w:r w:rsidRPr="009D0269">
        <w:t>vypracúva metodické usmernenia a odborné materiály pre podriadené organizácie a organizácie rezortu,</w:t>
      </w:r>
    </w:p>
    <w:p w:rsidR="00C43195" w:rsidRPr="009D0269" w:rsidRDefault="00C43195" w:rsidP="009D0269">
      <w:pPr>
        <w:pStyle w:val="Odsekzoznamu"/>
        <w:numPr>
          <w:ilvl w:val="0"/>
          <w:numId w:val="192"/>
        </w:numPr>
        <w:spacing w:line="276" w:lineRule="auto"/>
      </w:pPr>
      <w:r w:rsidRPr="009D0269">
        <w:t>implementuje určené administratívne a technické opatrenia na zabezpečenie požiad</w:t>
      </w:r>
      <w:r w:rsidRPr="009D0269">
        <w:t>a</w:t>
      </w:r>
      <w:r w:rsidRPr="009D0269">
        <w:t>viek horeuvedenej legislatívy,</w:t>
      </w:r>
    </w:p>
    <w:p w:rsidR="00C43195" w:rsidRPr="009D0269" w:rsidRDefault="00C43195" w:rsidP="009D0269">
      <w:pPr>
        <w:pStyle w:val="Odsekzoznamu"/>
        <w:numPr>
          <w:ilvl w:val="0"/>
          <w:numId w:val="192"/>
        </w:numPr>
        <w:spacing w:line="276" w:lineRule="auto"/>
      </w:pPr>
      <w:r w:rsidRPr="009D0269">
        <w:t>informuje odbornú verejnosť o aktivitách ministerstva v oblasti kybernetickej a informačnej bezpečnosti,</w:t>
      </w:r>
    </w:p>
    <w:p w:rsidR="00C43195" w:rsidRPr="009D0269" w:rsidRDefault="00C43195" w:rsidP="009D0269">
      <w:pPr>
        <w:pStyle w:val="Odsekzoznamu"/>
        <w:numPr>
          <w:ilvl w:val="0"/>
          <w:numId w:val="192"/>
        </w:numPr>
        <w:spacing w:line="276" w:lineRule="auto"/>
      </w:pPr>
      <w:r w:rsidRPr="009D0269">
        <w:t>vyhodnocuje úroveň kybernetickej bezpečnosti v rezorte,</w:t>
      </w:r>
    </w:p>
    <w:p w:rsidR="00C43195" w:rsidRPr="009D0269" w:rsidRDefault="00C43195" w:rsidP="009D0269">
      <w:pPr>
        <w:pStyle w:val="Odsekzoznamu"/>
        <w:numPr>
          <w:ilvl w:val="0"/>
          <w:numId w:val="192"/>
        </w:numPr>
        <w:spacing w:line="276" w:lineRule="auto"/>
      </w:pPr>
      <w:r w:rsidRPr="009D0269">
        <w:t xml:space="preserve">v súčinnosti s NCZI sa podieľa na budovaní kapacít </w:t>
      </w:r>
      <w:proofErr w:type="spellStart"/>
      <w:r w:rsidRPr="009D0269">
        <w:t>security</w:t>
      </w:r>
      <w:proofErr w:type="spellEnd"/>
      <w:r w:rsidRPr="009D0269">
        <w:t xml:space="preserve"> </w:t>
      </w:r>
      <w:proofErr w:type="spellStart"/>
      <w:r w:rsidRPr="009D0269">
        <w:t>operations</w:t>
      </w:r>
      <w:proofErr w:type="spellEnd"/>
      <w:r w:rsidRPr="009D0269">
        <w:t xml:space="preserve"> center a CSIRT centra pre rezort zdravotníctva,</w:t>
      </w:r>
    </w:p>
    <w:p w:rsidR="00C43195" w:rsidRPr="009D0269" w:rsidRDefault="00C43195" w:rsidP="009D0269">
      <w:pPr>
        <w:pStyle w:val="Odsekzoznamu"/>
        <w:numPr>
          <w:ilvl w:val="0"/>
          <w:numId w:val="192"/>
        </w:numPr>
        <w:spacing w:line="276" w:lineRule="auto"/>
      </w:pPr>
      <w:r w:rsidRPr="009D0269">
        <w:t>pripravuje a aktualizuje internú riadiacu dokumentáciu;</w:t>
      </w:r>
    </w:p>
    <w:p w:rsidR="00C43195" w:rsidRPr="009D0269" w:rsidRDefault="00C43195" w:rsidP="009D0269">
      <w:pPr>
        <w:pStyle w:val="Odsekzoznamu"/>
        <w:numPr>
          <w:ilvl w:val="0"/>
          <w:numId w:val="192"/>
        </w:numPr>
        <w:spacing w:line="276" w:lineRule="auto"/>
      </w:pPr>
      <w:r w:rsidRPr="009D0269">
        <w:t>vedie evidenciu zistení, zabezpečuje prijímanie opatrení na odstránenie zistení v st</w:t>
      </w:r>
      <w:r w:rsidRPr="009D0269">
        <w:t>a</w:t>
      </w:r>
      <w:r w:rsidRPr="009D0269">
        <w:t>novenom termíny, odpočty plnenia opatrení; eviduje výsledky kontrol;</w:t>
      </w:r>
    </w:p>
    <w:p w:rsidR="00C43195" w:rsidRPr="009D0269" w:rsidRDefault="00C43195" w:rsidP="009D0269">
      <w:pPr>
        <w:pStyle w:val="Odsekzoznamu"/>
        <w:numPr>
          <w:ilvl w:val="0"/>
          <w:numId w:val="192"/>
        </w:numPr>
        <w:spacing w:line="276" w:lineRule="auto"/>
      </w:pPr>
      <w:r w:rsidRPr="009D0269">
        <w:t>pripomienkuje materiály a pripravuje stanoviská k materiálom vo vecnej pôsobnosti oddelenia;</w:t>
      </w:r>
    </w:p>
    <w:p w:rsidR="00C43195" w:rsidRPr="009D0269" w:rsidRDefault="00C43195" w:rsidP="009D0269">
      <w:pPr>
        <w:pStyle w:val="Odsekzoznamu"/>
        <w:numPr>
          <w:ilvl w:val="0"/>
          <w:numId w:val="192"/>
        </w:numPr>
        <w:spacing w:line="276" w:lineRule="auto"/>
      </w:pPr>
      <w:r w:rsidRPr="009D0269">
        <w:t>vedie činnosť Komisie kybernetickej bezpečnosti,</w:t>
      </w:r>
    </w:p>
    <w:p w:rsidR="00C43195" w:rsidRPr="009D0269" w:rsidRDefault="00C43195" w:rsidP="009D0269">
      <w:pPr>
        <w:spacing w:line="276" w:lineRule="auto"/>
      </w:pPr>
      <w:r w:rsidRPr="009D0269">
        <w:t> </w:t>
      </w:r>
    </w:p>
    <w:p w:rsidR="00C43195" w:rsidRPr="009D0269" w:rsidRDefault="00C43195" w:rsidP="009D0269">
      <w:pPr>
        <w:spacing w:line="276" w:lineRule="auto"/>
        <w:ind w:firstLine="708"/>
      </w:pPr>
      <w:r w:rsidRPr="009D0269">
        <w:t>(2) Vedúci oddelenia  zodpovedá za činnosť oddelenia generálnemu riaditeľovi kanc</w:t>
      </w:r>
      <w:r w:rsidRPr="009D0269">
        <w:t>e</w:t>
      </w:r>
      <w:r w:rsidRPr="009D0269">
        <w:t>lárie generálneho tajomníka služobného úradu a plní úlohy uvedené v článkoch 9, 12 a 13.</w:t>
      </w:r>
    </w:p>
    <w:p w:rsidR="00C43195" w:rsidRDefault="00C43195" w:rsidP="009D0269">
      <w:pPr>
        <w:tabs>
          <w:tab w:val="num" w:pos="1800"/>
        </w:tabs>
        <w:spacing w:line="276" w:lineRule="auto"/>
        <w:jc w:val="center"/>
        <w:rPr>
          <w:b/>
          <w:bCs/>
          <w:color w:val="000000" w:themeColor="text1"/>
        </w:rPr>
      </w:pPr>
    </w:p>
    <w:p w:rsidR="005325D7" w:rsidRDefault="005325D7" w:rsidP="009D0269">
      <w:pPr>
        <w:tabs>
          <w:tab w:val="num" w:pos="1800"/>
        </w:tabs>
        <w:spacing w:line="276" w:lineRule="auto"/>
        <w:jc w:val="center"/>
        <w:rPr>
          <w:b/>
          <w:bCs/>
          <w:color w:val="000000" w:themeColor="text1"/>
        </w:rPr>
      </w:pPr>
    </w:p>
    <w:p w:rsidR="003220E1" w:rsidRPr="009D0269" w:rsidRDefault="003220E1" w:rsidP="009D0269">
      <w:pPr>
        <w:tabs>
          <w:tab w:val="num" w:pos="1800"/>
        </w:tabs>
        <w:spacing w:line="276" w:lineRule="auto"/>
        <w:jc w:val="center"/>
        <w:rPr>
          <w:b/>
          <w:bCs/>
          <w:color w:val="000000" w:themeColor="text1"/>
        </w:rPr>
      </w:pPr>
      <w:r w:rsidRPr="009D0269">
        <w:rPr>
          <w:b/>
          <w:bCs/>
          <w:color w:val="000000" w:themeColor="text1"/>
        </w:rPr>
        <w:t>ODBOR VEREJNÉHO OBSTARÁVANIA</w:t>
      </w:r>
    </w:p>
    <w:p w:rsidR="007439E4" w:rsidRPr="009D0269" w:rsidRDefault="007439E4" w:rsidP="009D0269">
      <w:pPr>
        <w:tabs>
          <w:tab w:val="num" w:pos="1800"/>
        </w:tabs>
        <w:spacing w:line="276" w:lineRule="auto"/>
        <w:jc w:val="center"/>
        <w:rPr>
          <w:b/>
          <w:bCs/>
          <w:color w:val="000000" w:themeColor="text1"/>
        </w:rPr>
      </w:pPr>
    </w:p>
    <w:p w:rsidR="002133A5" w:rsidRPr="009D0269" w:rsidRDefault="002133A5" w:rsidP="009D0269">
      <w:pPr>
        <w:tabs>
          <w:tab w:val="num" w:pos="1800"/>
        </w:tabs>
        <w:spacing w:line="276" w:lineRule="auto"/>
        <w:jc w:val="center"/>
        <w:rPr>
          <w:b/>
          <w:bCs/>
          <w:color w:val="000000" w:themeColor="text1"/>
        </w:rPr>
      </w:pPr>
      <w:r w:rsidRPr="009D0269">
        <w:rPr>
          <w:b/>
          <w:bCs/>
          <w:color w:val="000000" w:themeColor="text1"/>
        </w:rPr>
        <w:t xml:space="preserve">Článok </w:t>
      </w:r>
      <w:r w:rsidR="009D0269" w:rsidRPr="009D0269">
        <w:rPr>
          <w:b/>
          <w:bCs/>
          <w:color w:val="000000" w:themeColor="text1"/>
        </w:rPr>
        <w:t>59</w:t>
      </w:r>
    </w:p>
    <w:p w:rsidR="002133A5" w:rsidRPr="009D0269" w:rsidRDefault="002133A5" w:rsidP="009D0269">
      <w:pPr>
        <w:tabs>
          <w:tab w:val="num" w:pos="1800"/>
        </w:tabs>
        <w:spacing w:line="276" w:lineRule="auto"/>
        <w:jc w:val="center"/>
        <w:rPr>
          <w:b/>
          <w:bCs/>
          <w:color w:val="000000" w:themeColor="text1"/>
        </w:rPr>
      </w:pPr>
      <w:r w:rsidRPr="009D0269">
        <w:rPr>
          <w:b/>
          <w:bCs/>
          <w:color w:val="000000" w:themeColor="text1"/>
        </w:rPr>
        <w:t xml:space="preserve">Pôsobnosť a členenie odboru verejného obstarávania </w:t>
      </w:r>
    </w:p>
    <w:p w:rsidR="002133A5" w:rsidRPr="009D0269" w:rsidRDefault="002133A5" w:rsidP="009D0269">
      <w:pPr>
        <w:tabs>
          <w:tab w:val="num" w:pos="1800"/>
        </w:tabs>
        <w:spacing w:line="276" w:lineRule="auto"/>
        <w:ind w:left="1260"/>
        <w:jc w:val="center"/>
        <w:rPr>
          <w:b/>
          <w:bCs/>
          <w:color w:val="000000" w:themeColor="text1"/>
        </w:rPr>
      </w:pPr>
    </w:p>
    <w:p w:rsidR="002133A5" w:rsidRPr="009D0269" w:rsidRDefault="002133A5" w:rsidP="009D0269">
      <w:pPr>
        <w:autoSpaceDE w:val="0"/>
        <w:autoSpaceDN w:val="0"/>
        <w:spacing w:line="276" w:lineRule="auto"/>
        <w:ind w:firstLine="709"/>
        <w:rPr>
          <w:color w:val="000000" w:themeColor="text1"/>
        </w:rPr>
      </w:pPr>
      <w:r w:rsidRPr="009D0269">
        <w:rPr>
          <w:color w:val="000000" w:themeColor="text1"/>
        </w:rPr>
        <w:t>(1) Odbor verejného obstarávania je odborným útvarom ministerstva na úseku vere</w:t>
      </w:r>
      <w:r w:rsidRPr="009D0269">
        <w:rPr>
          <w:color w:val="000000" w:themeColor="text1"/>
        </w:rPr>
        <w:t>j</w:t>
      </w:r>
      <w:r w:rsidRPr="009D0269">
        <w:rPr>
          <w:color w:val="000000" w:themeColor="text1"/>
        </w:rPr>
        <w:t xml:space="preserve">ného obstarávania a plní najmä nasledovné úlohy: </w:t>
      </w:r>
    </w:p>
    <w:p w:rsidR="002133A5" w:rsidRPr="009D0269" w:rsidRDefault="002133A5" w:rsidP="009D0269">
      <w:pPr>
        <w:pStyle w:val="Odsekzoznamu"/>
        <w:numPr>
          <w:ilvl w:val="0"/>
          <w:numId w:val="106"/>
        </w:numPr>
        <w:spacing w:line="276" w:lineRule="auto"/>
        <w:ind w:left="426" w:hanging="426"/>
        <w:rPr>
          <w:color w:val="000000" w:themeColor="text1"/>
        </w:rPr>
      </w:pPr>
      <w:r w:rsidRPr="009D0269">
        <w:rPr>
          <w:color w:val="000000" w:themeColor="text1"/>
        </w:rPr>
        <w:t>v súlade s ustanoveniami zákona o verejnom obstarávaní zabezpečuje</w:t>
      </w:r>
    </w:p>
    <w:p w:rsidR="002133A5" w:rsidRPr="009D0269" w:rsidRDefault="002133A5" w:rsidP="009D0269">
      <w:pPr>
        <w:pStyle w:val="Odsekzoznamu"/>
        <w:numPr>
          <w:ilvl w:val="3"/>
          <w:numId w:val="106"/>
        </w:numPr>
        <w:spacing w:line="276" w:lineRule="auto"/>
        <w:ind w:left="709" w:hanging="283"/>
        <w:rPr>
          <w:color w:val="000000" w:themeColor="text1"/>
        </w:rPr>
      </w:pPr>
      <w:r w:rsidRPr="009D0269">
        <w:rPr>
          <w:color w:val="000000" w:themeColor="text1"/>
        </w:rPr>
        <w:lastRenderedPageBreak/>
        <w:t>verejné obstarávanie tovarov, stavebných prác alebo služieb pre potreby ministerstva;</w:t>
      </w:r>
    </w:p>
    <w:p w:rsidR="002133A5" w:rsidRPr="009D0269" w:rsidRDefault="002133A5" w:rsidP="009D0269">
      <w:pPr>
        <w:pStyle w:val="Odsekzoznamu"/>
        <w:numPr>
          <w:ilvl w:val="3"/>
          <w:numId w:val="106"/>
        </w:numPr>
        <w:spacing w:line="276" w:lineRule="auto"/>
        <w:ind w:left="709" w:hanging="283"/>
        <w:rPr>
          <w:color w:val="000000" w:themeColor="text1"/>
        </w:rPr>
      </w:pPr>
      <w:r w:rsidRPr="009D0269">
        <w:rPr>
          <w:color w:val="000000" w:themeColor="text1"/>
        </w:rPr>
        <w:t>centrálne verejné obstarávanie tovarov, stavebných prác a služieb pre organizácie v pôsobnosti ministerstva;</w:t>
      </w:r>
    </w:p>
    <w:p w:rsidR="002133A5" w:rsidRPr="009D0269" w:rsidRDefault="002133A5" w:rsidP="009D0269">
      <w:pPr>
        <w:pStyle w:val="Odsekzoznamu"/>
        <w:numPr>
          <w:ilvl w:val="0"/>
          <w:numId w:val="106"/>
        </w:numPr>
        <w:spacing w:line="276" w:lineRule="auto"/>
        <w:ind w:left="426" w:hanging="426"/>
        <w:rPr>
          <w:color w:val="000000" w:themeColor="text1"/>
        </w:rPr>
      </w:pPr>
      <w:r w:rsidRPr="009D0269">
        <w:rPr>
          <w:color w:val="000000" w:themeColor="text1"/>
        </w:rPr>
        <w:t>v súčinnosti s organizačnými útvarmi ministerstva zostavuje plán verejného obstarávania tovarov, služieb a stavebných prác pre potreby ministerstva na príslušný kalendárny rok;</w:t>
      </w:r>
    </w:p>
    <w:p w:rsidR="007439E4" w:rsidRPr="009D0269" w:rsidRDefault="002133A5" w:rsidP="009D0269">
      <w:pPr>
        <w:pStyle w:val="Odsekzoznamu"/>
        <w:numPr>
          <w:ilvl w:val="0"/>
          <w:numId w:val="106"/>
        </w:numPr>
        <w:spacing w:line="276" w:lineRule="auto"/>
        <w:ind w:left="426" w:hanging="426"/>
        <w:rPr>
          <w:color w:val="000000" w:themeColor="text1"/>
        </w:rPr>
      </w:pPr>
      <w:r w:rsidRPr="009D0269">
        <w:rPr>
          <w:color w:val="000000" w:themeColor="text1"/>
        </w:rPr>
        <w:t>vedie evidenciu požiadaviek na verejné obstarávanie od jednotlivých organizačných útv</w:t>
      </w:r>
      <w:r w:rsidRPr="009D0269">
        <w:rPr>
          <w:color w:val="000000" w:themeColor="text1"/>
        </w:rPr>
        <w:t>a</w:t>
      </w:r>
      <w:r w:rsidRPr="009D0269">
        <w:rPr>
          <w:color w:val="000000" w:themeColor="text1"/>
        </w:rPr>
        <w:t>rov ministerstva a zodpovedá za aplikáciu správneho postupu verejného obstarávania vo väzbe</w:t>
      </w:r>
      <w:r w:rsidR="00AD0463" w:rsidRPr="009D0269">
        <w:rPr>
          <w:color w:val="000000" w:themeColor="text1"/>
        </w:rPr>
        <w:t xml:space="preserve"> </w:t>
      </w:r>
      <w:r w:rsidRPr="009D0269">
        <w:rPr>
          <w:color w:val="000000" w:themeColor="text1"/>
        </w:rPr>
        <w:t>na predpokladanú hodnotu zákazky;</w:t>
      </w:r>
    </w:p>
    <w:p w:rsidR="002133A5" w:rsidRPr="009D0269" w:rsidRDefault="002133A5" w:rsidP="009D0269">
      <w:pPr>
        <w:pStyle w:val="Odsekzoznamu"/>
        <w:numPr>
          <w:ilvl w:val="0"/>
          <w:numId w:val="106"/>
        </w:numPr>
        <w:spacing w:line="276" w:lineRule="auto"/>
        <w:ind w:left="426" w:hanging="426"/>
        <w:rPr>
          <w:color w:val="000000" w:themeColor="text1"/>
        </w:rPr>
      </w:pPr>
      <w:r w:rsidRPr="009D0269">
        <w:rPr>
          <w:color w:val="000000" w:themeColor="text1"/>
        </w:rPr>
        <w:t xml:space="preserve">v súčinnosti s organizáciami v pôsobnosti ministerstva definuje tovary, stavebné práce </w:t>
      </w:r>
      <w:r w:rsidR="00E42E7A" w:rsidRPr="009D0269">
        <w:rPr>
          <w:color w:val="000000" w:themeColor="text1"/>
        </w:rPr>
        <w:t xml:space="preserve">                    </w:t>
      </w:r>
      <w:r w:rsidRPr="009D0269">
        <w:rPr>
          <w:color w:val="000000" w:themeColor="text1"/>
        </w:rPr>
        <w:t>a služby, ktoré budú predmetom</w:t>
      </w:r>
      <w:r w:rsidRPr="009D0269">
        <w:rPr>
          <w:i/>
          <w:color w:val="000000" w:themeColor="text1"/>
        </w:rPr>
        <w:t xml:space="preserve"> </w:t>
      </w:r>
      <w:r w:rsidRPr="009D0269">
        <w:rPr>
          <w:color w:val="000000" w:themeColor="text1"/>
        </w:rPr>
        <w:t>centrálneho</w:t>
      </w:r>
      <w:r w:rsidRPr="009D0269">
        <w:rPr>
          <w:i/>
          <w:color w:val="000000" w:themeColor="text1"/>
        </w:rPr>
        <w:t xml:space="preserve"> </w:t>
      </w:r>
      <w:r w:rsidRPr="009D0269">
        <w:rPr>
          <w:color w:val="000000" w:themeColor="text1"/>
        </w:rPr>
        <w:t>verejného obstarávania;</w:t>
      </w:r>
    </w:p>
    <w:p w:rsidR="002133A5" w:rsidRPr="009D0269" w:rsidRDefault="002133A5" w:rsidP="009D0269">
      <w:pPr>
        <w:pStyle w:val="Odsekzoznamu"/>
        <w:numPr>
          <w:ilvl w:val="0"/>
          <w:numId w:val="106"/>
        </w:numPr>
        <w:autoSpaceDE w:val="0"/>
        <w:autoSpaceDN w:val="0"/>
        <w:spacing w:line="276" w:lineRule="auto"/>
        <w:ind w:left="426" w:hanging="426"/>
        <w:rPr>
          <w:color w:val="000000" w:themeColor="text1"/>
        </w:rPr>
      </w:pPr>
      <w:r w:rsidRPr="009D0269">
        <w:rPr>
          <w:color w:val="000000" w:themeColor="text1"/>
        </w:rPr>
        <w:t>v rámci centrálneho verejného obstarávania koordinuje pristúpenie organizácií v pôso</w:t>
      </w:r>
      <w:r w:rsidRPr="009D0269">
        <w:rPr>
          <w:color w:val="000000" w:themeColor="text1"/>
        </w:rPr>
        <w:t>b</w:t>
      </w:r>
      <w:r w:rsidRPr="009D0269">
        <w:rPr>
          <w:color w:val="000000" w:themeColor="text1"/>
        </w:rPr>
        <w:t>nosti ministerstva k uzavretým rámcovým dohodám;</w:t>
      </w:r>
    </w:p>
    <w:p w:rsidR="002133A5" w:rsidRPr="009D0269" w:rsidRDefault="002133A5" w:rsidP="009D0269">
      <w:pPr>
        <w:pStyle w:val="Odsekzoznamu"/>
        <w:numPr>
          <w:ilvl w:val="0"/>
          <w:numId w:val="106"/>
        </w:numPr>
        <w:autoSpaceDE w:val="0"/>
        <w:autoSpaceDN w:val="0"/>
        <w:spacing w:line="276" w:lineRule="auto"/>
        <w:ind w:left="426" w:hanging="426"/>
        <w:rPr>
          <w:color w:val="000000" w:themeColor="text1"/>
        </w:rPr>
      </w:pPr>
      <w:r w:rsidRPr="009D0269">
        <w:rPr>
          <w:color w:val="000000" w:themeColor="text1"/>
        </w:rPr>
        <w:t>priebežne monitoruje objem finančných prostriedkov čerpaných na základe uzavretých rámcových dohôd;</w:t>
      </w:r>
    </w:p>
    <w:p w:rsidR="002133A5" w:rsidRPr="009D0269" w:rsidRDefault="002133A5" w:rsidP="009D0269">
      <w:pPr>
        <w:pStyle w:val="Odsekzoznamu"/>
        <w:numPr>
          <w:ilvl w:val="0"/>
          <w:numId w:val="106"/>
        </w:numPr>
        <w:autoSpaceDE w:val="0"/>
        <w:autoSpaceDN w:val="0"/>
        <w:spacing w:line="276" w:lineRule="auto"/>
        <w:ind w:left="426" w:hanging="426"/>
        <w:rPr>
          <w:color w:val="000000" w:themeColor="text1"/>
        </w:rPr>
      </w:pPr>
      <w:r w:rsidRPr="009D0269">
        <w:rPr>
          <w:color w:val="000000" w:themeColor="text1"/>
        </w:rPr>
        <w:t>spracováva komplexnú dokumentáciu o verejnom obstarávaní, vedie jej evidenciu a plní úlohy súvisiace s jej archiváciou;</w:t>
      </w:r>
    </w:p>
    <w:p w:rsidR="002133A5" w:rsidRPr="009D0269" w:rsidRDefault="002133A5" w:rsidP="009D0269">
      <w:pPr>
        <w:pStyle w:val="Odsekzoznamu"/>
        <w:numPr>
          <w:ilvl w:val="0"/>
          <w:numId w:val="106"/>
        </w:numPr>
        <w:autoSpaceDE w:val="0"/>
        <w:autoSpaceDN w:val="0"/>
        <w:spacing w:line="276" w:lineRule="auto"/>
        <w:ind w:left="426" w:hanging="426"/>
        <w:rPr>
          <w:color w:val="000000" w:themeColor="text1"/>
        </w:rPr>
      </w:pPr>
      <w:r w:rsidRPr="009D0269">
        <w:rPr>
          <w:color w:val="000000" w:themeColor="text1"/>
        </w:rPr>
        <w:t>v spolupráci s odborom informatiky ministerstva a NCZI vytvára koncepciu a metodiku systému centrálneho verejného obstarávania;</w:t>
      </w:r>
    </w:p>
    <w:p w:rsidR="002133A5" w:rsidRPr="009D0269" w:rsidRDefault="002133A5" w:rsidP="009D0269">
      <w:pPr>
        <w:pStyle w:val="Odsekzoznamu"/>
        <w:numPr>
          <w:ilvl w:val="0"/>
          <w:numId w:val="106"/>
        </w:numPr>
        <w:autoSpaceDE w:val="0"/>
        <w:autoSpaceDN w:val="0"/>
        <w:spacing w:line="276" w:lineRule="auto"/>
        <w:ind w:left="426" w:hanging="426"/>
        <w:rPr>
          <w:color w:val="000000" w:themeColor="text1"/>
        </w:rPr>
      </w:pPr>
      <w:r w:rsidRPr="009D0269">
        <w:rPr>
          <w:color w:val="000000" w:themeColor="text1"/>
        </w:rPr>
        <w:t>podieľa sa na štandardizácii nakupovaných tovarov, prác a služieb;</w:t>
      </w:r>
    </w:p>
    <w:p w:rsidR="002133A5" w:rsidRPr="009D0269" w:rsidRDefault="002133A5" w:rsidP="009D0269">
      <w:pPr>
        <w:pStyle w:val="Odsekzoznamu"/>
        <w:numPr>
          <w:ilvl w:val="0"/>
          <w:numId w:val="106"/>
        </w:numPr>
        <w:autoSpaceDE w:val="0"/>
        <w:autoSpaceDN w:val="0"/>
        <w:spacing w:line="276" w:lineRule="auto"/>
        <w:ind w:left="426" w:hanging="426"/>
        <w:rPr>
          <w:color w:val="000000" w:themeColor="text1"/>
        </w:rPr>
      </w:pPr>
      <w:r w:rsidRPr="009D0269">
        <w:rPr>
          <w:color w:val="000000" w:themeColor="text1"/>
        </w:rPr>
        <w:t>kontroluje a eviduje žiadosti o súhlas so začatím realizácie procesu verejného obstaráv</w:t>
      </w:r>
      <w:r w:rsidRPr="009D0269">
        <w:rPr>
          <w:color w:val="000000" w:themeColor="text1"/>
        </w:rPr>
        <w:t>a</w:t>
      </w:r>
      <w:r w:rsidRPr="009D0269">
        <w:rPr>
          <w:color w:val="000000" w:themeColor="text1"/>
        </w:rPr>
        <w:t>nia, ktoré sú predkladané organizáciami v pôsobnosti ministerstva; zabezpečuje a eviduje stanoviská k predloženým žiadostiam prostredníctvom príslušnej komisie ministerstva;</w:t>
      </w:r>
    </w:p>
    <w:p w:rsidR="002133A5" w:rsidRPr="009D0269" w:rsidRDefault="002133A5" w:rsidP="009D0269">
      <w:pPr>
        <w:pStyle w:val="Odsekzoznamu"/>
        <w:numPr>
          <w:ilvl w:val="0"/>
          <w:numId w:val="106"/>
        </w:numPr>
        <w:autoSpaceDE w:val="0"/>
        <w:autoSpaceDN w:val="0"/>
        <w:spacing w:line="276" w:lineRule="auto"/>
        <w:ind w:left="426" w:hanging="426"/>
        <w:rPr>
          <w:color w:val="000000" w:themeColor="text1"/>
        </w:rPr>
      </w:pPr>
      <w:r w:rsidRPr="009D0269">
        <w:rPr>
          <w:color w:val="000000" w:themeColor="text1"/>
        </w:rPr>
        <w:t>kontroluje, či verejné obstarávania zverejnené vo Vestníku verejného obstarávania sú v súlade s  vydanými stanoviskami k žiadostiam o súhlas so začatím realizácie procesu verejného obstarávania;</w:t>
      </w:r>
    </w:p>
    <w:p w:rsidR="002133A5" w:rsidRPr="009D0269" w:rsidRDefault="002133A5" w:rsidP="009D0269">
      <w:pPr>
        <w:pStyle w:val="Odsekzoznamu"/>
        <w:numPr>
          <w:ilvl w:val="0"/>
          <w:numId w:val="106"/>
        </w:numPr>
        <w:autoSpaceDE w:val="0"/>
        <w:autoSpaceDN w:val="0"/>
        <w:spacing w:line="276" w:lineRule="auto"/>
        <w:ind w:left="426" w:hanging="503"/>
        <w:rPr>
          <w:color w:val="000000" w:themeColor="text1"/>
        </w:rPr>
      </w:pPr>
      <w:r w:rsidRPr="009D0269">
        <w:rPr>
          <w:color w:val="000000" w:themeColor="text1"/>
        </w:rPr>
        <w:t>poskytuje konzultačné služby k aplikácii zákona o verejnom obstarávaní a usmerňuje subjekty zapojené do centrálneho verejného obstarávania;</w:t>
      </w:r>
    </w:p>
    <w:p w:rsidR="002133A5" w:rsidRPr="009D0269" w:rsidRDefault="002133A5" w:rsidP="009D0269">
      <w:pPr>
        <w:pStyle w:val="Odsekzoznamu"/>
        <w:numPr>
          <w:ilvl w:val="0"/>
          <w:numId w:val="106"/>
        </w:numPr>
        <w:autoSpaceDE w:val="0"/>
        <w:autoSpaceDN w:val="0"/>
        <w:spacing w:line="276" w:lineRule="auto"/>
        <w:ind w:left="426" w:hanging="503"/>
        <w:rPr>
          <w:color w:val="000000" w:themeColor="text1"/>
        </w:rPr>
      </w:pPr>
      <w:r w:rsidRPr="009D0269">
        <w:rPr>
          <w:color w:val="000000" w:themeColor="text1"/>
        </w:rPr>
        <w:t>vypracúva rozbory, analýzy a štatistiky v oblasti verejného obstarávania;</w:t>
      </w:r>
    </w:p>
    <w:p w:rsidR="002133A5" w:rsidRPr="009D0269" w:rsidRDefault="002133A5" w:rsidP="009D0269">
      <w:pPr>
        <w:pStyle w:val="Odsekzoznamu"/>
        <w:numPr>
          <w:ilvl w:val="0"/>
          <w:numId w:val="106"/>
        </w:numPr>
        <w:autoSpaceDE w:val="0"/>
        <w:autoSpaceDN w:val="0"/>
        <w:spacing w:line="276" w:lineRule="auto"/>
        <w:ind w:left="426" w:hanging="503"/>
        <w:rPr>
          <w:color w:val="000000" w:themeColor="text1"/>
        </w:rPr>
      </w:pPr>
      <w:r w:rsidRPr="009D0269">
        <w:rPr>
          <w:color w:val="000000" w:themeColor="text1"/>
        </w:rPr>
        <w:t>vyhodnocuje efektívnosť a zhodnocuje výsledky centrálneho verejného obstarávania jednotlivých komodít;</w:t>
      </w:r>
    </w:p>
    <w:p w:rsidR="002133A5" w:rsidRPr="009D0269" w:rsidRDefault="002133A5" w:rsidP="009D0269">
      <w:pPr>
        <w:pStyle w:val="Odsekzoznamu"/>
        <w:numPr>
          <w:ilvl w:val="0"/>
          <w:numId w:val="106"/>
        </w:numPr>
        <w:autoSpaceDE w:val="0"/>
        <w:autoSpaceDN w:val="0"/>
        <w:spacing w:line="276" w:lineRule="auto"/>
        <w:ind w:left="426" w:hanging="503"/>
        <w:rPr>
          <w:color w:val="000000" w:themeColor="text1"/>
        </w:rPr>
      </w:pPr>
      <w:r w:rsidRPr="009D0269">
        <w:rPr>
          <w:color w:val="000000" w:themeColor="text1"/>
        </w:rPr>
        <w:t>podáva návrhy na prijatie interných riadiacich aktov ministerstva v oblasti verejného obstarávania.</w:t>
      </w:r>
    </w:p>
    <w:p w:rsidR="00497E24" w:rsidRPr="009D0269" w:rsidRDefault="00497E24" w:rsidP="009D0269">
      <w:pPr>
        <w:spacing w:line="276" w:lineRule="auto"/>
        <w:ind w:left="426" w:hanging="426"/>
        <w:rPr>
          <w:color w:val="000000" w:themeColor="text1"/>
        </w:rPr>
      </w:pPr>
    </w:p>
    <w:p w:rsidR="002133A5" w:rsidRPr="009D0269" w:rsidRDefault="002133A5" w:rsidP="009D0269">
      <w:pPr>
        <w:spacing w:line="276" w:lineRule="auto"/>
        <w:ind w:firstLine="708"/>
        <w:rPr>
          <w:color w:val="000000" w:themeColor="text1"/>
        </w:rPr>
      </w:pPr>
      <w:r w:rsidRPr="009D0269">
        <w:rPr>
          <w:color w:val="000000" w:themeColor="text1"/>
        </w:rPr>
        <w:t>(2) Odbor verejného obstarávania sa člení na</w:t>
      </w:r>
    </w:p>
    <w:p w:rsidR="002133A5" w:rsidRPr="009D0269" w:rsidRDefault="002133A5" w:rsidP="009D0269">
      <w:pPr>
        <w:spacing w:line="276" w:lineRule="auto"/>
        <w:rPr>
          <w:color w:val="000000" w:themeColor="text1"/>
        </w:rPr>
      </w:pPr>
      <w:r w:rsidRPr="009D0269">
        <w:rPr>
          <w:color w:val="000000" w:themeColor="text1"/>
        </w:rPr>
        <w:t>a)     oddelenie zadávania zákaziek,</w:t>
      </w:r>
    </w:p>
    <w:p w:rsidR="002133A5" w:rsidRPr="009D0269" w:rsidRDefault="002133A5" w:rsidP="009D0269">
      <w:pPr>
        <w:spacing w:line="276" w:lineRule="auto"/>
        <w:rPr>
          <w:color w:val="000000" w:themeColor="text1"/>
        </w:rPr>
      </w:pPr>
      <w:r w:rsidRPr="009D0269">
        <w:rPr>
          <w:color w:val="000000" w:themeColor="text1"/>
        </w:rPr>
        <w:t>b)     oddelenie posudzovania žiadostí.</w:t>
      </w:r>
    </w:p>
    <w:p w:rsidR="002133A5" w:rsidRPr="009D0269" w:rsidRDefault="002133A5" w:rsidP="009D0269">
      <w:pPr>
        <w:spacing w:line="276" w:lineRule="auto"/>
        <w:rPr>
          <w:color w:val="000000" w:themeColor="text1"/>
        </w:rPr>
      </w:pPr>
    </w:p>
    <w:p w:rsidR="002133A5" w:rsidRPr="009D0269" w:rsidRDefault="002133A5" w:rsidP="009D0269">
      <w:pPr>
        <w:spacing w:line="276" w:lineRule="auto"/>
        <w:ind w:firstLine="708"/>
        <w:rPr>
          <w:color w:val="000000" w:themeColor="text1"/>
        </w:rPr>
      </w:pPr>
      <w:r w:rsidRPr="009D0269">
        <w:rPr>
          <w:color w:val="000000" w:themeColor="text1"/>
        </w:rPr>
        <w:t xml:space="preserve">(3) Riaditeľ odboru verejného obstarávania zodpovedá za činnosť odboru </w:t>
      </w:r>
      <w:r w:rsidR="000A374E" w:rsidRPr="009D0269">
        <w:rPr>
          <w:color w:val="000000" w:themeColor="text1"/>
        </w:rPr>
        <w:t>gen</w:t>
      </w:r>
      <w:r w:rsidR="00497E24" w:rsidRPr="009D0269">
        <w:rPr>
          <w:color w:val="000000" w:themeColor="text1"/>
        </w:rPr>
        <w:t>e</w:t>
      </w:r>
      <w:r w:rsidR="000A374E" w:rsidRPr="009D0269">
        <w:rPr>
          <w:color w:val="000000" w:themeColor="text1"/>
        </w:rPr>
        <w:t xml:space="preserve">rálnemu tajomníkovi služobného úradu </w:t>
      </w:r>
      <w:r w:rsidRPr="009D0269">
        <w:rPr>
          <w:color w:val="000000" w:themeColor="text1"/>
        </w:rPr>
        <w:t>a</w:t>
      </w:r>
      <w:r w:rsidR="00721D1C" w:rsidRPr="009D0269">
        <w:rPr>
          <w:color w:val="000000" w:themeColor="text1"/>
        </w:rPr>
        <w:t> plní úlohy uvedené v článkoch 8</w:t>
      </w:r>
      <w:r w:rsidRPr="009D0269">
        <w:rPr>
          <w:color w:val="000000" w:themeColor="text1"/>
        </w:rPr>
        <w:t xml:space="preserve">, </w:t>
      </w:r>
      <w:r w:rsidR="00721D1C" w:rsidRPr="009D0269">
        <w:rPr>
          <w:color w:val="000000" w:themeColor="text1"/>
        </w:rPr>
        <w:t>12 a 13.</w:t>
      </w:r>
    </w:p>
    <w:p w:rsidR="005426AA" w:rsidRPr="009D0269" w:rsidRDefault="005426AA" w:rsidP="009D0269">
      <w:pPr>
        <w:spacing w:line="276" w:lineRule="auto"/>
        <w:jc w:val="center"/>
        <w:rPr>
          <w:b/>
          <w:color w:val="000000" w:themeColor="text1"/>
        </w:rPr>
      </w:pPr>
    </w:p>
    <w:p w:rsidR="004C737E" w:rsidRPr="0036093F" w:rsidRDefault="004C737E" w:rsidP="009D0269">
      <w:pPr>
        <w:spacing w:line="276" w:lineRule="auto"/>
        <w:jc w:val="center"/>
        <w:rPr>
          <w:b/>
          <w:color w:val="000000" w:themeColor="text1"/>
          <w:sz w:val="12"/>
          <w:szCs w:val="12"/>
        </w:rPr>
      </w:pPr>
    </w:p>
    <w:p w:rsidR="002133A5" w:rsidRPr="009D0269" w:rsidRDefault="002133A5" w:rsidP="009D0269">
      <w:pPr>
        <w:spacing w:line="276" w:lineRule="auto"/>
        <w:jc w:val="center"/>
        <w:rPr>
          <w:b/>
          <w:color w:val="000000" w:themeColor="text1"/>
        </w:rPr>
      </w:pPr>
      <w:r w:rsidRPr="009D0269">
        <w:rPr>
          <w:b/>
          <w:color w:val="000000" w:themeColor="text1"/>
        </w:rPr>
        <w:t xml:space="preserve">Článok </w:t>
      </w:r>
      <w:r w:rsidR="009D0269" w:rsidRPr="009D0269">
        <w:rPr>
          <w:b/>
          <w:color w:val="000000" w:themeColor="text1"/>
        </w:rPr>
        <w:t>60</w:t>
      </w:r>
    </w:p>
    <w:p w:rsidR="002133A5" w:rsidRPr="009D0269" w:rsidRDefault="002133A5" w:rsidP="009D0269">
      <w:pPr>
        <w:spacing w:line="276" w:lineRule="auto"/>
        <w:jc w:val="center"/>
        <w:rPr>
          <w:b/>
          <w:color w:val="000000" w:themeColor="text1"/>
        </w:rPr>
      </w:pPr>
      <w:r w:rsidRPr="009D0269">
        <w:rPr>
          <w:b/>
          <w:color w:val="000000" w:themeColor="text1"/>
        </w:rPr>
        <w:t>Pôsobnosť oddelenia zadávania zákaziek</w:t>
      </w:r>
    </w:p>
    <w:p w:rsidR="002133A5" w:rsidRPr="009D0269" w:rsidRDefault="002133A5" w:rsidP="009D0269">
      <w:pPr>
        <w:autoSpaceDE w:val="0"/>
        <w:autoSpaceDN w:val="0"/>
        <w:adjustRightInd w:val="0"/>
        <w:spacing w:line="276" w:lineRule="auto"/>
        <w:jc w:val="center"/>
        <w:rPr>
          <w:color w:val="000000" w:themeColor="text1"/>
        </w:rPr>
      </w:pPr>
    </w:p>
    <w:p w:rsidR="002133A5" w:rsidRPr="009D0269" w:rsidRDefault="002133A5" w:rsidP="009D0269">
      <w:pPr>
        <w:autoSpaceDE w:val="0"/>
        <w:autoSpaceDN w:val="0"/>
        <w:adjustRightInd w:val="0"/>
        <w:spacing w:line="276" w:lineRule="auto"/>
        <w:ind w:firstLine="708"/>
        <w:rPr>
          <w:color w:val="000000" w:themeColor="text1"/>
        </w:rPr>
      </w:pPr>
      <w:r w:rsidRPr="009D0269">
        <w:rPr>
          <w:color w:val="000000" w:themeColor="text1"/>
        </w:rPr>
        <w:t>(1) Oddelenie zadávania zákaziek plní najmä tieto úlohy:</w:t>
      </w:r>
    </w:p>
    <w:p w:rsidR="002133A5" w:rsidRPr="009D0269" w:rsidRDefault="002133A5" w:rsidP="009D0269">
      <w:pPr>
        <w:pStyle w:val="Odsekzoznamu"/>
        <w:numPr>
          <w:ilvl w:val="0"/>
          <w:numId w:val="162"/>
        </w:numPr>
        <w:spacing w:line="276" w:lineRule="auto"/>
        <w:ind w:left="426" w:hanging="426"/>
        <w:rPr>
          <w:color w:val="000000" w:themeColor="text1"/>
        </w:rPr>
      </w:pPr>
      <w:r w:rsidRPr="009D0269">
        <w:rPr>
          <w:color w:val="000000" w:themeColor="text1"/>
        </w:rPr>
        <w:t>v súlade s ustanoveniami zákona o verejnom obstarávaní zabezpečuje</w:t>
      </w:r>
    </w:p>
    <w:p w:rsidR="002133A5" w:rsidRPr="009D0269" w:rsidRDefault="002133A5" w:rsidP="009D0269">
      <w:pPr>
        <w:pStyle w:val="Odsekzoznamu"/>
        <w:numPr>
          <w:ilvl w:val="3"/>
          <w:numId w:val="162"/>
        </w:numPr>
        <w:spacing w:line="276" w:lineRule="auto"/>
        <w:ind w:left="709" w:hanging="283"/>
        <w:rPr>
          <w:color w:val="000000" w:themeColor="text1"/>
        </w:rPr>
      </w:pPr>
      <w:r w:rsidRPr="009D0269">
        <w:rPr>
          <w:color w:val="000000" w:themeColor="text1"/>
        </w:rPr>
        <w:t>verejné obstarávanie tovarov, stavebných prác alebo služieb pre potreby ministerstva;</w:t>
      </w:r>
    </w:p>
    <w:p w:rsidR="002133A5" w:rsidRPr="009D0269" w:rsidRDefault="002133A5" w:rsidP="009D0269">
      <w:pPr>
        <w:pStyle w:val="Odsekzoznamu"/>
        <w:numPr>
          <w:ilvl w:val="3"/>
          <w:numId w:val="162"/>
        </w:numPr>
        <w:spacing w:line="276" w:lineRule="auto"/>
        <w:ind w:left="709" w:hanging="283"/>
        <w:rPr>
          <w:color w:val="000000" w:themeColor="text1"/>
        </w:rPr>
      </w:pPr>
      <w:r w:rsidRPr="009D0269">
        <w:rPr>
          <w:color w:val="000000" w:themeColor="text1"/>
        </w:rPr>
        <w:lastRenderedPageBreak/>
        <w:t>centrálne verejné obstarávanie tovarov, stavebných prác a služieb pre organizácie v pôsobnosti ministerstva;</w:t>
      </w:r>
    </w:p>
    <w:p w:rsidR="002133A5" w:rsidRPr="009D0269" w:rsidRDefault="002133A5" w:rsidP="009D0269">
      <w:pPr>
        <w:pStyle w:val="Odsekzoznamu"/>
        <w:numPr>
          <w:ilvl w:val="0"/>
          <w:numId w:val="162"/>
        </w:numPr>
        <w:spacing w:line="276" w:lineRule="auto"/>
        <w:ind w:left="426" w:hanging="426"/>
        <w:rPr>
          <w:color w:val="000000" w:themeColor="text1"/>
        </w:rPr>
      </w:pPr>
      <w:r w:rsidRPr="009D0269">
        <w:rPr>
          <w:color w:val="000000" w:themeColor="text1"/>
        </w:rPr>
        <w:t>v súčinnosti s organizačnými útvarmi ministerstva zostavuje plán verejného obstarávania tovarov, služieb a stavebných prác pre potreby ministerstva na príslušný kalendárny rok;</w:t>
      </w:r>
    </w:p>
    <w:p w:rsidR="002133A5" w:rsidRPr="009D0269" w:rsidRDefault="002133A5" w:rsidP="009D0269">
      <w:pPr>
        <w:pStyle w:val="Odsekzoznamu"/>
        <w:numPr>
          <w:ilvl w:val="0"/>
          <w:numId w:val="162"/>
        </w:numPr>
        <w:spacing w:line="276" w:lineRule="auto"/>
        <w:ind w:left="426" w:hanging="426"/>
        <w:rPr>
          <w:color w:val="000000" w:themeColor="text1"/>
        </w:rPr>
      </w:pPr>
      <w:r w:rsidRPr="009D0269">
        <w:rPr>
          <w:color w:val="000000" w:themeColor="text1"/>
        </w:rPr>
        <w:t>vedie evidenciu požiadaviek na verejné obstarávanie od jednotlivých organizačných útv</w:t>
      </w:r>
      <w:r w:rsidRPr="009D0269">
        <w:rPr>
          <w:color w:val="000000" w:themeColor="text1"/>
        </w:rPr>
        <w:t>a</w:t>
      </w:r>
      <w:r w:rsidRPr="009D0269">
        <w:rPr>
          <w:color w:val="000000" w:themeColor="text1"/>
        </w:rPr>
        <w:t>rov ministerstva a zodpovedá za aplikáciu správneho postupu verejného obstarávania vo väzbe</w:t>
      </w:r>
      <w:r w:rsidR="00AD0463" w:rsidRPr="009D0269">
        <w:rPr>
          <w:color w:val="000000" w:themeColor="text1"/>
        </w:rPr>
        <w:t xml:space="preserve"> </w:t>
      </w:r>
      <w:r w:rsidRPr="009D0269">
        <w:rPr>
          <w:color w:val="000000" w:themeColor="text1"/>
        </w:rPr>
        <w:t>na predpokladanú hodnotu zákazky;</w:t>
      </w:r>
    </w:p>
    <w:p w:rsidR="002133A5" w:rsidRPr="009D0269" w:rsidRDefault="002133A5" w:rsidP="009D0269">
      <w:pPr>
        <w:pStyle w:val="Odsekzoznamu"/>
        <w:numPr>
          <w:ilvl w:val="0"/>
          <w:numId w:val="162"/>
        </w:numPr>
        <w:autoSpaceDE w:val="0"/>
        <w:autoSpaceDN w:val="0"/>
        <w:spacing w:line="276" w:lineRule="auto"/>
        <w:ind w:left="426" w:hanging="426"/>
        <w:rPr>
          <w:color w:val="000000" w:themeColor="text1"/>
        </w:rPr>
      </w:pPr>
      <w:r w:rsidRPr="009D0269">
        <w:rPr>
          <w:color w:val="000000" w:themeColor="text1"/>
        </w:rPr>
        <w:t>v rámci centrálneho verejného obstarávania koordinuje pristúpenie organizácií v pôso</w:t>
      </w:r>
      <w:r w:rsidRPr="009D0269">
        <w:rPr>
          <w:color w:val="000000" w:themeColor="text1"/>
        </w:rPr>
        <w:t>b</w:t>
      </w:r>
      <w:r w:rsidRPr="009D0269">
        <w:rPr>
          <w:color w:val="000000" w:themeColor="text1"/>
        </w:rPr>
        <w:t>nosti ministerstva k uzavretým rámcovým dohodám;</w:t>
      </w:r>
    </w:p>
    <w:p w:rsidR="002133A5" w:rsidRPr="009D0269" w:rsidRDefault="002133A5" w:rsidP="009D0269">
      <w:pPr>
        <w:pStyle w:val="Odsekzoznamu"/>
        <w:numPr>
          <w:ilvl w:val="0"/>
          <w:numId w:val="162"/>
        </w:numPr>
        <w:autoSpaceDE w:val="0"/>
        <w:autoSpaceDN w:val="0"/>
        <w:spacing w:line="276" w:lineRule="auto"/>
        <w:ind w:left="426" w:hanging="426"/>
        <w:rPr>
          <w:color w:val="000000" w:themeColor="text1"/>
        </w:rPr>
      </w:pPr>
      <w:r w:rsidRPr="009D0269">
        <w:rPr>
          <w:color w:val="000000" w:themeColor="text1"/>
        </w:rPr>
        <w:t>priebežne monitoruje objem finančných prostriedkov čerpaných na základe uzavretých rámcových dohôd;</w:t>
      </w:r>
    </w:p>
    <w:p w:rsidR="002133A5" w:rsidRPr="009D0269" w:rsidRDefault="002133A5" w:rsidP="009D0269">
      <w:pPr>
        <w:pStyle w:val="Odsekzoznamu"/>
        <w:numPr>
          <w:ilvl w:val="0"/>
          <w:numId w:val="162"/>
        </w:numPr>
        <w:autoSpaceDE w:val="0"/>
        <w:autoSpaceDN w:val="0"/>
        <w:spacing w:line="276" w:lineRule="auto"/>
        <w:ind w:left="426" w:hanging="426"/>
        <w:rPr>
          <w:color w:val="000000" w:themeColor="text1"/>
        </w:rPr>
      </w:pPr>
      <w:r w:rsidRPr="009D0269">
        <w:rPr>
          <w:color w:val="000000" w:themeColor="text1"/>
        </w:rPr>
        <w:t>spracováva komplexnú dokumentáciu o verejnom obstarávaní, vedie jej evidenciu a plní úlohy súvisiace s jej archiváciou;</w:t>
      </w:r>
    </w:p>
    <w:p w:rsidR="002133A5" w:rsidRPr="009D0269" w:rsidRDefault="002133A5" w:rsidP="009D0269">
      <w:pPr>
        <w:autoSpaceDE w:val="0"/>
        <w:autoSpaceDN w:val="0"/>
        <w:adjustRightInd w:val="0"/>
        <w:spacing w:line="276" w:lineRule="auto"/>
        <w:rPr>
          <w:color w:val="000000" w:themeColor="text1"/>
        </w:rPr>
      </w:pPr>
    </w:p>
    <w:p w:rsidR="002133A5" w:rsidRPr="009D0269" w:rsidRDefault="002133A5" w:rsidP="009D0269">
      <w:pPr>
        <w:spacing w:line="276" w:lineRule="auto"/>
        <w:ind w:firstLine="708"/>
        <w:rPr>
          <w:color w:val="000000" w:themeColor="text1"/>
        </w:rPr>
      </w:pPr>
      <w:r w:rsidRPr="009D0269">
        <w:rPr>
          <w:color w:val="000000" w:themeColor="text1"/>
        </w:rPr>
        <w:t xml:space="preserve">(2) Vedúci oddelenia zadávania zákaziek zodpovedá za činnosť oddelenia riaditeľovi odboru verejného obstarávania a plní úlohy uvedené v článkoch </w:t>
      </w:r>
      <w:r w:rsidR="00721D1C" w:rsidRPr="009D0269">
        <w:rPr>
          <w:color w:val="000000" w:themeColor="text1"/>
        </w:rPr>
        <w:t>9</w:t>
      </w:r>
      <w:r w:rsidRPr="009D0269">
        <w:rPr>
          <w:color w:val="000000" w:themeColor="text1"/>
        </w:rPr>
        <w:t xml:space="preserve">, </w:t>
      </w:r>
      <w:r w:rsidR="00721D1C" w:rsidRPr="009D0269">
        <w:rPr>
          <w:color w:val="000000" w:themeColor="text1"/>
        </w:rPr>
        <w:t>12 a 13.</w:t>
      </w:r>
    </w:p>
    <w:p w:rsidR="002133A5" w:rsidRPr="002D343F" w:rsidRDefault="002133A5" w:rsidP="009D0269">
      <w:pPr>
        <w:spacing w:line="276" w:lineRule="auto"/>
        <w:ind w:firstLine="708"/>
        <w:rPr>
          <w:color w:val="000000" w:themeColor="text1"/>
          <w:sz w:val="12"/>
          <w:szCs w:val="12"/>
        </w:rPr>
      </w:pPr>
    </w:p>
    <w:p w:rsidR="005325D7" w:rsidRDefault="005325D7" w:rsidP="009D0269">
      <w:pPr>
        <w:spacing w:line="276" w:lineRule="auto"/>
        <w:jc w:val="center"/>
        <w:rPr>
          <w:b/>
          <w:color w:val="000000" w:themeColor="text1"/>
        </w:rPr>
      </w:pPr>
    </w:p>
    <w:p w:rsidR="002133A5" w:rsidRPr="009D0269" w:rsidRDefault="002133A5" w:rsidP="009D0269">
      <w:pPr>
        <w:spacing w:line="276" w:lineRule="auto"/>
        <w:jc w:val="center"/>
        <w:rPr>
          <w:b/>
          <w:color w:val="000000" w:themeColor="text1"/>
        </w:rPr>
      </w:pPr>
      <w:r w:rsidRPr="009D0269">
        <w:rPr>
          <w:b/>
          <w:color w:val="000000" w:themeColor="text1"/>
        </w:rPr>
        <w:t xml:space="preserve">Článok </w:t>
      </w:r>
      <w:r w:rsidR="009D0269" w:rsidRPr="009D0269">
        <w:rPr>
          <w:b/>
          <w:color w:val="000000" w:themeColor="text1"/>
        </w:rPr>
        <w:t>61</w:t>
      </w:r>
    </w:p>
    <w:p w:rsidR="002133A5" w:rsidRPr="009D0269" w:rsidRDefault="002133A5" w:rsidP="009D0269">
      <w:pPr>
        <w:spacing w:line="276" w:lineRule="auto"/>
        <w:jc w:val="center"/>
        <w:rPr>
          <w:b/>
          <w:color w:val="000000" w:themeColor="text1"/>
        </w:rPr>
      </w:pPr>
      <w:r w:rsidRPr="009D0269">
        <w:rPr>
          <w:b/>
          <w:color w:val="000000" w:themeColor="text1"/>
        </w:rPr>
        <w:t>Pôsobnosť oddelenia posudzovania žiadostí</w:t>
      </w:r>
    </w:p>
    <w:p w:rsidR="002133A5" w:rsidRPr="002D343F" w:rsidRDefault="002133A5" w:rsidP="009D0269">
      <w:pPr>
        <w:autoSpaceDE w:val="0"/>
        <w:autoSpaceDN w:val="0"/>
        <w:adjustRightInd w:val="0"/>
        <w:spacing w:line="276" w:lineRule="auto"/>
        <w:jc w:val="center"/>
        <w:rPr>
          <w:color w:val="000000" w:themeColor="text1"/>
          <w:sz w:val="20"/>
          <w:szCs w:val="20"/>
        </w:rPr>
      </w:pPr>
    </w:p>
    <w:p w:rsidR="002133A5" w:rsidRPr="009D0269" w:rsidRDefault="002133A5" w:rsidP="009D0269">
      <w:pPr>
        <w:autoSpaceDE w:val="0"/>
        <w:autoSpaceDN w:val="0"/>
        <w:adjustRightInd w:val="0"/>
        <w:spacing w:line="276" w:lineRule="auto"/>
        <w:ind w:firstLine="708"/>
        <w:rPr>
          <w:color w:val="000000" w:themeColor="text1"/>
        </w:rPr>
      </w:pPr>
      <w:r w:rsidRPr="009D0269">
        <w:rPr>
          <w:color w:val="000000" w:themeColor="text1"/>
        </w:rPr>
        <w:t>(1) Oddelenie posudzovania žiadostí plní najmä tieto úlohy:</w:t>
      </w:r>
    </w:p>
    <w:p w:rsidR="002133A5" w:rsidRPr="009D0269" w:rsidRDefault="002133A5" w:rsidP="009D0269">
      <w:pPr>
        <w:pStyle w:val="Odsekzoznamu"/>
        <w:numPr>
          <w:ilvl w:val="0"/>
          <w:numId w:val="163"/>
        </w:numPr>
        <w:autoSpaceDE w:val="0"/>
        <w:autoSpaceDN w:val="0"/>
        <w:spacing w:line="276" w:lineRule="auto"/>
        <w:ind w:left="426" w:hanging="426"/>
        <w:rPr>
          <w:color w:val="000000" w:themeColor="text1"/>
        </w:rPr>
      </w:pPr>
      <w:r w:rsidRPr="009D0269">
        <w:rPr>
          <w:color w:val="000000" w:themeColor="text1"/>
        </w:rPr>
        <w:t>kontroluje a eviduje žiadosti o súhlas so začatím realizácie procesu verejného obstaráv</w:t>
      </w:r>
      <w:r w:rsidRPr="009D0269">
        <w:rPr>
          <w:color w:val="000000" w:themeColor="text1"/>
        </w:rPr>
        <w:t>a</w:t>
      </w:r>
      <w:r w:rsidRPr="009D0269">
        <w:rPr>
          <w:color w:val="000000" w:themeColor="text1"/>
        </w:rPr>
        <w:t>nia, ktoré sú predkladané organizáciami v pôsobnosti ministerstva; zabezpečuje a eviduje stanoviská k predloženým žiadostiam prostredníctvom príslušnej komisie ministerstva;</w:t>
      </w:r>
    </w:p>
    <w:p w:rsidR="002133A5" w:rsidRPr="009D0269" w:rsidRDefault="002133A5" w:rsidP="009D0269">
      <w:pPr>
        <w:pStyle w:val="Odsekzoznamu"/>
        <w:numPr>
          <w:ilvl w:val="0"/>
          <w:numId w:val="163"/>
        </w:numPr>
        <w:autoSpaceDE w:val="0"/>
        <w:autoSpaceDN w:val="0"/>
        <w:spacing w:line="276" w:lineRule="auto"/>
        <w:ind w:left="426" w:hanging="426"/>
        <w:rPr>
          <w:color w:val="000000" w:themeColor="text1"/>
        </w:rPr>
      </w:pPr>
      <w:r w:rsidRPr="009D0269">
        <w:rPr>
          <w:color w:val="000000" w:themeColor="text1"/>
        </w:rPr>
        <w:t>kontroluje, či verejné obstarávania zverejnené vo Vestníku verejného obstarávania sú v súlade s  vydanými stanoviskami k žiadostiam o súhlas so začatím realizácie procesu verejného obstarávania;</w:t>
      </w:r>
    </w:p>
    <w:p w:rsidR="002133A5" w:rsidRPr="009D0269" w:rsidRDefault="002133A5" w:rsidP="009D0269">
      <w:pPr>
        <w:pStyle w:val="Odsekzoznamu"/>
        <w:numPr>
          <w:ilvl w:val="0"/>
          <w:numId w:val="163"/>
        </w:numPr>
        <w:autoSpaceDE w:val="0"/>
        <w:autoSpaceDN w:val="0"/>
        <w:spacing w:line="276" w:lineRule="auto"/>
        <w:ind w:left="426" w:hanging="426"/>
        <w:rPr>
          <w:color w:val="000000" w:themeColor="text1"/>
        </w:rPr>
      </w:pPr>
      <w:r w:rsidRPr="009D0269">
        <w:rPr>
          <w:color w:val="000000" w:themeColor="text1"/>
        </w:rPr>
        <w:t xml:space="preserve">poskytuje žiadateľom o súhlas so začatím verejného obstarávania konzultačné služby </w:t>
      </w:r>
      <w:r w:rsidR="00E42E7A" w:rsidRPr="009D0269">
        <w:rPr>
          <w:color w:val="000000" w:themeColor="text1"/>
        </w:rPr>
        <w:t xml:space="preserve">                       </w:t>
      </w:r>
      <w:r w:rsidRPr="009D0269">
        <w:rPr>
          <w:color w:val="000000" w:themeColor="text1"/>
        </w:rPr>
        <w:t>k aplikácii zákona o verejnom obstarávaní;</w:t>
      </w:r>
    </w:p>
    <w:p w:rsidR="002133A5" w:rsidRPr="009D0269" w:rsidRDefault="002133A5" w:rsidP="009D0269">
      <w:pPr>
        <w:pStyle w:val="Odsekzoznamu"/>
        <w:numPr>
          <w:ilvl w:val="0"/>
          <w:numId w:val="163"/>
        </w:numPr>
        <w:autoSpaceDE w:val="0"/>
        <w:autoSpaceDN w:val="0"/>
        <w:spacing w:line="276" w:lineRule="auto"/>
        <w:ind w:left="426" w:hanging="426"/>
        <w:rPr>
          <w:color w:val="000000" w:themeColor="text1"/>
        </w:rPr>
      </w:pPr>
      <w:r w:rsidRPr="009D0269">
        <w:rPr>
          <w:color w:val="000000" w:themeColor="text1"/>
        </w:rPr>
        <w:t>vypracúva rozbory, analýzy a štatistiky z predložených žiadostí o súhlas so začatím v</w:t>
      </w:r>
      <w:r w:rsidRPr="009D0269">
        <w:rPr>
          <w:color w:val="000000" w:themeColor="text1"/>
        </w:rPr>
        <w:t>e</w:t>
      </w:r>
      <w:r w:rsidRPr="009D0269">
        <w:rPr>
          <w:color w:val="000000" w:themeColor="text1"/>
        </w:rPr>
        <w:t>rejného obstarávania;</w:t>
      </w:r>
    </w:p>
    <w:p w:rsidR="002133A5" w:rsidRPr="009D0269" w:rsidRDefault="002133A5" w:rsidP="009D0269">
      <w:pPr>
        <w:pStyle w:val="Odsekzoznamu"/>
        <w:numPr>
          <w:ilvl w:val="0"/>
          <w:numId w:val="163"/>
        </w:numPr>
        <w:autoSpaceDE w:val="0"/>
        <w:autoSpaceDN w:val="0"/>
        <w:spacing w:line="276" w:lineRule="auto"/>
        <w:ind w:left="426" w:hanging="426"/>
        <w:rPr>
          <w:color w:val="000000" w:themeColor="text1"/>
        </w:rPr>
      </w:pPr>
      <w:r w:rsidRPr="009D0269">
        <w:rPr>
          <w:color w:val="000000" w:themeColor="text1"/>
        </w:rPr>
        <w:t>podáva návrhy na prijatie interných riadiacich aktov ministerstva v oblasti schvaľovania žiadostí o súhlas so začatím verejného obstarávania;</w:t>
      </w:r>
    </w:p>
    <w:p w:rsidR="002133A5" w:rsidRPr="009D0269" w:rsidRDefault="002133A5" w:rsidP="009D0269">
      <w:pPr>
        <w:autoSpaceDE w:val="0"/>
        <w:autoSpaceDN w:val="0"/>
        <w:adjustRightInd w:val="0"/>
        <w:spacing w:line="276" w:lineRule="auto"/>
        <w:rPr>
          <w:color w:val="000000" w:themeColor="text1"/>
        </w:rPr>
      </w:pPr>
    </w:p>
    <w:p w:rsidR="002133A5" w:rsidRPr="009D0269" w:rsidRDefault="002133A5" w:rsidP="009D0269">
      <w:pPr>
        <w:spacing w:line="276" w:lineRule="auto"/>
        <w:ind w:firstLine="708"/>
      </w:pPr>
      <w:r w:rsidRPr="009D0269">
        <w:rPr>
          <w:color w:val="000000" w:themeColor="text1"/>
        </w:rPr>
        <w:t>(2) Vedúci oddelenia posudzovania žiadostí zodpovedá za činnosť oddelenia riadit</w:t>
      </w:r>
      <w:r w:rsidRPr="009D0269">
        <w:rPr>
          <w:color w:val="000000" w:themeColor="text1"/>
        </w:rPr>
        <w:t>e</w:t>
      </w:r>
      <w:r w:rsidRPr="009D0269">
        <w:rPr>
          <w:color w:val="000000" w:themeColor="text1"/>
        </w:rPr>
        <w:t xml:space="preserve">ľovi odboru verejného obstarávania a plní úlohy uvedené v článkoch </w:t>
      </w:r>
      <w:r w:rsidR="00721D1C" w:rsidRPr="009D0269">
        <w:rPr>
          <w:color w:val="000000" w:themeColor="text1"/>
        </w:rPr>
        <w:t>9</w:t>
      </w:r>
      <w:r w:rsidRPr="009D0269">
        <w:rPr>
          <w:color w:val="000000" w:themeColor="text1"/>
        </w:rPr>
        <w:t xml:space="preserve">, </w:t>
      </w:r>
      <w:r w:rsidR="00721D1C" w:rsidRPr="009D0269">
        <w:rPr>
          <w:color w:val="000000" w:themeColor="text1"/>
        </w:rPr>
        <w:t>12 a 13.</w:t>
      </w:r>
    </w:p>
    <w:p w:rsidR="002243A4" w:rsidRPr="009D0269" w:rsidRDefault="002243A4" w:rsidP="009D0269">
      <w:pPr>
        <w:spacing w:line="276" w:lineRule="auto"/>
        <w:jc w:val="center"/>
        <w:rPr>
          <w:b/>
          <w:bCs/>
          <w:color w:val="000000" w:themeColor="text1"/>
        </w:rPr>
      </w:pPr>
    </w:p>
    <w:p w:rsidR="00D555EA" w:rsidRPr="002D343F" w:rsidRDefault="00D555EA" w:rsidP="009D0269">
      <w:pPr>
        <w:spacing w:line="276" w:lineRule="auto"/>
        <w:jc w:val="center"/>
        <w:rPr>
          <w:b/>
          <w:bCs/>
          <w:color w:val="000000" w:themeColor="text1"/>
          <w:sz w:val="12"/>
          <w:szCs w:val="12"/>
        </w:rPr>
      </w:pPr>
    </w:p>
    <w:p w:rsidR="00D555EA" w:rsidRPr="009D0269" w:rsidRDefault="00D555EA" w:rsidP="009D0269">
      <w:pPr>
        <w:spacing w:line="276" w:lineRule="auto"/>
        <w:jc w:val="center"/>
        <w:rPr>
          <w:b/>
          <w:color w:val="000000" w:themeColor="text1"/>
        </w:rPr>
      </w:pPr>
      <w:r w:rsidRPr="009D0269">
        <w:rPr>
          <w:b/>
          <w:color w:val="000000" w:themeColor="text1"/>
        </w:rPr>
        <w:t>OSOBNÝ ÚRAD</w:t>
      </w:r>
    </w:p>
    <w:p w:rsidR="00D555EA" w:rsidRPr="009D0269" w:rsidRDefault="00D555EA" w:rsidP="009D0269">
      <w:pPr>
        <w:spacing w:line="276" w:lineRule="auto"/>
        <w:jc w:val="center"/>
        <w:rPr>
          <w:color w:val="000000" w:themeColor="text1"/>
        </w:rPr>
      </w:pPr>
    </w:p>
    <w:p w:rsidR="00D555EA" w:rsidRPr="009D0269" w:rsidRDefault="00D555EA" w:rsidP="009D0269">
      <w:pPr>
        <w:spacing w:line="276" w:lineRule="auto"/>
        <w:jc w:val="center"/>
        <w:rPr>
          <w:b/>
          <w:color w:val="000000" w:themeColor="text1"/>
        </w:rPr>
      </w:pPr>
      <w:r w:rsidRPr="009D0269">
        <w:rPr>
          <w:b/>
          <w:color w:val="000000" w:themeColor="text1"/>
        </w:rPr>
        <w:t>Článok 6</w:t>
      </w:r>
      <w:r w:rsidR="009D0269" w:rsidRPr="009D0269">
        <w:rPr>
          <w:b/>
          <w:color w:val="000000" w:themeColor="text1"/>
        </w:rPr>
        <w:t>2</w:t>
      </w:r>
    </w:p>
    <w:p w:rsidR="00D555EA" w:rsidRPr="009D0269" w:rsidRDefault="00D555EA" w:rsidP="009D0269">
      <w:pPr>
        <w:spacing w:line="276" w:lineRule="auto"/>
        <w:jc w:val="center"/>
        <w:rPr>
          <w:b/>
          <w:color w:val="000000" w:themeColor="text1"/>
        </w:rPr>
      </w:pPr>
      <w:r w:rsidRPr="009D0269">
        <w:rPr>
          <w:b/>
          <w:color w:val="000000" w:themeColor="text1"/>
        </w:rPr>
        <w:t>Pôsobnosť osobného úradu</w:t>
      </w:r>
    </w:p>
    <w:p w:rsidR="00D555EA" w:rsidRPr="002D343F" w:rsidRDefault="00D555EA" w:rsidP="009D0269">
      <w:pPr>
        <w:spacing w:line="276" w:lineRule="auto"/>
        <w:rPr>
          <w:color w:val="000000" w:themeColor="text1"/>
          <w:sz w:val="20"/>
          <w:szCs w:val="20"/>
        </w:rPr>
      </w:pPr>
    </w:p>
    <w:p w:rsidR="00D555EA" w:rsidRPr="009D0269" w:rsidRDefault="00D555EA" w:rsidP="009D0269">
      <w:pPr>
        <w:autoSpaceDE w:val="0"/>
        <w:autoSpaceDN w:val="0"/>
        <w:adjustRightInd w:val="0"/>
        <w:spacing w:line="276" w:lineRule="auto"/>
        <w:ind w:firstLine="708"/>
        <w:rPr>
          <w:color w:val="000000" w:themeColor="text1"/>
        </w:rPr>
      </w:pPr>
      <w:r w:rsidRPr="009D0269">
        <w:rPr>
          <w:color w:val="000000" w:themeColor="text1"/>
        </w:rPr>
        <w:t>(1) Osobný úrad zabezpečuje plnenie úloh služobného úradu v oblasti ľudských zdr</w:t>
      </w:r>
      <w:r w:rsidRPr="009D0269">
        <w:rPr>
          <w:color w:val="000000" w:themeColor="text1"/>
        </w:rPr>
        <w:t>o</w:t>
      </w:r>
      <w:r w:rsidRPr="009D0269">
        <w:rPr>
          <w:color w:val="000000" w:themeColor="text1"/>
        </w:rPr>
        <w:t>jov rezortu zdravotníctva a ľudských zdrojov úradu ministerstva.</w:t>
      </w:r>
    </w:p>
    <w:p w:rsidR="00D555EA" w:rsidRPr="009D0269" w:rsidRDefault="00D555EA" w:rsidP="009D0269">
      <w:pPr>
        <w:autoSpaceDE w:val="0"/>
        <w:autoSpaceDN w:val="0"/>
        <w:adjustRightInd w:val="0"/>
        <w:spacing w:line="276" w:lineRule="auto"/>
        <w:ind w:firstLine="708"/>
        <w:rPr>
          <w:color w:val="000000" w:themeColor="text1"/>
        </w:rPr>
      </w:pPr>
    </w:p>
    <w:p w:rsidR="00D555EA" w:rsidRPr="009D0269" w:rsidRDefault="00D555EA" w:rsidP="009D0269">
      <w:pPr>
        <w:autoSpaceDE w:val="0"/>
        <w:autoSpaceDN w:val="0"/>
        <w:adjustRightInd w:val="0"/>
        <w:spacing w:line="276" w:lineRule="auto"/>
        <w:ind w:firstLine="708"/>
        <w:rPr>
          <w:color w:val="000000" w:themeColor="text1"/>
        </w:rPr>
      </w:pPr>
      <w:r w:rsidRPr="009D0269">
        <w:rPr>
          <w:color w:val="000000" w:themeColor="text1"/>
        </w:rPr>
        <w:t xml:space="preserve">(2) </w:t>
      </w:r>
      <w:r w:rsidRPr="009D0269">
        <w:rPr>
          <w:i/>
          <w:color w:val="000000" w:themeColor="text1"/>
        </w:rPr>
        <w:t>V oblasti ľudských zdrojov úradu ministerstva</w:t>
      </w:r>
      <w:r w:rsidRPr="009D0269">
        <w:rPr>
          <w:color w:val="000000" w:themeColor="text1"/>
        </w:rPr>
        <w:t xml:space="preserve"> osobný úrad plní najmä tieto úlohy:</w:t>
      </w:r>
    </w:p>
    <w:p w:rsidR="00D555EA" w:rsidRPr="009D0269" w:rsidRDefault="00D555EA" w:rsidP="009D0269">
      <w:pPr>
        <w:autoSpaceDE w:val="0"/>
        <w:autoSpaceDN w:val="0"/>
        <w:adjustRightInd w:val="0"/>
        <w:spacing w:line="276" w:lineRule="auto"/>
        <w:ind w:left="426" w:hanging="426"/>
        <w:rPr>
          <w:color w:val="000000" w:themeColor="text1"/>
        </w:rPr>
      </w:pPr>
      <w:r w:rsidRPr="009D0269">
        <w:rPr>
          <w:color w:val="000000" w:themeColor="text1"/>
        </w:rPr>
        <w:lastRenderedPageBreak/>
        <w:t xml:space="preserve">a) </w:t>
      </w:r>
      <w:r w:rsidRPr="009D0269">
        <w:rPr>
          <w:color w:val="000000" w:themeColor="text1"/>
        </w:rPr>
        <w:tab/>
        <w:t xml:space="preserve">vypracováva  </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1.</w:t>
      </w:r>
      <w:r w:rsidRPr="009D0269">
        <w:rPr>
          <w:color w:val="000000" w:themeColor="text1"/>
        </w:rPr>
        <w:tab/>
        <w:t>interné predpisy ministerstva v oblasti štátnozamestnaneckých a pracovnoprávnych vzťahov;</w:t>
      </w:r>
      <w:r w:rsidRPr="009D0269">
        <w:rPr>
          <w:color w:val="000000" w:themeColor="text1"/>
        </w:rPr>
        <w:tab/>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 xml:space="preserve">2. </w:t>
      </w:r>
      <w:r w:rsidRPr="009D0269">
        <w:rPr>
          <w:color w:val="000000" w:themeColor="text1"/>
        </w:rPr>
        <w:tab/>
        <w:t>služobné predpisy na uplatňovanie pracovných a štátnozamestnaneckých vzťahov;</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 xml:space="preserve">3. </w:t>
      </w:r>
      <w:r w:rsidRPr="009D0269">
        <w:rPr>
          <w:color w:val="000000" w:themeColor="text1"/>
        </w:rPr>
        <w:tab/>
        <w:t>dohody o prácach vykonávaných mimo pracovného pomeru;</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5.</w:t>
      </w:r>
      <w:r w:rsidRPr="009D0269">
        <w:rPr>
          <w:color w:val="000000" w:themeColor="text1"/>
        </w:rPr>
        <w:tab/>
        <w:t>v súčinnosti s odborovou organizáciou pri ministerstve Kolektívnu zmluvu ministe</w:t>
      </w:r>
      <w:r w:rsidRPr="009D0269">
        <w:rPr>
          <w:color w:val="000000" w:themeColor="text1"/>
        </w:rPr>
        <w:t>r</w:t>
      </w:r>
      <w:r w:rsidRPr="009D0269">
        <w:rPr>
          <w:color w:val="000000" w:themeColor="text1"/>
        </w:rPr>
        <w:t>stva na príslušný kalendárny rok;</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 xml:space="preserve">6. </w:t>
      </w:r>
      <w:r w:rsidRPr="009D0269">
        <w:rPr>
          <w:color w:val="000000" w:themeColor="text1"/>
        </w:rPr>
        <w:tab/>
        <w:t>návrh na použitie sociálneho fondu;</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7.</w:t>
      </w:r>
      <w:r w:rsidRPr="009D0269">
        <w:rPr>
          <w:color w:val="000000" w:themeColor="text1"/>
        </w:rPr>
        <w:tab/>
        <w:t>za ministerstvo štatistické výkazy (napr. o zložení mzdových prostriedkov                                     a zamestnancoch),</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 xml:space="preserve">8. </w:t>
      </w:r>
      <w:r w:rsidRPr="009D0269">
        <w:rPr>
          <w:color w:val="000000" w:themeColor="text1"/>
        </w:rPr>
        <w:tab/>
        <w:t>povinné výkazy a hlásenia týkajúce sa odvodov poistného na zdravotné a sociálne p</w:t>
      </w:r>
      <w:r w:rsidRPr="009D0269">
        <w:rPr>
          <w:color w:val="000000" w:themeColor="text1"/>
        </w:rPr>
        <w:t>o</w:t>
      </w:r>
      <w:r w:rsidRPr="009D0269">
        <w:rPr>
          <w:color w:val="000000" w:themeColor="text1"/>
        </w:rPr>
        <w:t>istenie  a dane z príjmov zo závislej činnosti;</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9.</w:t>
      </w:r>
      <w:r w:rsidRPr="009D0269">
        <w:rPr>
          <w:color w:val="000000" w:themeColor="text1"/>
        </w:rPr>
        <w:tab/>
        <w:t>v súčinnosti so všetkými organizačnými útvarmi ministerstva Výročnú správu mini</w:t>
      </w:r>
      <w:r w:rsidRPr="009D0269">
        <w:rPr>
          <w:color w:val="000000" w:themeColor="text1"/>
        </w:rPr>
        <w:t>s</w:t>
      </w:r>
      <w:r w:rsidRPr="009D0269">
        <w:rPr>
          <w:color w:val="000000" w:themeColor="text1"/>
        </w:rPr>
        <w:t>terstva;</w:t>
      </w:r>
    </w:p>
    <w:p w:rsidR="00D555EA" w:rsidRPr="009D0269" w:rsidRDefault="00D555EA" w:rsidP="009D0269">
      <w:pPr>
        <w:autoSpaceDE w:val="0"/>
        <w:autoSpaceDN w:val="0"/>
        <w:adjustRightInd w:val="0"/>
        <w:spacing w:line="276" w:lineRule="auto"/>
        <w:ind w:left="426" w:hanging="426"/>
        <w:rPr>
          <w:color w:val="000000" w:themeColor="text1"/>
        </w:rPr>
      </w:pPr>
      <w:r w:rsidRPr="009D0269">
        <w:rPr>
          <w:color w:val="000000" w:themeColor="text1"/>
        </w:rPr>
        <w:t xml:space="preserve">b) </w:t>
      </w:r>
      <w:r w:rsidRPr="009D0269">
        <w:rPr>
          <w:color w:val="000000" w:themeColor="text1"/>
        </w:rPr>
        <w:tab/>
        <w:t>zabezpečuje</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1.</w:t>
      </w:r>
      <w:r w:rsidRPr="009D0269">
        <w:rPr>
          <w:color w:val="000000" w:themeColor="text1"/>
        </w:rPr>
        <w:tab/>
        <w:t>uplatňovanie zákona o štátnej službe, zákona o výkone prác vo verejnom záujme                         a Zákonníka práce na ministerstve;</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 xml:space="preserve">2. </w:t>
      </w:r>
      <w:r w:rsidRPr="009D0269">
        <w:rPr>
          <w:color w:val="000000" w:themeColor="text1"/>
        </w:rPr>
        <w:tab/>
        <w:t>vyhlasovanie a realizáciu výberových konaní na ministerstve;</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 xml:space="preserve">3. </w:t>
      </w:r>
      <w:r w:rsidRPr="009D0269">
        <w:rPr>
          <w:color w:val="000000" w:themeColor="text1"/>
        </w:rPr>
        <w:tab/>
        <w:t>tvorbu opisov činností štátnozamestnaneckých miest a opisov činností pracovných miest;</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 xml:space="preserve">4. </w:t>
      </w:r>
      <w:r w:rsidRPr="009D0269">
        <w:rPr>
          <w:color w:val="000000" w:themeColor="text1"/>
        </w:rPr>
        <w:tab/>
        <w:t>v spolupráci s odborovou organizáciou kolektívne vyjednávanie vrátane určenia výšky tvorby a použitia sociálneho fondu;</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 xml:space="preserve">5. </w:t>
      </w:r>
      <w:r w:rsidRPr="009D0269">
        <w:rPr>
          <w:color w:val="000000" w:themeColor="text1"/>
        </w:rPr>
        <w:tab/>
        <w:t>podklady k poskytovaniu dávok nemocenského poistenia, dôchodkového poistenia                           a sociálnych dávok zamestnancom ministerstva;</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 xml:space="preserve">6. </w:t>
      </w:r>
      <w:r w:rsidRPr="009D0269">
        <w:rPr>
          <w:color w:val="000000" w:themeColor="text1"/>
        </w:rPr>
        <w:tab/>
        <w:t>vzdelávanie zamestnancov ministerstva;</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 xml:space="preserve">7. </w:t>
      </w:r>
      <w:r w:rsidRPr="009D0269">
        <w:rPr>
          <w:color w:val="000000" w:themeColor="text1"/>
        </w:rPr>
        <w:tab/>
        <w:t>vybavovanie sťažností štátnych zamestnancov v zmysle zákona o štátnej službe a zákona o sťažnostiach;</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 xml:space="preserve">8. </w:t>
      </w:r>
      <w:r w:rsidRPr="009D0269">
        <w:rPr>
          <w:color w:val="000000" w:themeColor="text1"/>
        </w:rPr>
        <w:tab/>
        <w:t>refundáciu platov oprávnených zamestnancov ministerstva (administratívnych kapacít)                   v oblasti ŠF a kohézneho fondu v rámci OPZ, OPV a IROP;</w:t>
      </w:r>
    </w:p>
    <w:p w:rsidR="00D555EA" w:rsidRPr="009D0269" w:rsidRDefault="00D555EA" w:rsidP="009D0269">
      <w:pPr>
        <w:autoSpaceDE w:val="0"/>
        <w:autoSpaceDN w:val="0"/>
        <w:adjustRightInd w:val="0"/>
        <w:spacing w:line="276" w:lineRule="auto"/>
        <w:ind w:left="426" w:hanging="426"/>
        <w:rPr>
          <w:color w:val="000000" w:themeColor="text1"/>
        </w:rPr>
      </w:pPr>
      <w:r w:rsidRPr="009D0269">
        <w:rPr>
          <w:color w:val="000000" w:themeColor="text1"/>
        </w:rPr>
        <w:t xml:space="preserve">c) </w:t>
      </w:r>
      <w:r w:rsidRPr="009D0269">
        <w:rPr>
          <w:color w:val="000000" w:themeColor="text1"/>
        </w:rPr>
        <w:tab/>
        <w:t>zodpovedá za</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1.</w:t>
      </w:r>
      <w:r w:rsidRPr="009D0269">
        <w:rPr>
          <w:color w:val="000000" w:themeColor="text1"/>
        </w:rPr>
        <w:tab/>
        <w:t>dodržiavanie záväzných limitov a ukazovateľov štátneho rozpočtu na ministerstve v oblasti zamestnancov a mzdových prostriedkov;</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2.</w:t>
      </w:r>
      <w:r w:rsidRPr="009D0269">
        <w:rPr>
          <w:color w:val="000000" w:themeColor="text1"/>
        </w:rPr>
        <w:tab/>
        <w:t>prípravu služobných a pracovných zmlúv, potvrdení, písomných oznámení a služo</w:t>
      </w:r>
      <w:r w:rsidRPr="009D0269">
        <w:rPr>
          <w:color w:val="000000" w:themeColor="text1"/>
        </w:rPr>
        <w:t>b</w:t>
      </w:r>
      <w:r w:rsidRPr="009D0269">
        <w:rPr>
          <w:color w:val="000000" w:themeColor="text1"/>
        </w:rPr>
        <w:t>ných posudkov podľa platných právnych predpisov;</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3.  vyhotovovanie služobných preukazov;</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4.</w:t>
      </w:r>
      <w:r w:rsidRPr="009D0269">
        <w:rPr>
          <w:color w:val="000000" w:themeColor="text1"/>
        </w:rPr>
        <w:tab/>
        <w:t>deklarovanie majetkových pomerov;</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5.</w:t>
      </w:r>
      <w:r w:rsidRPr="009D0269">
        <w:rPr>
          <w:color w:val="000000" w:themeColor="text1"/>
        </w:rPr>
        <w:tab/>
        <w:t>plnenie informačnej povinnosti vo vzťahu k zamestnancom a k odborovému orgánu;</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 xml:space="preserve">6. </w:t>
      </w:r>
      <w:r w:rsidRPr="009D0269">
        <w:rPr>
          <w:color w:val="000000" w:themeColor="text1"/>
        </w:rPr>
        <w:tab/>
        <w:t>plnenie úloh ministerstva vyplývajúcich zo zákona o dani z príjmu zo závislej činnosti;</w:t>
      </w:r>
    </w:p>
    <w:p w:rsidR="00D555EA" w:rsidRPr="009D0269" w:rsidRDefault="00D555EA" w:rsidP="009D0269">
      <w:pPr>
        <w:autoSpaceDE w:val="0"/>
        <w:autoSpaceDN w:val="0"/>
        <w:adjustRightInd w:val="0"/>
        <w:spacing w:line="276" w:lineRule="auto"/>
        <w:ind w:left="426" w:hanging="426"/>
        <w:rPr>
          <w:color w:val="000000" w:themeColor="text1"/>
        </w:rPr>
      </w:pPr>
      <w:r w:rsidRPr="009D0269">
        <w:rPr>
          <w:color w:val="000000" w:themeColor="text1"/>
        </w:rPr>
        <w:t xml:space="preserve">d) </w:t>
      </w:r>
      <w:r w:rsidRPr="009D0269">
        <w:rPr>
          <w:color w:val="000000" w:themeColor="text1"/>
        </w:rPr>
        <w:tab/>
        <w:t>vedie</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 xml:space="preserve">1. </w:t>
      </w:r>
      <w:r w:rsidRPr="009D0269">
        <w:rPr>
          <w:color w:val="000000" w:themeColor="text1"/>
        </w:rPr>
        <w:tab/>
        <w:t>evidenciu osobných spisov zamestnancov ministerstva;</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 xml:space="preserve">2. </w:t>
      </w:r>
      <w:r w:rsidRPr="009D0269">
        <w:rPr>
          <w:color w:val="000000" w:themeColor="text1"/>
        </w:rPr>
        <w:tab/>
        <w:t>agendu zamestnancov so zmenenou pracovnou schopnosťou a ťažkým poškodením zdravia (sleduje zákonom určený podiel týchto zamestnancov a zodpovedá za odvody                   za neplnenie tohto podielu);</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 xml:space="preserve">3. </w:t>
      </w:r>
      <w:r w:rsidRPr="009D0269">
        <w:rPr>
          <w:color w:val="000000" w:themeColor="text1"/>
        </w:rPr>
        <w:tab/>
        <w:t>agendu nadčasovej práce zamestnancov ministerstva;</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 xml:space="preserve">4. </w:t>
      </w:r>
      <w:r w:rsidRPr="009D0269">
        <w:rPr>
          <w:color w:val="000000" w:themeColor="text1"/>
        </w:rPr>
        <w:tab/>
        <w:t>mzdové listy zamestnancov ministerstva;</w:t>
      </w:r>
    </w:p>
    <w:p w:rsidR="00D555EA" w:rsidRPr="009D0269" w:rsidRDefault="00D555EA" w:rsidP="009D0269">
      <w:pPr>
        <w:autoSpaceDE w:val="0"/>
        <w:autoSpaceDN w:val="0"/>
        <w:adjustRightInd w:val="0"/>
        <w:spacing w:line="276" w:lineRule="auto"/>
        <w:ind w:left="426" w:hanging="426"/>
        <w:rPr>
          <w:color w:val="000000" w:themeColor="text1"/>
        </w:rPr>
      </w:pPr>
      <w:r w:rsidRPr="009D0269">
        <w:rPr>
          <w:color w:val="000000" w:themeColor="text1"/>
        </w:rPr>
        <w:t xml:space="preserve">e) </w:t>
      </w:r>
      <w:r w:rsidRPr="009D0269">
        <w:rPr>
          <w:color w:val="000000" w:themeColor="text1"/>
        </w:rPr>
        <w:tab/>
        <w:t>vykonáva</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lastRenderedPageBreak/>
        <w:t>1.</w:t>
      </w:r>
      <w:r w:rsidRPr="009D0269">
        <w:rPr>
          <w:color w:val="000000" w:themeColor="text1"/>
        </w:rPr>
        <w:tab/>
        <w:t>evidenciu a spracovanie dochádzky zamestnancov;</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2.</w:t>
      </w:r>
      <w:r w:rsidRPr="009D0269">
        <w:rPr>
          <w:color w:val="000000" w:themeColor="text1"/>
        </w:rPr>
        <w:tab/>
        <w:t>výpočet platov a náhrad platov zamestnancom ministerstva a dohôd o prácach vyk</w:t>
      </w:r>
      <w:r w:rsidRPr="009D0269">
        <w:rPr>
          <w:color w:val="000000" w:themeColor="text1"/>
        </w:rPr>
        <w:t>o</w:t>
      </w:r>
      <w:r w:rsidRPr="009D0269">
        <w:rPr>
          <w:color w:val="000000" w:themeColor="text1"/>
        </w:rPr>
        <w:t>návaných mimo pracovného pomeru a ich zasielanie na účty zamestnancov;</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3.</w:t>
      </w:r>
      <w:r w:rsidRPr="009D0269">
        <w:rPr>
          <w:color w:val="000000" w:themeColor="text1"/>
        </w:rPr>
        <w:tab/>
        <w:t>zákonné zrážky z platov zamestnancov ministerstva.</w:t>
      </w:r>
    </w:p>
    <w:p w:rsidR="00D555EA" w:rsidRPr="009D0269" w:rsidRDefault="00D555EA" w:rsidP="009D0269">
      <w:pPr>
        <w:autoSpaceDE w:val="0"/>
        <w:autoSpaceDN w:val="0"/>
        <w:adjustRightInd w:val="0"/>
        <w:spacing w:line="276" w:lineRule="auto"/>
        <w:rPr>
          <w:color w:val="000000" w:themeColor="text1"/>
        </w:rPr>
      </w:pPr>
    </w:p>
    <w:p w:rsidR="00D555EA" w:rsidRPr="009D0269" w:rsidRDefault="00D555EA" w:rsidP="009D0269">
      <w:pPr>
        <w:autoSpaceDE w:val="0"/>
        <w:autoSpaceDN w:val="0"/>
        <w:adjustRightInd w:val="0"/>
        <w:spacing w:line="276" w:lineRule="auto"/>
        <w:ind w:firstLine="708"/>
        <w:rPr>
          <w:color w:val="000000" w:themeColor="text1"/>
        </w:rPr>
      </w:pPr>
      <w:r w:rsidRPr="009D0269">
        <w:rPr>
          <w:color w:val="000000" w:themeColor="text1"/>
        </w:rPr>
        <w:t xml:space="preserve">(3) </w:t>
      </w:r>
      <w:r w:rsidRPr="009D0269">
        <w:rPr>
          <w:i/>
          <w:color w:val="000000" w:themeColor="text1"/>
        </w:rPr>
        <w:t>V oblasti ľudských zdrojov rezortu zdravotníctva</w:t>
      </w:r>
      <w:r w:rsidRPr="009D0269">
        <w:rPr>
          <w:color w:val="000000" w:themeColor="text1"/>
        </w:rPr>
        <w:t xml:space="preserve"> osobný úrad zabezpečuje ko</w:t>
      </w:r>
      <w:r w:rsidRPr="009D0269">
        <w:rPr>
          <w:color w:val="000000" w:themeColor="text1"/>
        </w:rPr>
        <w:t>n</w:t>
      </w:r>
      <w:r w:rsidRPr="009D0269">
        <w:rPr>
          <w:color w:val="000000" w:themeColor="text1"/>
        </w:rPr>
        <w:t>cepčnú a koordinačnú odbornú činnosť v oblasti rozvoja personálnej a mzdovej politiky r</w:t>
      </w:r>
      <w:r w:rsidRPr="009D0269">
        <w:rPr>
          <w:color w:val="000000" w:themeColor="text1"/>
        </w:rPr>
        <w:t>e</w:t>
      </w:r>
      <w:r w:rsidRPr="009D0269">
        <w:rPr>
          <w:color w:val="000000" w:themeColor="text1"/>
        </w:rPr>
        <w:t>zortu zdravotníctva a plní najmä tieto úlohy:</w:t>
      </w:r>
    </w:p>
    <w:p w:rsidR="00D555EA" w:rsidRPr="009D0269" w:rsidRDefault="00D555EA" w:rsidP="009D0269">
      <w:pPr>
        <w:autoSpaceDE w:val="0"/>
        <w:autoSpaceDN w:val="0"/>
        <w:adjustRightInd w:val="0"/>
        <w:spacing w:line="276" w:lineRule="auto"/>
        <w:ind w:left="426" w:hanging="426"/>
        <w:rPr>
          <w:color w:val="000000" w:themeColor="text1"/>
        </w:rPr>
      </w:pPr>
      <w:r w:rsidRPr="009D0269">
        <w:rPr>
          <w:color w:val="000000" w:themeColor="text1"/>
        </w:rPr>
        <w:t xml:space="preserve">a) </w:t>
      </w:r>
      <w:r w:rsidRPr="009D0269">
        <w:rPr>
          <w:color w:val="000000" w:themeColor="text1"/>
        </w:rPr>
        <w:tab/>
        <w:t>vypracováva</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1.</w:t>
      </w:r>
      <w:r w:rsidRPr="009D0269">
        <w:rPr>
          <w:color w:val="000000" w:themeColor="text1"/>
        </w:rPr>
        <w:tab/>
        <w:t>koncepciu personálnej politiky a mzdovej politiky rezortu;</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2.</w:t>
      </w:r>
      <w:r w:rsidRPr="009D0269">
        <w:rPr>
          <w:color w:val="000000" w:themeColor="text1"/>
        </w:rPr>
        <w:tab/>
        <w:t>interné riadiace akty ministerstva v pracovnoprávnej oblasti;</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3.</w:t>
      </w:r>
      <w:r w:rsidRPr="009D0269">
        <w:rPr>
          <w:color w:val="000000" w:themeColor="text1"/>
        </w:rPr>
        <w:tab/>
        <w:t>metodiku uplatňovania pracovnoprávnych predpisov v rezorte;</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4.</w:t>
      </w:r>
      <w:r w:rsidRPr="009D0269">
        <w:rPr>
          <w:color w:val="000000" w:themeColor="text1"/>
        </w:rPr>
        <w:tab/>
        <w:t>podklady k tvorbe návrhu štátneho rozpočtu na príslušný kalendárny rok a na ďalšie dva roky za kapitolu ministerstva v oblasti počtu zamestnancov a prostriedkov na mzdy, platy, služobné príjmy a ostatné osobné vyrovnania a prostriedkov na poistné a príspevok do poisťovní,</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5. rozpis a úpravy záväzného limitu prostriedkov na mzdy a platy, prostriedkov na pois</w:t>
      </w:r>
      <w:r w:rsidRPr="009D0269">
        <w:rPr>
          <w:color w:val="000000" w:themeColor="text1"/>
        </w:rPr>
        <w:t>t</w:t>
      </w:r>
      <w:r w:rsidRPr="009D0269">
        <w:rPr>
          <w:color w:val="000000" w:themeColor="text1"/>
        </w:rPr>
        <w:t>né a príspevok do poisťovní a počtu zamestnancov podriadeným rozpočtovým organ</w:t>
      </w:r>
      <w:r w:rsidRPr="009D0269">
        <w:rPr>
          <w:color w:val="000000" w:themeColor="text1"/>
        </w:rPr>
        <w:t>i</w:t>
      </w:r>
      <w:r w:rsidRPr="009D0269">
        <w:rPr>
          <w:color w:val="000000" w:themeColor="text1"/>
        </w:rPr>
        <w:t>záciám a sleduje dodržiavanie čerpania limitu;</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6.</w:t>
      </w:r>
      <w:r w:rsidRPr="009D0269">
        <w:rPr>
          <w:color w:val="000000" w:themeColor="text1"/>
        </w:rPr>
        <w:tab/>
        <w:t>štvrťročne vybrané údaje o dosiahnutej skutočnosti za rozpočtové organizácie, ako aj príspevkové organizácie napojené transferom na rozpočet ministerstva v systéme Štá</w:t>
      </w:r>
      <w:r w:rsidRPr="009D0269">
        <w:rPr>
          <w:color w:val="000000" w:themeColor="text1"/>
        </w:rPr>
        <w:t>t</w:t>
      </w:r>
      <w:r w:rsidRPr="009D0269">
        <w:rPr>
          <w:color w:val="000000" w:themeColor="text1"/>
        </w:rPr>
        <w:t>nej pokladnice pre Ministerstvo financií SR;</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7.</w:t>
      </w:r>
      <w:r w:rsidRPr="009D0269">
        <w:rPr>
          <w:color w:val="000000" w:themeColor="text1"/>
        </w:rPr>
        <w:tab/>
        <w:t>štvrťročne skutočné plnenie administratívnych kapacít v oblasti ŠF a kohézneho fo</w:t>
      </w:r>
      <w:r w:rsidRPr="009D0269">
        <w:rPr>
          <w:color w:val="000000" w:themeColor="text1"/>
        </w:rPr>
        <w:t>n</w:t>
      </w:r>
      <w:r w:rsidRPr="009D0269">
        <w:rPr>
          <w:color w:val="000000" w:themeColor="text1"/>
        </w:rPr>
        <w:t>du, čerpanie výdavkov na ich mzdy, platy, služobné príjmy a poistné a príspevok do poisťovní z prostriedkov získaných refundáciou platov oprávnených zamestnancov pre Ministerstvo financií SR a Ministerstvo dopravy, výstavby a regionálneho rozvoja SR;</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8.</w:t>
      </w:r>
      <w:r w:rsidRPr="009D0269">
        <w:rPr>
          <w:color w:val="000000" w:themeColor="text1"/>
        </w:rPr>
        <w:tab/>
        <w:t>platovú inventúru zamestnancov rozpočtových a príspevkových organizácií;</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9.</w:t>
      </w:r>
      <w:r w:rsidRPr="009D0269">
        <w:rPr>
          <w:color w:val="000000" w:themeColor="text1"/>
        </w:rPr>
        <w:tab/>
        <w:t>štvrťročne žiadosť o platbu z Operačného programu Zdravotníctvo, z Operačného programu Vzdelávanie a z Integrovaného regionálneho operačného programu;</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10.prepočty prostriedkov na mzdy a platy a poistného a príspevku do poisťovní pri zv</w:t>
      </w:r>
      <w:r w:rsidRPr="009D0269">
        <w:rPr>
          <w:color w:val="000000" w:themeColor="text1"/>
        </w:rPr>
        <w:t>ý</w:t>
      </w:r>
      <w:r w:rsidRPr="009D0269">
        <w:rPr>
          <w:color w:val="000000" w:themeColor="text1"/>
        </w:rPr>
        <w:t>šení stupnice platových taríf v súlade so zákonom o štátnom rozpočte na príslušný k</w:t>
      </w:r>
      <w:r w:rsidRPr="009D0269">
        <w:rPr>
          <w:color w:val="000000" w:themeColor="text1"/>
        </w:rPr>
        <w:t>a</w:t>
      </w:r>
      <w:r w:rsidRPr="009D0269">
        <w:rPr>
          <w:color w:val="000000" w:themeColor="text1"/>
        </w:rPr>
        <w:t>lendárny rok pre rozpočtové organizácie, ako aj príspevkové organizácie napojené transferom na rozpočet ministerstva;</w:t>
      </w:r>
    </w:p>
    <w:p w:rsidR="00D555EA" w:rsidRPr="009D0269" w:rsidRDefault="00D555EA" w:rsidP="009D0269">
      <w:pPr>
        <w:autoSpaceDE w:val="0"/>
        <w:autoSpaceDN w:val="0"/>
        <w:adjustRightInd w:val="0"/>
        <w:spacing w:line="276" w:lineRule="auto"/>
        <w:ind w:left="709" w:hanging="283"/>
        <w:rPr>
          <w:color w:val="000000" w:themeColor="text1"/>
        </w:rPr>
      </w:pPr>
      <w:r w:rsidRPr="009D0269">
        <w:rPr>
          <w:color w:val="000000" w:themeColor="text1"/>
        </w:rPr>
        <w:t>11.podklady do záverečného účtu za kapitolu ministerstva v časti počtu zamestnancov a čerpania prostriedkov na mzdy, platy, služobné príjmy a ostatné osobné vyrovnania;</w:t>
      </w:r>
    </w:p>
    <w:p w:rsidR="00D555EA" w:rsidRPr="009D0269" w:rsidRDefault="00D555EA" w:rsidP="009D0269">
      <w:pPr>
        <w:autoSpaceDE w:val="0"/>
        <w:autoSpaceDN w:val="0"/>
        <w:adjustRightInd w:val="0"/>
        <w:spacing w:line="276" w:lineRule="auto"/>
        <w:ind w:left="426" w:hanging="426"/>
        <w:rPr>
          <w:color w:val="000000" w:themeColor="text1"/>
        </w:rPr>
      </w:pPr>
      <w:r w:rsidRPr="009D0269">
        <w:rPr>
          <w:color w:val="000000" w:themeColor="text1"/>
        </w:rPr>
        <w:t xml:space="preserve">b) </w:t>
      </w:r>
      <w:r w:rsidRPr="009D0269">
        <w:rPr>
          <w:color w:val="000000" w:themeColor="text1"/>
        </w:rPr>
        <w:tab/>
        <w:t>odborne usmerňuje organizácie v pôsobnosti ministerstva v pracovnoprávnej oblasti;</w:t>
      </w:r>
    </w:p>
    <w:p w:rsidR="00D555EA" w:rsidRPr="009D0269" w:rsidRDefault="00D555EA" w:rsidP="009D0269">
      <w:pPr>
        <w:autoSpaceDE w:val="0"/>
        <w:autoSpaceDN w:val="0"/>
        <w:adjustRightInd w:val="0"/>
        <w:spacing w:line="276" w:lineRule="auto"/>
        <w:ind w:left="426" w:hanging="426"/>
        <w:rPr>
          <w:color w:val="000000" w:themeColor="text1"/>
        </w:rPr>
      </w:pPr>
      <w:r w:rsidRPr="009D0269">
        <w:rPr>
          <w:color w:val="000000" w:themeColor="text1"/>
        </w:rPr>
        <w:t>c)</w:t>
      </w:r>
      <w:r w:rsidRPr="009D0269">
        <w:rPr>
          <w:color w:val="000000" w:themeColor="text1"/>
        </w:rPr>
        <w:tab/>
        <w:t>spolupracuje s ústrednými orgánmi štátnej správy, najmä s Ministerstvom práce, sociá</w:t>
      </w:r>
      <w:r w:rsidRPr="009D0269">
        <w:rPr>
          <w:color w:val="000000" w:themeColor="text1"/>
        </w:rPr>
        <w:t>l</w:t>
      </w:r>
      <w:r w:rsidRPr="009D0269">
        <w:rPr>
          <w:color w:val="000000" w:themeColor="text1"/>
        </w:rPr>
        <w:t>nych vecí a rodiny SR pri tvorbe všeobecne záväzných právnych predpisov v pracovno-právnej oblasti a s profesnými združeniami, zamestnávateľskými zväzmi, stavovskými organizáciami a odborovými organizáciami pri tvorbe koncepčných materiálov súvisi</w:t>
      </w:r>
      <w:r w:rsidRPr="009D0269">
        <w:rPr>
          <w:color w:val="000000" w:themeColor="text1"/>
        </w:rPr>
        <w:t>a</w:t>
      </w:r>
      <w:r w:rsidRPr="009D0269">
        <w:rPr>
          <w:color w:val="000000" w:themeColor="text1"/>
        </w:rPr>
        <w:t>cich s personálnou a mzdovou politikou rezortu;</w:t>
      </w:r>
    </w:p>
    <w:p w:rsidR="00D555EA" w:rsidRPr="009D0269" w:rsidRDefault="00D555EA" w:rsidP="009D0269">
      <w:pPr>
        <w:autoSpaceDE w:val="0"/>
        <w:autoSpaceDN w:val="0"/>
        <w:adjustRightInd w:val="0"/>
        <w:spacing w:line="276" w:lineRule="auto"/>
        <w:ind w:left="426" w:hanging="426"/>
        <w:rPr>
          <w:color w:val="000000" w:themeColor="text1"/>
        </w:rPr>
      </w:pPr>
      <w:r w:rsidRPr="009D0269">
        <w:rPr>
          <w:color w:val="000000" w:themeColor="text1"/>
        </w:rPr>
        <w:t>d)</w:t>
      </w:r>
      <w:r w:rsidRPr="009D0269">
        <w:rPr>
          <w:color w:val="000000" w:themeColor="text1"/>
        </w:rPr>
        <w:tab/>
        <w:t>zabezpečuje spoluprácu s ústrednými orgánmi štátnej správy a inými orgánmi                               a organizáciami a inštitúciami, organizáciami v pôsobnosti ministerstva a ostatnými o</w:t>
      </w:r>
      <w:r w:rsidRPr="009D0269">
        <w:rPr>
          <w:color w:val="000000" w:themeColor="text1"/>
        </w:rPr>
        <w:t>r</w:t>
      </w:r>
      <w:r w:rsidRPr="009D0269">
        <w:rPr>
          <w:color w:val="000000" w:themeColor="text1"/>
        </w:rPr>
        <w:t>ganizačnými útvarmi ministerstva v rozsahu svojej pôsobnosti;</w:t>
      </w:r>
    </w:p>
    <w:p w:rsidR="00D555EA" w:rsidRPr="009D0269" w:rsidRDefault="00D555EA" w:rsidP="009D0269">
      <w:pPr>
        <w:autoSpaceDE w:val="0"/>
        <w:autoSpaceDN w:val="0"/>
        <w:adjustRightInd w:val="0"/>
        <w:spacing w:line="276" w:lineRule="auto"/>
        <w:ind w:left="426" w:hanging="426"/>
        <w:rPr>
          <w:color w:val="000000" w:themeColor="text1"/>
        </w:rPr>
      </w:pPr>
      <w:r w:rsidRPr="009D0269">
        <w:rPr>
          <w:color w:val="000000" w:themeColor="text1"/>
        </w:rPr>
        <w:lastRenderedPageBreak/>
        <w:t>e)</w:t>
      </w:r>
      <w:r w:rsidRPr="009D0269">
        <w:rPr>
          <w:color w:val="000000" w:themeColor="text1"/>
        </w:rPr>
        <w:tab/>
        <w:t>zabezpečuje predkladanie žiadostí o zmenu alebo doplnenie katalógov pracovných či</w:t>
      </w:r>
      <w:r w:rsidRPr="009D0269">
        <w:rPr>
          <w:color w:val="000000" w:themeColor="text1"/>
        </w:rPr>
        <w:t>n</w:t>
      </w:r>
      <w:r w:rsidRPr="009D0269">
        <w:rPr>
          <w:color w:val="000000" w:themeColor="text1"/>
        </w:rPr>
        <w:t>ností Ministerstvu práce, sociálnych vecí a rodiny SR v rozsahu pracovných činností pa</w:t>
      </w:r>
      <w:r w:rsidRPr="009D0269">
        <w:rPr>
          <w:color w:val="000000" w:themeColor="text1"/>
        </w:rPr>
        <w:t>t</w:t>
      </w:r>
      <w:r w:rsidRPr="009D0269">
        <w:rPr>
          <w:color w:val="000000" w:themeColor="text1"/>
        </w:rPr>
        <w:t>riacich do pôsobnosti rezortu zdravotníctva;</w:t>
      </w:r>
    </w:p>
    <w:p w:rsidR="00D555EA" w:rsidRPr="009D0269" w:rsidRDefault="00D555EA" w:rsidP="009D0269">
      <w:pPr>
        <w:autoSpaceDE w:val="0"/>
        <w:autoSpaceDN w:val="0"/>
        <w:adjustRightInd w:val="0"/>
        <w:spacing w:line="276" w:lineRule="auto"/>
        <w:ind w:left="426" w:hanging="426"/>
        <w:rPr>
          <w:color w:val="000000" w:themeColor="text1"/>
        </w:rPr>
      </w:pPr>
      <w:r w:rsidRPr="009D0269">
        <w:rPr>
          <w:color w:val="000000" w:themeColor="text1"/>
        </w:rPr>
        <w:t>f)  zabezpečuje tvorbu právnych predpisov týkajúcich sa zamestnanosti v zdravotníctve vrát</w:t>
      </w:r>
      <w:r w:rsidRPr="009D0269">
        <w:rPr>
          <w:color w:val="000000" w:themeColor="text1"/>
        </w:rPr>
        <w:t>a</w:t>
      </w:r>
      <w:r w:rsidRPr="009D0269">
        <w:rPr>
          <w:color w:val="000000" w:themeColor="text1"/>
        </w:rPr>
        <w:t>ne odmeňovania a spolupráce s rezortom práce, sociálnych vecí a rodiny v otázkach n</w:t>
      </w:r>
      <w:r w:rsidRPr="009D0269">
        <w:rPr>
          <w:color w:val="000000" w:themeColor="text1"/>
        </w:rPr>
        <w:t>e</w:t>
      </w:r>
      <w:r w:rsidRPr="009D0269">
        <w:rPr>
          <w:color w:val="000000" w:themeColor="text1"/>
        </w:rPr>
        <w:t>zamestnanosti;</w:t>
      </w:r>
    </w:p>
    <w:p w:rsidR="00D555EA" w:rsidRPr="009D0269" w:rsidRDefault="00D555EA" w:rsidP="009D0269">
      <w:pPr>
        <w:autoSpaceDE w:val="0"/>
        <w:autoSpaceDN w:val="0"/>
        <w:adjustRightInd w:val="0"/>
        <w:spacing w:line="276" w:lineRule="auto"/>
        <w:ind w:left="426" w:hanging="426"/>
        <w:rPr>
          <w:color w:val="000000" w:themeColor="text1"/>
        </w:rPr>
      </w:pPr>
      <w:r w:rsidRPr="009D0269">
        <w:rPr>
          <w:color w:val="000000" w:themeColor="text1"/>
        </w:rPr>
        <w:t>g)</w:t>
      </w:r>
      <w:r w:rsidRPr="009D0269">
        <w:rPr>
          <w:color w:val="000000" w:themeColor="text1"/>
        </w:rPr>
        <w:tab/>
        <w:t>zhodnocuje sociálne dôsledky a dopady predkladaných zákonov a iných právnych predp</w:t>
      </w:r>
      <w:r w:rsidRPr="009D0269">
        <w:rPr>
          <w:color w:val="000000" w:themeColor="text1"/>
        </w:rPr>
        <w:t>i</w:t>
      </w:r>
      <w:r w:rsidRPr="009D0269">
        <w:rPr>
          <w:color w:val="000000" w:themeColor="text1"/>
        </w:rPr>
        <w:t>sov na zamestnancov a na zamestnanosť v rezorte zdravotníctva;</w:t>
      </w:r>
    </w:p>
    <w:p w:rsidR="00D555EA" w:rsidRPr="009D0269" w:rsidRDefault="00D555EA" w:rsidP="009D0269">
      <w:pPr>
        <w:autoSpaceDE w:val="0"/>
        <w:autoSpaceDN w:val="0"/>
        <w:adjustRightInd w:val="0"/>
        <w:spacing w:line="276" w:lineRule="auto"/>
        <w:ind w:left="426" w:hanging="426"/>
        <w:rPr>
          <w:color w:val="000000" w:themeColor="text1"/>
        </w:rPr>
      </w:pPr>
      <w:r w:rsidRPr="009D0269">
        <w:rPr>
          <w:color w:val="000000" w:themeColor="text1"/>
        </w:rPr>
        <w:t>h)</w:t>
      </w:r>
      <w:r w:rsidRPr="009D0269">
        <w:rPr>
          <w:color w:val="000000" w:themeColor="text1"/>
        </w:rPr>
        <w:tab/>
        <w:t>navrhuje zmeny štatistických výkazov v oblasti zamestnanosti a odmeňovania v rezorte zdravotníctva, predkladá návrhy na realizáciu mimoriadnych štatistických zisťovaní, sp</w:t>
      </w:r>
      <w:r w:rsidRPr="009D0269">
        <w:rPr>
          <w:color w:val="000000" w:themeColor="text1"/>
        </w:rPr>
        <w:t>o</w:t>
      </w:r>
      <w:r w:rsidRPr="009D0269">
        <w:rPr>
          <w:color w:val="000000" w:themeColor="text1"/>
        </w:rPr>
        <w:t>lupracuje s NCZI pri príprave a zmenách metodických pokynov k týmto štatistickým zi</w:t>
      </w:r>
      <w:r w:rsidRPr="009D0269">
        <w:rPr>
          <w:color w:val="000000" w:themeColor="text1"/>
        </w:rPr>
        <w:t>s</w:t>
      </w:r>
      <w:r w:rsidRPr="009D0269">
        <w:rPr>
          <w:color w:val="000000" w:themeColor="text1"/>
        </w:rPr>
        <w:t>ťovaniam;</w:t>
      </w:r>
    </w:p>
    <w:p w:rsidR="00D555EA" w:rsidRPr="009D0269" w:rsidRDefault="00D555EA" w:rsidP="009D0269">
      <w:pPr>
        <w:autoSpaceDE w:val="0"/>
        <w:autoSpaceDN w:val="0"/>
        <w:adjustRightInd w:val="0"/>
        <w:spacing w:line="276" w:lineRule="auto"/>
        <w:ind w:left="426" w:hanging="426"/>
        <w:rPr>
          <w:color w:val="000000" w:themeColor="text1"/>
        </w:rPr>
      </w:pPr>
      <w:r w:rsidRPr="009D0269">
        <w:rPr>
          <w:color w:val="000000" w:themeColor="text1"/>
        </w:rPr>
        <w:t>i)</w:t>
      </w:r>
      <w:r w:rsidRPr="009D0269">
        <w:rPr>
          <w:color w:val="000000" w:themeColor="text1"/>
        </w:rPr>
        <w:tab/>
        <w:t>eviduje a analyzuje štvrťročné výkazy o zamestnancoch a o zložení mzdových prostrie</w:t>
      </w:r>
      <w:r w:rsidRPr="009D0269">
        <w:rPr>
          <w:color w:val="000000" w:themeColor="text1"/>
        </w:rPr>
        <w:t>d</w:t>
      </w:r>
      <w:r w:rsidRPr="009D0269">
        <w:rPr>
          <w:color w:val="000000" w:themeColor="text1"/>
        </w:rPr>
        <w:t>kov v rezorte zdravotníctva, vrátane neziskových organizácií pôsobiacich na úseku zdr</w:t>
      </w:r>
      <w:r w:rsidRPr="009D0269">
        <w:rPr>
          <w:color w:val="000000" w:themeColor="text1"/>
        </w:rPr>
        <w:t>a</w:t>
      </w:r>
      <w:r w:rsidRPr="009D0269">
        <w:rPr>
          <w:color w:val="000000" w:themeColor="text1"/>
        </w:rPr>
        <w:t>votníctva, ako aj zdravotníckych zariadení v zriaďovacej pôsobnosti obcí, miest, VÚC a neštátnych zariadení, vypracované NCZI (vybrané výstupy zo štvrťročných výkazov o zamestnancoch a o zložení mzdových prostriedkov v rezorte zdravotníctva zasiela Mini</w:t>
      </w:r>
      <w:r w:rsidRPr="009D0269">
        <w:rPr>
          <w:color w:val="000000" w:themeColor="text1"/>
        </w:rPr>
        <w:t>s</w:t>
      </w:r>
      <w:r w:rsidRPr="009D0269">
        <w:rPr>
          <w:color w:val="000000" w:themeColor="text1"/>
        </w:rPr>
        <w:t>terstvu financií SR a Slovenskému odborovému zväzu zdravotníctva a sociálnych sl</w:t>
      </w:r>
      <w:r w:rsidRPr="009D0269">
        <w:rPr>
          <w:color w:val="000000" w:themeColor="text1"/>
        </w:rPr>
        <w:t>u</w:t>
      </w:r>
      <w:r w:rsidRPr="009D0269">
        <w:rPr>
          <w:color w:val="000000" w:themeColor="text1"/>
        </w:rPr>
        <w:t>žieb);</w:t>
      </w:r>
    </w:p>
    <w:p w:rsidR="00D555EA" w:rsidRPr="009D0269" w:rsidRDefault="00D555EA" w:rsidP="009D0269">
      <w:pPr>
        <w:autoSpaceDE w:val="0"/>
        <w:autoSpaceDN w:val="0"/>
        <w:adjustRightInd w:val="0"/>
        <w:spacing w:line="276" w:lineRule="auto"/>
        <w:ind w:left="426" w:hanging="426"/>
        <w:rPr>
          <w:color w:val="000000" w:themeColor="text1"/>
        </w:rPr>
      </w:pPr>
      <w:r w:rsidRPr="009D0269">
        <w:rPr>
          <w:color w:val="000000" w:themeColor="text1"/>
        </w:rPr>
        <w:t>j)</w:t>
      </w:r>
      <w:r w:rsidRPr="009D0269">
        <w:rPr>
          <w:color w:val="000000" w:themeColor="text1"/>
        </w:rPr>
        <w:tab/>
        <w:t>vybavuje podnety týkajúce sa zamestnanosti a odmeňovania v zdravotníctve;</w:t>
      </w:r>
    </w:p>
    <w:p w:rsidR="00D555EA" w:rsidRPr="009D0269" w:rsidRDefault="00D555EA" w:rsidP="009D0269">
      <w:pPr>
        <w:pStyle w:val="Odsekzoznamu"/>
        <w:numPr>
          <w:ilvl w:val="0"/>
          <w:numId w:val="145"/>
        </w:numPr>
        <w:autoSpaceDE w:val="0"/>
        <w:autoSpaceDN w:val="0"/>
        <w:adjustRightInd w:val="0"/>
        <w:spacing w:line="276" w:lineRule="auto"/>
        <w:ind w:left="426" w:hanging="426"/>
        <w:rPr>
          <w:color w:val="000000" w:themeColor="text1"/>
        </w:rPr>
      </w:pPr>
      <w:r w:rsidRPr="009D0269">
        <w:rPr>
          <w:color w:val="000000" w:themeColor="text1"/>
        </w:rPr>
        <w:t>pripomienkuje návrhy legislatívnych noriem a interných právnych a riadiacich aktov v otázkach pracovnoprávnych;</w:t>
      </w:r>
    </w:p>
    <w:p w:rsidR="00D555EA" w:rsidRPr="009D0269" w:rsidRDefault="00D555EA" w:rsidP="009D0269">
      <w:pPr>
        <w:pStyle w:val="Odsekzoznamu"/>
        <w:numPr>
          <w:ilvl w:val="0"/>
          <w:numId w:val="145"/>
        </w:numPr>
        <w:autoSpaceDE w:val="0"/>
        <w:autoSpaceDN w:val="0"/>
        <w:adjustRightInd w:val="0"/>
        <w:spacing w:line="276" w:lineRule="auto"/>
        <w:ind w:left="426" w:hanging="426"/>
        <w:rPr>
          <w:color w:val="000000" w:themeColor="text1"/>
        </w:rPr>
      </w:pPr>
      <w:r w:rsidRPr="009D0269">
        <w:rPr>
          <w:color w:val="000000" w:themeColor="text1"/>
        </w:rPr>
        <w:t>pripomienkuje návrhy legislatívnych zámerov a koncepcií v oblasti pracovnoprávnej                         a z hľadiska vecnej pôsobnosti osobného úradu plní úlohu ich gestora;</w:t>
      </w:r>
    </w:p>
    <w:p w:rsidR="00D555EA" w:rsidRPr="009D0269" w:rsidRDefault="00D555EA" w:rsidP="009D0269">
      <w:pPr>
        <w:pStyle w:val="Odsekzoznamu"/>
        <w:numPr>
          <w:ilvl w:val="0"/>
          <w:numId w:val="145"/>
        </w:numPr>
        <w:autoSpaceDE w:val="0"/>
        <w:autoSpaceDN w:val="0"/>
        <w:adjustRightInd w:val="0"/>
        <w:spacing w:line="276" w:lineRule="auto"/>
        <w:ind w:left="426" w:hanging="426"/>
        <w:rPr>
          <w:color w:val="000000" w:themeColor="text1"/>
        </w:rPr>
      </w:pPr>
      <w:r w:rsidRPr="009D0269">
        <w:rPr>
          <w:color w:val="000000" w:themeColor="text1"/>
        </w:rPr>
        <w:t>vypracováva stanoviská a pripomienky k návrhom právnych predpisov, k materiálom na rokovanie vlády a k ďalším materiálom, ktoré súvisia s ľudskými zdrojmi zdravotníctva;</w:t>
      </w:r>
    </w:p>
    <w:p w:rsidR="00D555EA" w:rsidRPr="009D0269" w:rsidRDefault="00D555EA" w:rsidP="009D0269">
      <w:pPr>
        <w:pStyle w:val="Odsekzoznamu"/>
        <w:numPr>
          <w:ilvl w:val="0"/>
          <w:numId w:val="145"/>
        </w:numPr>
        <w:autoSpaceDE w:val="0"/>
        <w:autoSpaceDN w:val="0"/>
        <w:adjustRightInd w:val="0"/>
        <w:spacing w:line="276" w:lineRule="auto"/>
        <w:ind w:left="426" w:hanging="426"/>
        <w:rPr>
          <w:color w:val="000000" w:themeColor="text1"/>
        </w:rPr>
      </w:pPr>
      <w:r w:rsidRPr="009D0269">
        <w:rPr>
          <w:color w:val="000000" w:themeColor="text1"/>
        </w:rPr>
        <w:t>spolupracuje s útvarom kontroly, vládneho auditu a sťažností a útvarom vnútorného aud</w:t>
      </w:r>
      <w:r w:rsidRPr="009D0269">
        <w:rPr>
          <w:color w:val="000000" w:themeColor="text1"/>
        </w:rPr>
        <w:t>i</w:t>
      </w:r>
      <w:r w:rsidRPr="009D0269">
        <w:rPr>
          <w:color w:val="000000" w:themeColor="text1"/>
        </w:rPr>
        <w:t>tu a na základe vyžiadania sa zúčastňuje výkonu kontroly v organizáciách v pôsobnosti ministerstva.</w:t>
      </w:r>
    </w:p>
    <w:p w:rsidR="00D555EA" w:rsidRPr="009D0269" w:rsidRDefault="00D555EA" w:rsidP="009D0269">
      <w:pPr>
        <w:autoSpaceDE w:val="0"/>
        <w:autoSpaceDN w:val="0"/>
        <w:adjustRightInd w:val="0"/>
        <w:spacing w:line="276" w:lineRule="auto"/>
        <w:ind w:firstLine="708"/>
        <w:rPr>
          <w:color w:val="000000" w:themeColor="text1"/>
        </w:rPr>
      </w:pPr>
      <w:r w:rsidRPr="009D0269">
        <w:rPr>
          <w:color w:val="000000" w:themeColor="text1"/>
        </w:rPr>
        <w:t>(4) Riaditeľ osobného úradu zodpovedá za činnosť útvaru generálnemu tajomníkovi služobného úradu a plní úlohy uvedené v článkoch 8, 12 a 13.</w:t>
      </w:r>
    </w:p>
    <w:p w:rsidR="00D555EA" w:rsidRDefault="00D555EA" w:rsidP="009D0269">
      <w:pPr>
        <w:spacing w:line="276" w:lineRule="auto"/>
        <w:ind w:left="357"/>
        <w:jc w:val="center"/>
        <w:rPr>
          <w:b/>
          <w:bCs/>
          <w:color w:val="000000" w:themeColor="text1"/>
        </w:rPr>
      </w:pPr>
    </w:p>
    <w:p w:rsidR="005325D7" w:rsidRDefault="005325D7" w:rsidP="009D0269">
      <w:pPr>
        <w:spacing w:line="276" w:lineRule="auto"/>
        <w:ind w:left="348"/>
        <w:jc w:val="center"/>
        <w:rPr>
          <w:b/>
          <w:color w:val="000000" w:themeColor="text1"/>
        </w:rPr>
      </w:pPr>
    </w:p>
    <w:p w:rsidR="00D555EA" w:rsidRPr="009D0269" w:rsidRDefault="00D555EA" w:rsidP="009D0269">
      <w:pPr>
        <w:spacing w:line="276" w:lineRule="auto"/>
        <w:ind w:left="348"/>
        <w:jc w:val="center"/>
        <w:rPr>
          <w:b/>
          <w:color w:val="000000" w:themeColor="text1"/>
        </w:rPr>
      </w:pPr>
      <w:r w:rsidRPr="009D0269">
        <w:rPr>
          <w:b/>
          <w:color w:val="000000" w:themeColor="text1"/>
        </w:rPr>
        <w:t>KRÍZOVÉ KOORDINAČNÉ CENTRUM</w:t>
      </w:r>
    </w:p>
    <w:p w:rsidR="00D555EA" w:rsidRPr="009D0269" w:rsidRDefault="00D555EA" w:rsidP="009D0269">
      <w:pPr>
        <w:spacing w:line="276" w:lineRule="auto"/>
        <w:ind w:left="348" w:firstLine="426"/>
        <w:jc w:val="center"/>
        <w:rPr>
          <w:color w:val="000000" w:themeColor="text1"/>
        </w:rPr>
      </w:pPr>
    </w:p>
    <w:p w:rsidR="00D555EA" w:rsidRPr="009D0269" w:rsidRDefault="00D555EA" w:rsidP="009D0269">
      <w:pPr>
        <w:spacing w:line="276" w:lineRule="auto"/>
        <w:jc w:val="center"/>
        <w:rPr>
          <w:b/>
          <w:color w:val="000000" w:themeColor="text1"/>
        </w:rPr>
      </w:pPr>
      <w:r w:rsidRPr="009D0269">
        <w:rPr>
          <w:b/>
          <w:color w:val="000000" w:themeColor="text1"/>
        </w:rPr>
        <w:t xml:space="preserve">Článok </w:t>
      </w:r>
      <w:r w:rsidR="009D0269" w:rsidRPr="009D0269">
        <w:rPr>
          <w:b/>
          <w:color w:val="000000" w:themeColor="text1"/>
        </w:rPr>
        <w:t>63</w:t>
      </w:r>
    </w:p>
    <w:p w:rsidR="00D555EA" w:rsidRPr="009D0269" w:rsidRDefault="00D555EA" w:rsidP="009D0269">
      <w:pPr>
        <w:spacing w:line="276" w:lineRule="auto"/>
        <w:ind w:left="348" w:firstLine="426"/>
        <w:jc w:val="center"/>
        <w:rPr>
          <w:b/>
          <w:color w:val="000000" w:themeColor="text1"/>
        </w:rPr>
      </w:pPr>
      <w:r w:rsidRPr="009D0269">
        <w:rPr>
          <w:b/>
          <w:color w:val="000000" w:themeColor="text1"/>
        </w:rPr>
        <w:t>Pôsobnosť krízového koordinačného centra</w:t>
      </w:r>
    </w:p>
    <w:p w:rsidR="00D555EA" w:rsidRPr="009D0269" w:rsidRDefault="00D555EA" w:rsidP="009D0269">
      <w:pPr>
        <w:spacing w:line="276" w:lineRule="auto"/>
        <w:ind w:left="348" w:firstLine="426"/>
        <w:jc w:val="center"/>
        <w:rPr>
          <w:b/>
          <w:color w:val="000000" w:themeColor="text1"/>
        </w:rPr>
      </w:pPr>
    </w:p>
    <w:p w:rsidR="00D555EA" w:rsidRPr="009D0269" w:rsidRDefault="00D555EA" w:rsidP="009D0269">
      <w:pPr>
        <w:pStyle w:val="Telo"/>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color w:val="000000" w:themeColor="text1"/>
          <w:sz w:val="24"/>
          <w:szCs w:val="24"/>
        </w:rPr>
      </w:pPr>
      <w:r w:rsidRPr="009D0269">
        <w:rPr>
          <w:rFonts w:ascii="Times New Roman" w:hAnsi="Times New Roman" w:cs="Times New Roman"/>
          <w:color w:val="000000" w:themeColor="text1"/>
          <w:sz w:val="24"/>
          <w:szCs w:val="24"/>
        </w:rPr>
        <w:tab/>
        <w:t xml:space="preserve">(1) Krízové koordinačné centrum Ministerstva zdravotníctva Slovenskej republiky (ďalej len „centrum“ alebo „KKC“) sa zriaďuje ako dočasný organizačný útvar ministerstva v nadväznosti na bezprecedentnú situáciu pandémie COVID 19 vyžadujúcej si neodkladné a mimoriadne riešenia. </w:t>
      </w:r>
    </w:p>
    <w:p w:rsidR="00D555EA" w:rsidRPr="009D0269" w:rsidRDefault="00D555EA" w:rsidP="009D0269">
      <w:pPr>
        <w:pStyle w:val="Telo"/>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color w:val="000000" w:themeColor="text1"/>
          <w:sz w:val="24"/>
          <w:szCs w:val="24"/>
        </w:rPr>
      </w:pPr>
    </w:p>
    <w:p w:rsidR="00D555EA" w:rsidRPr="009D0269" w:rsidRDefault="00D555EA" w:rsidP="009D0269">
      <w:pPr>
        <w:pStyle w:val="Telo"/>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r w:rsidRPr="009D0269">
        <w:rPr>
          <w:rFonts w:ascii="Times New Roman" w:hAnsi="Times New Roman" w:cs="Times New Roman"/>
          <w:color w:val="000000" w:themeColor="text1"/>
          <w:sz w:val="24"/>
          <w:szCs w:val="24"/>
        </w:rPr>
        <w:tab/>
        <w:t xml:space="preserve">(2) </w:t>
      </w:r>
      <w:r w:rsidRPr="009D0269">
        <w:rPr>
          <w:rFonts w:ascii="Times New Roman" w:hAnsi="Times New Roman" w:cs="Times New Roman"/>
          <w:sz w:val="24"/>
          <w:szCs w:val="24"/>
        </w:rPr>
        <w:t xml:space="preserve">Situácia pandémie COVID 19 je extrémneho  rozsahu a vyžaduje si zapojenie všetkých dostupných zdrojov a kapacít rôznorodých organizácií, ktoré v bežných situáciách </w:t>
      </w:r>
      <w:r w:rsidRPr="009D0269">
        <w:rPr>
          <w:rFonts w:ascii="Times New Roman" w:hAnsi="Times New Roman" w:cs="Times New Roman"/>
          <w:sz w:val="24"/>
          <w:szCs w:val="24"/>
        </w:rPr>
        <w:lastRenderedPageBreak/>
        <w:t>nemajú spolu vytvorené vzťahy; z tohto dôvodu je nevyhnutné skoncentrovať koordinačnú a riadiacu funkciu do jedného centrálneho organizačného útvaru ministerstva.</w:t>
      </w:r>
    </w:p>
    <w:p w:rsidR="00D555EA" w:rsidRPr="009D0269" w:rsidRDefault="00D555EA" w:rsidP="009D0269">
      <w:pPr>
        <w:spacing w:line="276" w:lineRule="auto"/>
        <w:ind w:firstLine="426"/>
        <w:rPr>
          <w:color w:val="000000" w:themeColor="text1"/>
        </w:rPr>
      </w:pPr>
    </w:p>
    <w:p w:rsidR="00D555EA" w:rsidRPr="009D0269" w:rsidRDefault="00D555EA" w:rsidP="009D0269">
      <w:pPr>
        <w:spacing w:line="276" w:lineRule="auto"/>
        <w:ind w:firstLine="426"/>
      </w:pPr>
      <w:r w:rsidRPr="009D0269">
        <w:rPr>
          <w:color w:val="000000" w:themeColor="text1"/>
        </w:rPr>
        <w:tab/>
        <w:t>(3) Účelom zriadenia centra je vytvorenie ústredného národného centra v Slovenskej republike, ktoré na základe zberu komple</w:t>
      </w:r>
      <w:r w:rsidRPr="009D0269">
        <w:t>xných dát celej škály problémov od občanov a od organizácií ich operatívnym spracovaním a vyhodnotením bude poskytovať občanom a hla</w:t>
      </w:r>
      <w:r w:rsidRPr="009D0269">
        <w:t>v</w:t>
      </w:r>
      <w:r w:rsidRPr="009D0269">
        <w:t>ne všetkým rôznorodým organizáciám a zložkám podieľajúcim sa na riešení pandémie nepr</w:t>
      </w:r>
      <w:r w:rsidRPr="009D0269">
        <w:t>e</w:t>
      </w:r>
      <w:r w:rsidRPr="009D0269">
        <w:t xml:space="preserve">tržitú 24hodinovú </w:t>
      </w:r>
      <w:proofErr w:type="spellStart"/>
      <w:r w:rsidRPr="009D0269">
        <w:t>proaktívnu</w:t>
      </w:r>
      <w:proofErr w:type="spellEnd"/>
      <w:r w:rsidRPr="009D0269">
        <w:t xml:space="preserve"> aj reaktívnu podporu s cieľom zvládnutia a zmiernenia násle</w:t>
      </w:r>
      <w:r w:rsidRPr="009D0269">
        <w:t>d</w:t>
      </w:r>
      <w:r w:rsidRPr="009D0269">
        <w:t>kov tejto epidémie.</w:t>
      </w:r>
    </w:p>
    <w:p w:rsidR="00D555EA" w:rsidRPr="009D0269" w:rsidRDefault="00D555EA" w:rsidP="009D0269">
      <w:pPr>
        <w:pStyle w:val="Telo"/>
        <w:pBdr>
          <w:top w:val="none" w:sz="0" w:space="0" w:color="auto"/>
          <w:left w:val="none" w:sz="0" w:space="0" w:color="auto"/>
          <w:bottom w:val="none" w:sz="0" w:space="0" w:color="auto"/>
          <w:right w:val="none" w:sz="0" w:space="0" w:color="auto"/>
        </w:pBdr>
        <w:spacing w:line="276" w:lineRule="auto"/>
        <w:ind w:left="348"/>
        <w:rPr>
          <w:rFonts w:ascii="Times New Roman" w:hAnsi="Times New Roman" w:cs="Times New Roman"/>
          <w:sz w:val="24"/>
          <w:szCs w:val="24"/>
        </w:rPr>
      </w:pPr>
    </w:p>
    <w:p w:rsidR="00D555EA" w:rsidRPr="009D0269" w:rsidRDefault="00D555EA" w:rsidP="009D0269">
      <w:pPr>
        <w:pStyle w:val="Telo"/>
        <w:pBdr>
          <w:top w:val="none" w:sz="0" w:space="0" w:color="auto"/>
          <w:left w:val="none" w:sz="0" w:space="0" w:color="auto"/>
          <w:bottom w:val="none" w:sz="0" w:space="0" w:color="auto"/>
          <w:right w:val="none" w:sz="0" w:space="0" w:color="auto"/>
        </w:pBdr>
        <w:spacing w:line="276" w:lineRule="auto"/>
        <w:rPr>
          <w:rFonts w:ascii="Times New Roman" w:hAnsi="Times New Roman" w:cs="Times New Roman"/>
          <w:sz w:val="24"/>
          <w:szCs w:val="24"/>
        </w:rPr>
      </w:pPr>
      <w:r w:rsidRPr="009D0269">
        <w:rPr>
          <w:rFonts w:ascii="Times New Roman" w:hAnsi="Times New Roman" w:cs="Times New Roman"/>
          <w:sz w:val="24"/>
          <w:szCs w:val="24"/>
        </w:rPr>
        <w:tab/>
        <w:t>(4) KKC je dočasne zriadené najmä na plnene týchto úloh:</w:t>
      </w:r>
    </w:p>
    <w:p w:rsidR="00D555EA" w:rsidRPr="009D0269" w:rsidRDefault="00D555EA" w:rsidP="009D0269">
      <w:pPr>
        <w:numPr>
          <w:ilvl w:val="0"/>
          <w:numId w:val="189"/>
        </w:numPr>
        <w:spacing w:line="276" w:lineRule="auto"/>
      </w:pPr>
      <w:r w:rsidRPr="009D0269">
        <w:t>operatívne koordinovať, prípadne riadiť všetky zložky zdravotníckeho systému, zúčastň</w:t>
      </w:r>
      <w:r w:rsidRPr="009D0269">
        <w:t>u</w:t>
      </w:r>
      <w:r w:rsidRPr="009D0269">
        <w:t>júcich sa na riešení epidémie COVID 19;  </w:t>
      </w:r>
    </w:p>
    <w:p w:rsidR="00D555EA" w:rsidRPr="009D0269" w:rsidRDefault="00D555EA" w:rsidP="009D0269">
      <w:pPr>
        <w:numPr>
          <w:ilvl w:val="0"/>
          <w:numId w:val="189"/>
        </w:numPr>
        <w:spacing w:line="276" w:lineRule="auto"/>
      </w:pPr>
      <w:r w:rsidRPr="009D0269">
        <w:t xml:space="preserve">sústrediť všetky dostupné a potrebné dáta pre zvládnutie epidémie na jednom mieste; </w:t>
      </w:r>
    </w:p>
    <w:p w:rsidR="00D555EA" w:rsidRPr="009D0269" w:rsidRDefault="00D555EA" w:rsidP="009D0269">
      <w:pPr>
        <w:pStyle w:val="Odsekzoznamu"/>
        <w:numPr>
          <w:ilvl w:val="0"/>
          <w:numId w:val="189"/>
        </w:numPr>
        <w:spacing w:line="276" w:lineRule="auto"/>
      </w:pPr>
      <w:r w:rsidRPr="009D0269">
        <w:t xml:space="preserve">zabezpečiť optimálnu dostupnosť zdrojov týmto zložkám; </w:t>
      </w:r>
    </w:p>
    <w:p w:rsidR="00D555EA" w:rsidRPr="009D0269" w:rsidRDefault="00D555EA" w:rsidP="009D0269">
      <w:pPr>
        <w:pStyle w:val="Odsekzoznamu"/>
        <w:numPr>
          <w:ilvl w:val="0"/>
          <w:numId w:val="189"/>
        </w:numPr>
        <w:spacing w:line="276" w:lineRule="auto"/>
      </w:pPr>
      <w:r w:rsidRPr="009D0269">
        <w:t xml:space="preserve">operatívne zabezpečiť distribúciu, resp. </w:t>
      </w:r>
      <w:proofErr w:type="spellStart"/>
      <w:r w:rsidRPr="009D0269">
        <w:t>redistribúciu</w:t>
      </w:r>
      <w:proofErr w:type="spellEnd"/>
      <w:r w:rsidRPr="009D0269">
        <w:t xml:space="preserve"> zdrojov v prípade ich nedostatku; </w:t>
      </w:r>
    </w:p>
    <w:p w:rsidR="00D555EA" w:rsidRPr="009D0269" w:rsidRDefault="00D555EA" w:rsidP="009D0269">
      <w:pPr>
        <w:pStyle w:val="Odsekzoznamu"/>
        <w:numPr>
          <w:ilvl w:val="0"/>
          <w:numId w:val="189"/>
        </w:numPr>
        <w:spacing w:line="276" w:lineRule="auto"/>
      </w:pPr>
      <w:r w:rsidRPr="009D0269">
        <w:t xml:space="preserve">v prípade potreby  generovať požiadavku zapojiť do riešenia aj zdroje z iných rezortov (Ministerstvo vnútra SR, Ministerstvo obrany SR, Ministerstvo školstva, vedy a výskumu SR  školstva a iné); </w:t>
      </w:r>
    </w:p>
    <w:p w:rsidR="00D555EA" w:rsidRPr="009D0269" w:rsidRDefault="00D555EA" w:rsidP="009D0269">
      <w:pPr>
        <w:pStyle w:val="Odsekzoznamu"/>
        <w:numPr>
          <w:ilvl w:val="0"/>
          <w:numId w:val="189"/>
        </w:numPr>
        <w:spacing w:line="276" w:lineRule="auto"/>
      </w:pPr>
      <w:r w:rsidRPr="009D0269">
        <w:t xml:space="preserve">prediktívnou epidemiologickou analýzou predpovedať potrebu a zabezpečiť distribúciu zdrojov v predstihu; </w:t>
      </w:r>
    </w:p>
    <w:p w:rsidR="00D555EA" w:rsidRPr="009D0269" w:rsidRDefault="00D555EA" w:rsidP="009D0269">
      <w:pPr>
        <w:pStyle w:val="Odsekzoznamu"/>
        <w:numPr>
          <w:ilvl w:val="0"/>
          <w:numId w:val="189"/>
        </w:numPr>
        <w:spacing w:line="276" w:lineRule="auto"/>
      </w:pPr>
      <w:r w:rsidRPr="009D0269">
        <w:t>zabezpečiť zber epidemiologických dát, analyzovať ich a generovať podklady pre epid</w:t>
      </w:r>
      <w:r w:rsidRPr="009D0269">
        <w:t>e</w:t>
      </w:r>
      <w:r w:rsidRPr="009D0269">
        <w:t xml:space="preserve">miologické rozhodnutia; </w:t>
      </w:r>
    </w:p>
    <w:p w:rsidR="00D555EA" w:rsidRPr="009D0269" w:rsidRDefault="00D555EA" w:rsidP="009D0269">
      <w:pPr>
        <w:pStyle w:val="Odsekzoznamu"/>
        <w:numPr>
          <w:ilvl w:val="0"/>
          <w:numId w:val="189"/>
        </w:numPr>
        <w:spacing w:line="276" w:lineRule="auto"/>
      </w:pPr>
      <w:r w:rsidRPr="009D0269">
        <w:t xml:space="preserve">vytvorenie </w:t>
      </w:r>
      <w:proofErr w:type="spellStart"/>
      <w:r w:rsidRPr="009D0269">
        <w:t>helpdesku</w:t>
      </w:r>
      <w:proofErr w:type="spellEnd"/>
      <w:r w:rsidRPr="009D0269">
        <w:t xml:space="preserve"> pre zložky riešiace epidémiu, zber podnetov z terénu, ich riešenie; </w:t>
      </w:r>
    </w:p>
    <w:p w:rsidR="00D555EA" w:rsidRPr="009D0269" w:rsidRDefault="00D555EA" w:rsidP="009D0269">
      <w:pPr>
        <w:pStyle w:val="Odsekzoznamu"/>
        <w:numPr>
          <w:ilvl w:val="0"/>
          <w:numId w:val="189"/>
        </w:numPr>
        <w:spacing w:line="276" w:lineRule="auto"/>
      </w:pPr>
      <w:r w:rsidRPr="009D0269">
        <w:t xml:space="preserve">zverejňovanie informácií zložkám riešiacim epidémiu a verejnosti; </w:t>
      </w:r>
    </w:p>
    <w:p w:rsidR="00D555EA" w:rsidRPr="009D0269" w:rsidRDefault="00D555EA" w:rsidP="009D0269">
      <w:pPr>
        <w:pStyle w:val="Telo"/>
        <w:pBdr>
          <w:top w:val="none" w:sz="0" w:space="0" w:color="auto"/>
          <w:left w:val="none" w:sz="0" w:space="0" w:color="auto"/>
          <w:bottom w:val="none" w:sz="0" w:space="0" w:color="auto"/>
          <w:right w:val="none" w:sz="0" w:space="0" w:color="auto"/>
        </w:pBdr>
        <w:spacing w:line="276" w:lineRule="auto"/>
        <w:ind w:left="348"/>
        <w:rPr>
          <w:rFonts w:ascii="Times New Roman" w:hAnsi="Times New Roman" w:cs="Times New Roman"/>
          <w:sz w:val="24"/>
          <w:szCs w:val="24"/>
        </w:rPr>
      </w:pPr>
    </w:p>
    <w:p w:rsidR="00D555EA" w:rsidRPr="009D0269" w:rsidRDefault="00D555EA" w:rsidP="009D0269">
      <w:pPr>
        <w:pStyle w:val="Telo"/>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r w:rsidRPr="009D0269">
        <w:rPr>
          <w:rFonts w:ascii="Times New Roman" w:hAnsi="Times New Roman" w:cs="Times New Roman"/>
          <w:sz w:val="24"/>
          <w:szCs w:val="24"/>
        </w:rPr>
        <w:tab/>
        <w:t>(5) KKC úzko spolupracuje s Krízovým štábom ministerstva aj Ústredným krízovým štábom zriadeným Vládou Slovenskej republiky.</w:t>
      </w:r>
    </w:p>
    <w:p w:rsidR="00D555EA" w:rsidRPr="009D0269" w:rsidRDefault="00D555EA" w:rsidP="009D0269">
      <w:pPr>
        <w:pStyle w:val="Telo"/>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p>
    <w:p w:rsidR="00D555EA" w:rsidRPr="009D0269" w:rsidRDefault="00D555EA" w:rsidP="009D0269">
      <w:pPr>
        <w:pStyle w:val="Telo"/>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r w:rsidRPr="009D0269">
        <w:rPr>
          <w:rFonts w:ascii="Times New Roman" w:hAnsi="Times New Roman" w:cs="Times New Roman"/>
          <w:sz w:val="24"/>
          <w:szCs w:val="24"/>
        </w:rPr>
        <w:tab/>
        <w:t>(6) Členov KKC vymenúva a odvoláva generálny tajomník služobného úradu - vedúci krízového štábu ministerstva.</w:t>
      </w:r>
    </w:p>
    <w:p w:rsidR="005325D7" w:rsidRDefault="00D555EA" w:rsidP="009D0269">
      <w:pPr>
        <w:pStyle w:val="Telo"/>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r w:rsidRPr="009D0269">
        <w:rPr>
          <w:rFonts w:ascii="Times New Roman" w:hAnsi="Times New Roman" w:cs="Times New Roman"/>
          <w:sz w:val="24"/>
          <w:szCs w:val="24"/>
        </w:rPr>
        <w:tab/>
      </w:r>
    </w:p>
    <w:p w:rsidR="00D555EA" w:rsidRPr="009D0269" w:rsidRDefault="005325D7" w:rsidP="009D0269">
      <w:pPr>
        <w:pStyle w:val="Telo"/>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D555EA" w:rsidRPr="009D0269">
        <w:rPr>
          <w:rFonts w:ascii="Times New Roman" w:hAnsi="Times New Roman" w:cs="Times New Roman"/>
          <w:sz w:val="24"/>
          <w:szCs w:val="24"/>
        </w:rPr>
        <w:t>(7) Členmi KKC sú:</w:t>
      </w:r>
    </w:p>
    <w:p w:rsidR="00D555EA" w:rsidRPr="009D0269" w:rsidRDefault="00D555EA" w:rsidP="009D0269">
      <w:pPr>
        <w:pStyle w:val="Telo"/>
        <w:numPr>
          <w:ilvl w:val="0"/>
          <w:numId w:val="187"/>
        </w:numPr>
        <w:pBdr>
          <w:top w:val="none" w:sz="0" w:space="0" w:color="auto"/>
          <w:left w:val="none" w:sz="0" w:space="0" w:color="auto"/>
          <w:bottom w:val="none" w:sz="0" w:space="0" w:color="auto"/>
          <w:right w:val="none" w:sz="0" w:space="0" w:color="auto"/>
        </w:pBdr>
        <w:tabs>
          <w:tab w:val="left" w:pos="426"/>
        </w:tabs>
        <w:spacing w:line="276" w:lineRule="auto"/>
        <w:jc w:val="both"/>
        <w:rPr>
          <w:rFonts w:ascii="Times New Roman" w:hAnsi="Times New Roman" w:cs="Times New Roman"/>
          <w:sz w:val="24"/>
          <w:szCs w:val="24"/>
        </w:rPr>
      </w:pPr>
      <w:r w:rsidRPr="009D0269">
        <w:rPr>
          <w:rFonts w:ascii="Times New Roman" w:hAnsi="Times New Roman" w:cs="Times New Roman"/>
          <w:sz w:val="24"/>
          <w:szCs w:val="24"/>
        </w:rPr>
        <w:t>riaditeľ KKC,</w:t>
      </w:r>
    </w:p>
    <w:p w:rsidR="00D555EA" w:rsidRPr="009D0269" w:rsidRDefault="00D555EA" w:rsidP="009D0269">
      <w:pPr>
        <w:pStyle w:val="Telo"/>
        <w:numPr>
          <w:ilvl w:val="0"/>
          <w:numId w:val="187"/>
        </w:numPr>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r w:rsidRPr="009D0269">
        <w:rPr>
          <w:rFonts w:ascii="Times New Roman" w:hAnsi="Times New Roman" w:cs="Times New Roman"/>
          <w:sz w:val="24"/>
          <w:szCs w:val="24"/>
        </w:rPr>
        <w:t>zástupca riaditeľa KKC,</w:t>
      </w:r>
    </w:p>
    <w:p w:rsidR="00D555EA" w:rsidRPr="009D0269" w:rsidRDefault="00D555EA" w:rsidP="009D0269">
      <w:pPr>
        <w:pStyle w:val="Telo"/>
        <w:numPr>
          <w:ilvl w:val="0"/>
          <w:numId w:val="187"/>
        </w:numPr>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r w:rsidRPr="009D0269">
        <w:rPr>
          <w:rFonts w:ascii="Times New Roman" w:hAnsi="Times New Roman" w:cs="Times New Roman"/>
          <w:sz w:val="24"/>
          <w:szCs w:val="24"/>
        </w:rPr>
        <w:t>členovia tímu zberu dát,</w:t>
      </w:r>
    </w:p>
    <w:p w:rsidR="00D555EA" w:rsidRPr="009D0269" w:rsidRDefault="00D555EA" w:rsidP="009D0269">
      <w:pPr>
        <w:pStyle w:val="Telo"/>
        <w:numPr>
          <w:ilvl w:val="0"/>
          <w:numId w:val="187"/>
        </w:numPr>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r w:rsidRPr="009D0269">
        <w:rPr>
          <w:rFonts w:ascii="Times New Roman" w:hAnsi="Times New Roman" w:cs="Times New Roman"/>
          <w:sz w:val="24"/>
          <w:szCs w:val="24"/>
        </w:rPr>
        <w:t>členovia tímu analýzy dát a predikcie,</w:t>
      </w:r>
    </w:p>
    <w:p w:rsidR="00D555EA" w:rsidRPr="009D0269" w:rsidRDefault="00D555EA" w:rsidP="009D0269">
      <w:pPr>
        <w:pStyle w:val="Telo"/>
        <w:numPr>
          <w:ilvl w:val="0"/>
          <w:numId w:val="187"/>
        </w:numPr>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r w:rsidRPr="009D0269">
        <w:rPr>
          <w:rFonts w:ascii="Times New Roman" w:hAnsi="Times New Roman" w:cs="Times New Roman"/>
          <w:sz w:val="24"/>
          <w:szCs w:val="24"/>
        </w:rPr>
        <w:t xml:space="preserve">členovia IT tímu, </w:t>
      </w:r>
    </w:p>
    <w:p w:rsidR="00D555EA" w:rsidRPr="009D0269" w:rsidRDefault="00D555EA" w:rsidP="009D0269">
      <w:pPr>
        <w:pStyle w:val="Telo"/>
        <w:numPr>
          <w:ilvl w:val="0"/>
          <w:numId w:val="187"/>
        </w:numPr>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r w:rsidRPr="009D0269">
        <w:rPr>
          <w:rFonts w:ascii="Times New Roman" w:hAnsi="Times New Roman" w:cs="Times New Roman"/>
          <w:sz w:val="24"/>
          <w:szCs w:val="24"/>
        </w:rPr>
        <w:t xml:space="preserve">členovia </w:t>
      </w:r>
      <w:proofErr w:type="spellStart"/>
      <w:r w:rsidRPr="009D0269">
        <w:rPr>
          <w:rFonts w:ascii="Times New Roman" w:hAnsi="Times New Roman" w:cs="Times New Roman"/>
          <w:sz w:val="24"/>
          <w:szCs w:val="24"/>
        </w:rPr>
        <w:t>helpdesk</w:t>
      </w:r>
      <w:proofErr w:type="spellEnd"/>
      <w:r w:rsidRPr="009D0269">
        <w:rPr>
          <w:rFonts w:ascii="Times New Roman" w:hAnsi="Times New Roman" w:cs="Times New Roman"/>
          <w:sz w:val="24"/>
          <w:szCs w:val="24"/>
        </w:rPr>
        <w:t xml:space="preserve"> tímu,</w:t>
      </w:r>
    </w:p>
    <w:p w:rsidR="00D555EA" w:rsidRPr="009D0269" w:rsidRDefault="00D555EA" w:rsidP="009D0269">
      <w:pPr>
        <w:pStyle w:val="Telo"/>
        <w:numPr>
          <w:ilvl w:val="0"/>
          <w:numId w:val="187"/>
        </w:numPr>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r w:rsidRPr="009D0269">
        <w:rPr>
          <w:rFonts w:ascii="Times New Roman" w:hAnsi="Times New Roman" w:cs="Times New Roman"/>
          <w:sz w:val="24"/>
          <w:szCs w:val="24"/>
        </w:rPr>
        <w:t xml:space="preserve">členovia podporného tímu: </w:t>
      </w:r>
    </w:p>
    <w:p w:rsidR="00D555EA" w:rsidRPr="009D0269" w:rsidRDefault="00D555EA" w:rsidP="009D0269">
      <w:pPr>
        <w:pStyle w:val="Telo"/>
        <w:numPr>
          <w:ilvl w:val="0"/>
          <w:numId w:val="188"/>
        </w:numPr>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r w:rsidRPr="009D0269">
        <w:rPr>
          <w:rFonts w:ascii="Times New Roman" w:hAnsi="Times New Roman" w:cs="Times New Roman"/>
          <w:sz w:val="24"/>
          <w:szCs w:val="24"/>
        </w:rPr>
        <w:t>zástupca Úradu verejného zdravotníctva SR,</w:t>
      </w:r>
    </w:p>
    <w:p w:rsidR="00D555EA" w:rsidRPr="009D0269" w:rsidRDefault="00D555EA" w:rsidP="009D0269">
      <w:pPr>
        <w:pStyle w:val="Telo"/>
        <w:numPr>
          <w:ilvl w:val="0"/>
          <w:numId w:val="188"/>
        </w:numPr>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r w:rsidRPr="009D0269">
        <w:rPr>
          <w:rFonts w:ascii="Times New Roman" w:hAnsi="Times New Roman" w:cs="Times New Roman"/>
          <w:sz w:val="24"/>
          <w:szCs w:val="24"/>
        </w:rPr>
        <w:t>zástupca Národného centra zberu informácií,</w:t>
      </w:r>
    </w:p>
    <w:p w:rsidR="00D555EA" w:rsidRPr="009D0269" w:rsidRDefault="00D555EA" w:rsidP="009D0269">
      <w:pPr>
        <w:pStyle w:val="Telo"/>
        <w:numPr>
          <w:ilvl w:val="0"/>
          <w:numId w:val="188"/>
        </w:numPr>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r w:rsidRPr="009D0269">
        <w:rPr>
          <w:rFonts w:ascii="Times New Roman" w:hAnsi="Times New Roman" w:cs="Times New Roman"/>
          <w:sz w:val="24"/>
          <w:szCs w:val="24"/>
        </w:rPr>
        <w:t>zástupca Ministerstva vnútra SR,</w:t>
      </w:r>
    </w:p>
    <w:p w:rsidR="00D555EA" w:rsidRPr="009D0269" w:rsidRDefault="00D555EA" w:rsidP="009D0269">
      <w:pPr>
        <w:pStyle w:val="Telo"/>
        <w:numPr>
          <w:ilvl w:val="0"/>
          <w:numId w:val="188"/>
        </w:numPr>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r w:rsidRPr="009D0269">
        <w:rPr>
          <w:rFonts w:ascii="Times New Roman" w:hAnsi="Times New Roman" w:cs="Times New Roman"/>
          <w:sz w:val="24"/>
          <w:szCs w:val="24"/>
        </w:rPr>
        <w:t>zástupca Ministerstva obrany SR,</w:t>
      </w:r>
    </w:p>
    <w:p w:rsidR="00D555EA" w:rsidRPr="009D0269" w:rsidRDefault="00D555EA" w:rsidP="009D0269">
      <w:pPr>
        <w:pStyle w:val="Telo"/>
        <w:numPr>
          <w:ilvl w:val="0"/>
          <w:numId w:val="188"/>
        </w:numPr>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r w:rsidRPr="009D0269">
        <w:rPr>
          <w:rFonts w:ascii="Times New Roman" w:hAnsi="Times New Roman" w:cs="Times New Roman"/>
          <w:sz w:val="24"/>
          <w:szCs w:val="24"/>
        </w:rPr>
        <w:t>zástupca Operačného strediska Záchrannej zdravotnej služby SR.</w:t>
      </w:r>
    </w:p>
    <w:p w:rsidR="00D555EA" w:rsidRPr="009D0269" w:rsidRDefault="00D555EA" w:rsidP="009D0269">
      <w:pPr>
        <w:pStyle w:val="Telo"/>
        <w:pBdr>
          <w:top w:val="none" w:sz="0" w:space="0" w:color="auto"/>
          <w:left w:val="none" w:sz="0" w:space="0" w:color="auto"/>
          <w:bottom w:val="none" w:sz="0" w:space="0" w:color="auto"/>
          <w:right w:val="none" w:sz="0" w:space="0" w:color="auto"/>
        </w:pBdr>
        <w:spacing w:line="276" w:lineRule="auto"/>
        <w:ind w:left="348"/>
        <w:rPr>
          <w:rFonts w:ascii="Times New Roman" w:hAnsi="Times New Roman" w:cs="Times New Roman"/>
          <w:sz w:val="24"/>
          <w:szCs w:val="24"/>
        </w:rPr>
      </w:pPr>
    </w:p>
    <w:p w:rsidR="00D555EA" w:rsidRPr="009D0269" w:rsidRDefault="00D555EA" w:rsidP="009D0269">
      <w:pPr>
        <w:pStyle w:val="Telo"/>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r w:rsidRPr="009D0269">
        <w:rPr>
          <w:rFonts w:ascii="Times New Roman" w:hAnsi="Times New Roman" w:cs="Times New Roman"/>
          <w:sz w:val="24"/>
          <w:szCs w:val="24"/>
        </w:rPr>
        <w:lastRenderedPageBreak/>
        <w:tab/>
        <w:t>(8) Konkrétny počet členov KKC sa bude odvíjať podľa vývoja situácie tak, aby kap</w:t>
      </w:r>
      <w:r w:rsidRPr="009D0269">
        <w:rPr>
          <w:rFonts w:ascii="Times New Roman" w:hAnsi="Times New Roman" w:cs="Times New Roman"/>
          <w:sz w:val="24"/>
          <w:szCs w:val="24"/>
        </w:rPr>
        <w:t>a</w:t>
      </w:r>
      <w:r w:rsidRPr="009D0269">
        <w:rPr>
          <w:rFonts w:ascii="Times New Roman" w:hAnsi="Times New Roman" w:cs="Times New Roman"/>
          <w:sz w:val="24"/>
          <w:szCs w:val="24"/>
        </w:rPr>
        <w:t xml:space="preserve">citne zvládal svoj účel; uplatňovaná bude zásada, že musí byť zabezpečená záloha každého člena KKC v prípade jeho výpadku. </w:t>
      </w:r>
    </w:p>
    <w:p w:rsidR="00D555EA" w:rsidRPr="009D0269" w:rsidRDefault="00D555EA" w:rsidP="009D0269">
      <w:pPr>
        <w:pStyle w:val="Telo"/>
        <w:pBdr>
          <w:top w:val="none" w:sz="0" w:space="0" w:color="auto"/>
          <w:left w:val="none" w:sz="0" w:space="0" w:color="auto"/>
          <w:bottom w:val="none" w:sz="0" w:space="0" w:color="auto"/>
          <w:right w:val="none" w:sz="0" w:space="0" w:color="auto"/>
        </w:pBdr>
        <w:spacing w:line="276" w:lineRule="auto"/>
        <w:rPr>
          <w:rFonts w:ascii="Times New Roman" w:hAnsi="Times New Roman" w:cs="Times New Roman"/>
          <w:sz w:val="24"/>
          <w:szCs w:val="24"/>
        </w:rPr>
      </w:pPr>
    </w:p>
    <w:p w:rsidR="00D555EA" w:rsidRPr="009D0269" w:rsidRDefault="00D555EA" w:rsidP="009D0269">
      <w:pPr>
        <w:pStyle w:val="Telo"/>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r w:rsidRPr="009D0269">
        <w:rPr>
          <w:rFonts w:ascii="Times New Roman" w:hAnsi="Times New Roman" w:cs="Times New Roman"/>
          <w:sz w:val="24"/>
          <w:szCs w:val="24"/>
        </w:rPr>
        <w:tab/>
        <w:t>(9) Služby vykonávajú členovia KKC podľa rozpisu riaditeľa KKC. Riaditeľ KKC a zástupca riaditeľa KKC sa v službách striedajú (tzv. zálohová dvojička).</w:t>
      </w:r>
    </w:p>
    <w:p w:rsidR="00D555EA" w:rsidRPr="009D0269" w:rsidRDefault="00D555EA" w:rsidP="009D0269">
      <w:pPr>
        <w:pStyle w:val="Telo"/>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p>
    <w:p w:rsidR="00D555EA" w:rsidRPr="009D0269" w:rsidRDefault="00D555EA" w:rsidP="009D0269">
      <w:pPr>
        <w:pStyle w:val="Telo"/>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rPr>
      </w:pPr>
      <w:r w:rsidRPr="009D0269">
        <w:rPr>
          <w:rFonts w:ascii="Times New Roman" w:hAnsi="Times New Roman" w:cs="Times New Roman"/>
          <w:sz w:val="24"/>
          <w:szCs w:val="24"/>
        </w:rPr>
        <w:tab/>
        <w:t>(10) Činnosť KKC bude ukončená rozhodnutím generálneho tajomníka služobného úradu po vyhodnotení splnenia účelu existencie tohto dočasného organizačného útvaru.</w:t>
      </w:r>
    </w:p>
    <w:p w:rsidR="00D555EA" w:rsidRPr="009D0269" w:rsidRDefault="00D555EA" w:rsidP="009D0269">
      <w:pPr>
        <w:spacing w:line="276" w:lineRule="auto"/>
        <w:ind w:firstLine="426"/>
        <w:rPr>
          <w:color w:val="000000" w:themeColor="text1"/>
        </w:rPr>
      </w:pPr>
    </w:p>
    <w:p w:rsidR="00D555EA" w:rsidRPr="009D0269" w:rsidRDefault="00D555EA" w:rsidP="009D0269">
      <w:pPr>
        <w:spacing w:line="276" w:lineRule="auto"/>
        <w:rPr>
          <w:b/>
          <w:color w:val="000000" w:themeColor="text1"/>
        </w:rPr>
      </w:pPr>
      <w:r w:rsidRPr="009D0269">
        <w:rPr>
          <w:color w:val="000000" w:themeColor="text1"/>
        </w:rPr>
        <w:tab/>
        <w:t>(11) Riaditeľ KKC zodpovedá za činnosť útvaru ministrovi zdravotníctva SR a gen</w:t>
      </w:r>
      <w:r w:rsidRPr="009D0269">
        <w:rPr>
          <w:color w:val="000000" w:themeColor="text1"/>
        </w:rPr>
        <w:t>e</w:t>
      </w:r>
      <w:r w:rsidRPr="009D0269">
        <w:rPr>
          <w:color w:val="000000" w:themeColor="text1"/>
        </w:rPr>
        <w:t>rálnemu tajomníkovi služobného úradu MZ SR.</w:t>
      </w:r>
    </w:p>
    <w:p w:rsidR="00D555EA" w:rsidRPr="009D0269" w:rsidRDefault="00D555EA" w:rsidP="009D0269">
      <w:pPr>
        <w:spacing w:line="276" w:lineRule="auto"/>
        <w:jc w:val="center"/>
        <w:rPr>
          <w:b/>
          <w:bCs/>
          <w:color w:val="000000" w:themeColor="text1"/>
        </w:rPr>
      </w:pPr>
    </w:p>
    <w:p w:rsidR="00D555EA" w:rsidRDefault="00D555EA" w:rsidP="009D0269">
      <w:pPr>
        <w:spacing w:line="276" w:lineRule="auto"/>
        <w:jc w:val="center"/>
        <w:rPr>
          <w:b/>
          <w:bCs/>
          <w:color w:val="000000" w:themeColor="text1"/>
          <w:sz w:val="12"/>
          <w:szCs w:val="12"/>
        </w:rPr>
      </w:pPr>
    </w:p>
    <w:p w:rsidR="005325D7" w:rsidRPr="0036093F" w:rsidRDefault="005325D7" w:rsidP="009D0269">
      <w:pPr>
        <w:spacing w:line="276" w:lineRule="auto"/>
        <w:jc w:val="center"/>
        <w:rPr>
          <w:b/>
          <w:bCs/>
          <w:color w:val="000000" w:themeColor="text1"/>
          <w:sz w:val="12"/>
          <w:szCs w:val="12"/>
        </w:rPr>
      </w:pPr>
    </w:p>
    <w:p w:rsidR="000A374E" w:rsidRPr="009D0269" w:rsidRDefault="000A374E" w:rsidP="009D0269">
      <w:pPr>
        <w:spacing w:line="276" w:lineRule="auto"/>
        <w:jc w:val="center"/>
        <w:rPr>
          <w:color w:val="000000" w:themeColor="text1"/>
        </w:rPr>
      </w:pPr>
      <w:r w:rsidRPr="009D0269">
        <w:rPr>
          <w:b/>
          <w:color w:val="000000" w:themeColor="text1"/>
        </w:rPr>
        <w:t>SEKCIA EURÓPSKYCH PROGRAMOV A PROJEKTOV</w:t>
      </w:r>
    </w:p>
    <w:p w:rsidR="00D555EA" w:rsidRPr="009D0269" w:rsidRDefault="00D555EA" w:rsidP="009D0269">
      <w:pPr>
        <w:autoSpaceDE w:val="0"/>
        <w:autoSpaceDN w:val="0"/>
        <w:adjustRightInd w:val="0"/>
        <w:spacing w:line="276" w:lineRule="auto"/>
        <w:jc w:val="center"/>
        <w:rPr>
          <w:b/>
          <w:bCs/>
          <w:color w:val="000000" w:themeColor="text1"/>
        </w:rPr>
      </w:pPr>
    </w:p>
    <w:p w:rsidR="000A374E" w:rsidRPr="009D0269" w:rsidRDefault="000A374E" w:rsidP="009D0269">
      <w:pPr>
        <w:autoSpaceDE w:val="0"/>
        <w:autoSpaceDN w:val="0"/>
        <w:adjustRightInd w:val="0"/>
        <w:spacing w:line="276" w:lineRule="auto"/>
        <w:jc w:val="center"/>
        <w:rPr>
          <w:b/>
          <w:bCs/>
          <w:color w:val="000000" w:themeColor="text1"/>
        </w:rPr>
      </w:pPr>
      <w:r w:rsidRPr="009D0269">
        <w:rPr>
          <w:b/>
          <w:bCs/>
          <w:color w:val="000000" w:themeColor="text1"/>
        </w:rPr>
        <w:t xml:space="preserve">Článok </w:t>
      </w:r>
      <w:r w:rsidR="009D0269" w:rsidRPr="009D0269">
        <w:rPr>
          <w:b/>
          <w:bCs/>
          <w:color w:val="000000" w:themeColor="text1"/>
        </w:rPr>
        <w:t>64</w:t>
      </w:r>
    </w:p>
    <w:p w:rsidR="000A374E" w:rsidRPr="009D0269" w:rsidRDefault="000A374E" w:rsidP="009D0269">
      <w:pPr>
        <w:spacing w:line="276" w:lineRule="auto"/>
        <w:jc w:val="center"/>
        <w:rPr>
          <w:b/>
          <w:bCs/>
          <w:color w:val="000000" w:themeColor="text1"/>
        </w:rPr>
      </w:pPr>
      <w:r w:rsidRPr="009D0269">
        <w:rPr>
          <w:b/>
          <w:bCs/>
          <w:color w:val="000000" w:themeColor="text1"/>
        </w:rPr>
        <w:t>Pôsobnosť a členenie sekcie európskych programov a projektov</w:t>
      </w:r>
    </w:p>
    <w:p w:rsidR="000A374E" w:rsidRPr="009D0269" w:rsidRDefault="000A374E" w:rsidP="009D0269">
      <w:pPr>
        <w:spacing w:line="276" w:lineRule="auto"/>
        <w:ind w:left="1077"/>
        <w:rPr>
          <w:b/>
          <w:bCs/>
          <w:color w:val="000000" w:themeColor="text1"/>
        </w:rPr>
      </w:pPr>
    </w:p>
    <w:p w:rsidR="000A374E" w:rsidRPr="009D0269" w:rsidRDefault="000A374E" w:rsidP="009D0269">
      <w:pPr>
        <w:autoSpaceDE w:val="0"/>
        <w:autoSpaceDN w:val="0"/>
        <w:adjustRightInd w:val="0"/>
        <w:spacing w:line="276" w:lineRule="auto"/>
        <w:ind w:firstLine="708"/>
        <w:rPr>
          <w:color w:val="000000" w:themeColor="text1"/>
        </w:rPr>
      </w:pPr>
      <w:r w:rsidRPr="009D0269">
        <w:rPr>
          <w:color w:val="000000" w:themeColor="text1"/>
        </w:rPr>
        <w:t>(1) Sekcia európskych programov a projektov najmä:</w:t>
      </w:r>
    </w:p>
    <w:p w:rsidR="000A374E" w:rsidRPr="009D0269" w:rsidRDefault="000A374E" w:rsidP="009D0269">
      <w:pPr>
        <w:pStyle w:val="Odsekzoznamu"/>
        <w:numPr>
          <w:ilvl w:val="0"/>
          <w:numId w:val="91"/>
        </w:numPr>
        <w:autoSpaceDE w:val="0"/>
        <w:autoSpaceDN w:val="0"/>
        <w:adjustRightInd w:val="0"/>
        <w:spacing w:line="276" w:lineRule="auto"/>
        <w:ind w:left="426" w:hanging="426"/>
        <w:rPr>
          <w:color w:val="000000" w:themeColor="text1"/>
        </w:rPr>
      </w:pPr>
      <w:r w:rsidRPr="009D0269">
        <w:rPr>
          <w:color w:val="000000" w:themeColor="text1"/>
        </w:rPr>
        <w:t>pre programové obdobie 2007 – 2013 plní funkciu riadiaceho orgánu (ďalej aj „RO“)                       pre Operačný program Zdravotníctvo (ďalej len „OPZ“), sprostredkovateľského orgánu                     pod Riadiacim orgánom (ďalej len „SORO“) pre Operačný program Vzdelávanie (ďalej len „OPV“) a v oblasti procesov programovania, implementácie, monitorovania a hodn</w:t>
      </w:r>
      <w:r w:rsidRPr="009D0269">
        <w:rPr>
          <w:color w:val="000000" w:themeColor="text1"/>
        </w:rPr>
        <w:t>o</w:t>
      </w:r>
      <w:r w:rsidRPr="009D0269">
        <w:rPr>
          <w:color w:val="000000" w:themeColor="text1"/>
        </w:rPr>
        <w:t xml:space="preserve">tenia pomoci zo ŠF a EŠIF; </w:t>
      </w:r>
    </w:p>
    <w:p w:rsidR="000A374E" w:rsidRPr="009D0269" w:rsidRDefault="000A374E" w:rsidP="009D0269">
      <w:pPr>
        <w:pStyle w:val="Odsekzoznamu"/>
        <w:numPr>
          <w:ilvl w:val="1"/>
          <w:numId w:val="91"/>
        </w:numPr>
        <w:autoSpaceDE w:val="0"/>
        <w:autoSpaceDN w:val="0"/>
        <w:adjustRightInd w:val="0"/>
        <w:spacing w:line="276" w:lineRule="auto"/>
        <w:ind w:left="426" w:hanging="426"/>
        <w:rPr>
          <w:color w:val="000000" w:themeColor="text1"/>
        </w:rPr>
      </w:pPr>
      <w:r w:rsidRPr="009D0269">
        <w:rPr>
          <w:color w:val="000000" w:themeColor="text1"/>
        </w:rPr>
        <w:t>pre programové obdobie 2014 – 2020 plní funkciu sprostredkovateľského orgánu pre Integrovaný regionálny operačný program (ďalej „IROP“) v rozsahu zmluvy o vykon</w:t>
      </w:r>
      <w:r w:rsidRPr="009D0269">
        <w:rPr>
          <w:color w:val="000000" w:themeColor="text1"/>
        </w:rPr>
        <w:t>á</w:t>
      </w:r>
      <w:r w:rsidRPr="009D0269">
        <w:rPr>
          <w:color w:val="000000" w:themeColor="text1"/>
        </w:rPr>
        <w:t>vaní časti úloh riadiaceho orgánu sprostredkovateľským orgánom uzatvorenej v</w:t>
      </w:r>
      <w:r w:rsidR="00AD0463" w:rsidRPr="009D0269">
        <w:rPr>
          <w:color w:val="000000" w:themeColor="text1"/>
        </w:rPr>
        <w:t> </w:t>
      </w:r>
      <w:r w:rsidRPr="009D0269">
        <w:rPr>
          <w:color w:val="000000" w:themeColor="text1"/>
        </w:rPr>
        <w:t>súlade</w:t>
      </w:r>
      <w:r w:rsidR="00AD0463" w:rsidRPr="009D0269">
        <w:rPr>
          <w:color w:val="000000" w:themeColor="text1"/>
        </w:rPr>
        <w:t xml:space="preserve"> </w:t>
      </w:r>
      <w:r w:rsidRPr="009D0269">
        <w:rPr>
          <w:color w:val="000000" w:themeColor="text1"/>
        </w:rPr>
        <w:t>so zákonom č. 292/2014 Z. z. o príspevku poskytovanom z európskych štrukturálnych</w:t>
      </w:r>
      <w:r w:rsidR="00AD0463" w:rsidRPr="009D0269">
        <w:rPr>
          <w:color w:val="000000" w:themeColor="text1"/>
        </w:rPr>
        <w:t xml:space="preserve"> </w:t>
      </w:r>
      <w:r w:rsidRPr="009D0269">
        <w:rPr>
          <w:color w:val="000000" w:themeColor="text1"/>
        </w:rPr>
        <w:t>a i</w:t>
      </w:r>
      <w:r w:rsidRPr="009D0269">
        <w:rPr>
          <w:color w:val="000000" w:themeColor="text1"/>
        </w:rPr>
        <w:t>n</w:t>
      </w:r>
      <w:r w:rsidRPr="009D0269">
        <w:rPr>
          <w:color w:val="000000" w:themeColor="text1"/>
        </w:rPr>
        <w:t>vestičných fondov a o zmene a doplnení niektorých zákonov;</w:t>
      </w:r>
    </w:p>
    <w:p w:rsidR="000A374E" w:rsidRPr="009D0269" w:rsidRDefault="000A374E" w:rsidP="009D0269">
      <w:pPr>
        <w:pStyle w:val="Odsekzoznamu"/>
        <w:numPr>
          <w:ilvl w:val="0"/>
          <w:numId w:val="91"/>
        </w:numPr>
        <w:autoSpaceDE w:val="0"/>
        <w:autoSpaceDN w:val="0"/>
        <w:adjustRightInd w:val="0"/>
        <w:spacing w:line="276" w:lineRule="auto"/>
        <w:ind w:left="426" w:hanging="426"/>
        <w:rPr>
          <w:color w:val="000000" w:themeColor="text1"/>
        </w:rPr>
      </w:pPr>
      <w:r w:rsidRPr="009D0269">
        <w:rPr>
          <w:color w:val="000000" w:themeColor="text1"/>
        </w:rPr>
        <w:t>navrhuje postup rokovaní SR so zástupcami EÚ v oblasti programovania a implementácie, štrukturálnych fondov a európskych štrukturálnych a investičných fo</w:t>
      </w:r>
      <w:r w:rsidRPr="009D0269">
        <w:rPr>
          <w:color w:val="000000" w:themeColor="text1"/>
        </w:rPr>
        <w:t>n</w:t>
      </w:r>
      <w:r w:rsidRPr="009D0269">
        <w:rPr>
          <w:color w:val="000000" w:themeColor="text1"/>
        </w:rPr>
        <w:t>dov v oblasti zdravotníctva;</w:t>
      </w:r>
    </w:p>
    <w:p w:rsidR="000A374E" w:rsidRPr="009D0269" w:rsidRDefault="000A374E" w:rsidP="009D0269">
      <w:pPr>
        <w:pStyle w:val="Odsekzoznamu"/>
        <w:numPr>
          <w:ilvl w:val="0"/>
          <w:numId w:val="91"/>
        </w:numPr>
        <w:autoSpaceDE w:val="0"/>
        <w:autoSpaceDN w:val="0"/>
        <w:adjustRightInd w:val="0"/>
        <w:spacing w:line="276" w:lineRule="auto"/>
        <w:ind w:left="426" w:hanging="426"/>
        <w:rPr>
          <w:color w:val="000000" w:themeColor="text1"/>
        </w:rPr>
      </w:pPr>
      <w:r w:rsidRPr="009D0269">
        <w:rPr>
          <w:color w:val="000000" w:themeColor="text1"/>
        </w:rPr>
        <w:t>zabezpečuje úlohy platobnej jednotky pre OPZ a OPV v oblasti finančného riadenia pr</w:t>
      </w:r>
      <w:r w:rsidRPr="009D0269">
        <w:rPr>
          <w:color w:val="000000" w:themeColor="text1"/>
        </w:rPr>
        <w:t>o</w:t>
      </w:r>
      <w:r w:rsidRPr="009D0269">
        <w:rPr>
          <w:color w:val="000000" w:themeColor="text1"/>
        </w:rPr>
        <w:t>jektov ŠF;</w:t>
      </w:r>
    </w:p>
    <w:p w:rsidR="000A374E" w:rsidRPr="009D0269" w:rsidRDefault="000A374E" w:rsidP="009D0269">
      <w:pPr>
        <w:pStyle w:val="Odsekzoznamu"/>
        <w:numPr>
          <w:ilvl w:val="0"/>
          <w:numId w:val="91"/>
        </w:numPr>
        <w:autoSpaceDE w:val="0"/>
        <w:autoSpaceDN w:val="0"/>
        <w:adjustRightInd w:val="0"/>
        <w:spacing w:line="276" w:lineRule="auto"/>
        <w:ind w:left="426" w:hanging="426"/>
        <w:rPr>
          <w:color w:val="000000" w:themeColor="text1"/>
        </w:rPr>
      </w:pPr>
      <w:r w:rsidRPr="009D0269">
        <w:rPr>
          <w:color w:val="000000" w:themeColor="text1"/>
        </w:rPr>
        <w:t>spolupracuje so  subjektmi podieľajúcimi sa  na programovaní, financovaní, monitorov</w:t>
      </w:r>
      <w:r w:rsidRPr="009D0269">
        <w:rPr>
          <w:color w:val="000000" w:themeColor="text1"/>
        </w:rPr>
        <w:t>a</w:t>
      </w:r>
      <w:r w:rsidRPr="009D0269">
        <w:rPr>
          <w:color w:val="000000" w:themeColor="text1"/>
        </w:rPr>
        <w:t>ní, hodnotení a publicite programov a projektov v oblasti zdravotníctva podporených</w:t>
      </w:r>
      <w:r w:rsidR="00AD0463" w:rsidRPr="009D0269">
        <w:rPr>
          <w:color w:val="000000" w:themeColor="text1"/>
        </w:rPr>
        <w:t xml:space="preserve"> </w:t>
      </w:r>
      <w:r w:rsidRPr="009D0269">
        <w:rPr>
          <w:color w:val="000000" w:themeColor="text1"/>
        </w:rPr>
        <w:t>z prostriedkov štrukturálnych fondov.</w:t>
      </w:r>
    </w:p>
    <w:p w:rsidR="000A374E" w:rsidRPr="009D0269" w:rsidRDefault="000A374E" w:rsidP="009D0269">
      <w:pPr>
        <w:autoSpaceDE w:val="0"/>
        <w:autoSpaceDN w:val="0"/>
        <w:adjustRightInd w:val="0"/>
        <w:spacing w:line="276" w:lineRule="auto"/>
        <w:ind w:left="360" w:firstLine="709"/>
        <w:rPr>
          <w:color w:val="000000" w:themeColor="text1"/>
        </w:rPr>
      </w:pPr>
    </w:p>
    <w:p w:rsidR="000A374E" w:rsidRPr="009D0269" w:rsidRDefault="000A374E" w:rsidP="009D0269">
      <w:pPr>
        <w:autoSpaceDE w:val="0"/>
        <w:autoSpaceDN w:val="0"/>
        <w:adjustRightInd w:val="0"/>
        <w:spacing w:line="276" w:lineRule="auto"/>
        <w:ind w:firstLine="708"/>
        <w:rPr>
          <w:color w:val="000000" w:themeColor="text1"/>
        </w:rPr>
      </w:pPr>
      <w:r w:rsidRPr="009D0269">
        <w:rPr>
          <w:color w:val="000000" w:themeColor="text1"/>
        </w:rPr>
        <w:t>(2) Sekcia európskych programov a projektov sa člení na</w:t>
      </w:r>
    </w:p>
    <w:p w:rsidR="000A374E" w:rsidRPr="009D0269" w:rsidRDefault="000A374E" w:rsidP="009D0269">
      <w:pPr>
        <w:pStyle w:val="Odsekzoznamu"/>
        <w:numPr>
          <w:ilvl w:val="1"/>
          <w:numId w:val="91"/>
        </w:numPr>
        <w:autoSpaceDE w:val="0"/>
        <w:autoSpaceDN w:val="0"/>
        <w:adjustRightInd w:val="0"/>
        <w:spacing w:line="276" w:lineRule="auto"/>
        <w:ind w:left="426" w:hanging="426"/>
        <w:rPr>
          <w:color w:val="000000" w:themeColor="text1"/>
        </w:rPr>
      </w:pPr>
      <w:r w:rsidRPr="009D0269">
        <w:rPr>
          <w:color w:val="000000" w:themeColor="text1"/>
        </w:rPr>
        <w:t>odbor programov, technickej pomoci a riadenia ľudských zdrojov</w:t>
      </w:r>
      <w:r w:rsidR="00173013" w:rsidRPr="009D0269">
        <w:rPr>
          <w:color w:val="000000" w:themeColor="text1"/>
        </w:rPr>
        <w:t>;</w:t>
      </w:r>
    </w:p>
    <w:p w:rsidR="000A374E" w:rsidRPr="009D0269" w:rsidRDefault="000A374E" w:rsidP="009D0269">
      <w:pPr>
        <w:pStyle w:val="Odsekzoznamu"/>
        <w:numPr>
          <w:ilvl w:val="1"/>
          <w:numId w:val="91"/>
        </w:numPr>
        <w:autoSpaceDE w:val="0"/>
        <w:autoSpaceDN w:val="0"/>
        <w:adjustRightInd w:val="0"/>
        <w:spacing w:line="276" w:lineRule="auto"/>
        <w:ind w:left="426" w:hanging="426"/>
        <w:rPr>
          <w:color w:val="000000" w:themeColor="text1"/>
        </w:rPr>
      </w:pPr>
      <w:r w:rsidRPr="009D0269">
        <w:rPr>
          <w:color w:val="000000" w:themeColor="text1"/>
        </w:rPr>
        <w:t>odbor hodnotenia a posudzovania projektov</w:t>
      </w:r>
      <w:r w:rsidR="00173013" w:rsidRPr="009D0269">
        <w:rPr>
          <w:color w:val="000000" w:themeColor="text1"/>
        </w:rPr>
        <w:t>;</w:t>
      </w:r>
    </w:p>
    <w:p w:rsidR="00173013" w:rsidRPr="009D0269" w:rsidRDefault="000A374E" w:rsidP="009D0269">
      <w:pPr>
        <w:pStyle w:val="Odsekzoznamu"/>
        <w:numPr>
          <w:ilvl w:val="1"/>
          <w:numId w:val="91"/>
        </w:numPr>
        <w:autoSpaceDE w:val="0"/>
        <w:autoSpaceDN w:val="0"/>
        <w:adjustRightInd w:val="0"/>
        <w:spacing w:line="276" w:lineRule="auto"/>
        <w:ind w:left="426" w:hanging="426"/>
        <w:rPr>
          <w:color w:val="000000" w:themeColor="text1"/>
        </w:rPr>
      </w:pPr>
      <w:r w:rsidRPr="009D0269">
        <w:rPr>
          <w:color w:val="000000" w:themeColor="text1"/>
        </w:rPr>
        <w:t>odbor implementácie projektov</w:t>
      </w:r>
      <w:r w:rsidR="00173013" w:rsidRPr="009D0269">
        <w:rPr>
          <w:color w:val="000000" w:themeColor="text1"/>
        </w:rPr>
        <w:t>;</w:t>
      </w:r>
    </w:p>
    <w:p w:rsidR="000A374E" w:rsidRPr="009D0269" w:rsidRDefault="00173013" w:rsidP="009D0269">
      <w:pPr>
        <w:pStyle w:val="Odsekzoznamu"/>
        <w:numPr>
          <w:ilvl w:val="1"/>
          <w:numId w:val="91"/>
        </w:numPr>
        <w:autoSpaceDE w:val="0"/>
        <w:autoSpaceDN w:val="0"/>
        <w:adjustRightInd w:val="0"/>
        <w:spacing w:line="276" w:lineRule="auto"/>
        <w:ind w:left="426" w:hanging="426"/>
        <w:rPr>
          <w:color w:val="000000" w:themeColor="text1"/>
        </w:rPr>
      </w:pPr>
      <w:r w:rsidRPr="009D0269">
        <w:rPr>
          <w:color w:val="000000" w:themeColor="text1"/>
        </w:rPr>
        <w:t>odbor národných a medzinárodných projektov</w:t>
      </w:r>
      <w:r w:rsidR="000A374E" w:rsidRPr="009D0269">
        <w:rPr>
          <w:color w:val="000000" w:themeColor="text1"/>
        </w:rPr>
        <w:t>.</w:t>
      </w:r>
    </w:p>
    <w:p w:rsidR="000A374E" w:rsidRPr="009D0269" w:rsidRDefault="000A374E" w:rsidP="009D0269">
      <w:pPr>
        <w:autoSpaceDE w:val="0"/>
        <w:autoSpaceDN w:val="0"/>
        <w:adjustRightInd w:val="0"/>
        <w:spacing w:line="276" w:lineRule="auto"/>
        <w:ind w:left="360"/>
        <w:rPr>
          <w:color w:val="000000" w:themeColor="text1"/>
        </w:rPr>
      </w:pPr>
    </w:p>
    <w:p w:rsidR="000A374E" w:rsidRPr="009D0269" w:rsidRDefault="000A374E" w:rsidP="009D0269">
      <w:pPr>
        <w:autoSpaceDE w:val="0"/>
        <w:autoSpaceDN w:val="0"/>
        <w:adjustRightInd w:val="0"/>
        <w:spacing w:line="276" w:lineRule="auto"/>
        <w:ind w:firstLine="708"/>
        <w:rPr>
          <w:color w:val="000000" w:themeColor="text1"/>
        </w:rPr>
      </w:pPr>
      <w:r w:rsidRPr="009D0269">
        <w:rPr>
          <w:color w:val="000000" w:themeColor="text1"/>
        </w:rPr>
        <w:lastRenderedPageBreak/>
        <w:t>(3) Do sekcie európskych programov a projektov je organizačne začlenená kancelária generálneho riaditeľa sekcie európskych programov a projektov, ktorá zabezpečuje</w:t>
      </w:r>
    </w:p>
    <w:p w:rsidR="000A374E" w:rsidRPr="009D0269" w:rsidRDefault="000A374E" w:rsidP="009D0269">
      <w:pPr>
        <w:pStyle w:val="Odsekzoznamu"/>
        <w:numPr>
          <w:ilvl w:val="1"/>
          <w:numId w:val="26"/>
        </w:numPr>
        <w:tabs>
          <w:tab w:val="clear" w:pos="2641"/>
        </w:tabs>
        <w:autoSpaceDE w:val="0"/>
        <w:autoSpaceDN w:val="0"/>
        <w:adjustRightInd w:val="0"/>
        <w:spacing w:line="276" w:lineRule="auto"/>
        <w:ind w:left="426" w:hanging="426"/>
        <w:rPr>
          <w:color w:val="000000" w:themeColor="text1"/>
        </w:rPr>
      </w:pPr>
      <w:r w:rsidRPr="009D0269">
        <w:rPr>
          <w:color w:val="000000" w:themeColor="text1"/>
        </w:rPr>
        <w:t>sledovanie uznesení vlády, NR SR, výboru NR SR pre zdravotníctvo a podobne vo vzť</w:t>
      </w:r>
      <w:r w:rsidRPr="009D0269">
        <w:rPr>
          <w:color w:val="000000" w:themeColor="text1"/>
        </w:rPr>
        <w:t>a</w:t>
      </w:r>
      <w:r w:rsidRPr="009D0269">
        <w:rPr>
          <w:color w:val="000000" w:themeColor="text1"/>
        </w:rPr>
        <w:t>hu k problematike európskych programov a projektov;</w:t>
      </w:r>
    </w:p>
    <w:p w:rsidR="000A374E" w:rsidRPr="009D0269" w:rsidRDefault="000A374E" w:rsidP="009D0269">
      <w:pPr>
        <w:pStyle w:val="Odsekzoznamu"/>
        <w:numPr>
          <w:ilvl w:val="1"/>
          <w:numId w:val="26"/>
        </w:numPr>
        <w:tabs>
          <w:tab w:val="clear" w:pos="2641"/>
        </w:tabs>
        <w:autoSpaceDE w:val="0"/>
        <w:autoSpaceDN w:val="0"/>
        <w:adjustRightInd w:val="0"/>
        <w:spacing w:line="276" w:lineRule="auto"/>
        <w:ind w:left="426" w:hanging="426"/>
        <w:rPr>
          <w:color w:val="000000" w:themeColor="text1"/>
        </w:rPr>
      </w:pPr>
      <w:r w:rsidRPr="009D0269">
        <w:rPr>
          <w:color w:val="000000" w:themeColor="text1"/>
        </w:rPr>
        <w:t>včasnú informovanosť generálneho riaditeľa, riaditeľov odborov a podľa vecnej príslu</w:t>
      </w:r>
      <w:r w:rsidRPr="009D0269">
        <w:rPr>
          <w:color w:val="000000" w:themeColor="text1"/>
        </w:rPr>
        <w:t>š</w:t>
      </w:r>
      <w:r w:rsidRPr="009D0269">
        <w:rPr>
          <w:color w:val="000000" w:themeColor="text1"/>
        </w:rPr>
        <w:t>nosti zamestnancov;</w:t>
      </w:r>
    </w:p>
    <w:p w:rsidR="000A374E" w:rsidRPr="009D0269" w:rsidRDefault="000A374E" w:rsidP="009D0269">
      <w:pPr>
        <w:pStyle w:val="Odsekzoznamu"/>
        <w:numPr>
          <w:ilvl w:val="1"/>
          <w:numId w:val="26"/>
        </w:numPr>
        <w:tabs>
          <w:tab w:val="clear" w:pos="2641"/>
        </w:tabs>
        <w:autoSpaceDE w:val="0"/>
        <w:autoSpaceDN w:val="0"/>
        <w:adjustRightInd w:val="0"/>
        <w:spacing w:line="276" w:lineRule="auto"/>
        <w:ind w:left="426" w:hanging="426"/>
        <w:rPr>
          <w:color w:val="000000" w:themeColor="text1"/>
        </w:rPr>
      </w:pPr>
      <w:r w:rsidRPr="009D0269">
        <w:rPr>
          <w:color w:val="000000" w:themeColor="text1"/>
        </w:rPr>
        <w:t>plnenie úloh podľa pokynov generálneho riaditeľa;</w:t>
      </w:r>
    </w:p>
    <w:p w:rsidR="000A374E" w:rsidRPr="009D0269" w:rsidRDefault="000A374E" w:rsidP="009D0269">
      <w:pPr>
        <w:pStyle w:val="Odsekzoznamu"/>
        <w:numPr>
          <w:ilvl w:val="1"/>
          <w:numId w:val="26"/>
        </w:numPr>
        <w:tabs>
          <w:tab w:val="clear" w:pos="2641"/>
        </w:tabs>
        <w:autoSpaceDE w:val="0"/>
        <w:autoSpaceDN w:val="0"/>
        <w:adjustRightInd w:val="0"/>
        <w:spacing w:line="276" w:lineRule="auto"/>
        <w:ind w:left="426" w:hanging="426"/>
        <w:rPr>
          <w:color w:val="000000" w:themeColor="text1"/>
        </w:rPr>
      </w:pPr>
      <w:r w:rsidRPr="009D0269">
        <w:rPr>
          <w:color w:val="000000" w:themeColor="text1"/>
        </w:rPr>
        <w:t>distribúciu materiálov týkajúcich sa zabezpečovania úloh; priebežne sleduje ich plnenie                     a v prípade viacodborovej pôsobnosti spracováva podklady z odborov;</w:t>
      </w:r>
    </w:p>
    <w:p w:rsidR="000A374E" w:rsidRPr="009D0269" w:rsidRDefault="000A374E" w:rsidP="009D0269">
      <w:pPr>
        <w:pStyle w:val="Odsekzoznamu"/>
        <w:numPr>
          <w:ilvl w:val="1"/>
          <w:numId w:val="26"/>
        </w:numPr>
        <w:tabs>
          <w:tab w:val="clear" w:pos="2641"/>
        </w:tabs>
        <w:autoSpaceDE w:val="0"/>
        <w:autoSpaceDN w:val="0"/>
        <w:adjustRightInd w:val="0"/>
        <w:spacing w:line="276" w:lineRule="auto"/>
        <w:ind w:left="426" w:hanging="426"/>
        <w:rPr>
          <w:color w:val="000000" w:themeColor="text1"/>
        </w:rPr>
      </w:pPr>
      <w:r w:rsidRPr="009D0269">
        <w:rPr>
          <w:color w:val="000000" w:themeColor="text1"/>
        </w:rPr>
        <w:t>vypracováva žiadosti adresované kancelárii ministra na zmenu gestorstva úlohy alebo zrušenie úlohy;</w:t>
      </w:r>
    </w:p>
    <w:p w:rsidR="000A374E" w:rsidRPr="009D0269" w:rsidRDefault="000A374E" w:rsidP="009D0269">
      <w:pPr>
        <w:pStyle w:val="Odsekzoznamu"/>
        <w:numPr>
          <w:ilvl w:val="1"/>
          <w:numId w:val="26"/>
        </w:numPr>
        <w:tabs>
          <w:tab w:val="clear" w:pos="2641"/>
        </w:tabs>
        <w:autoSpaceDE w:val="0"/>
        <w:autoSpaceDN w:val="0"/>
        <w:adjustRightInd w:val="0"/>
        <w:spacing w:line="276" w:lineRule="auto"/>
        <w:ind w:left="426" w:hanging="426"/>
        <w:rPr>
          <w:color w:val="000000" w:themeColor="text1"/>
        </w:rPr>
      </w:pPr>
      <w:r w:rsidRPr="009D0269">
        <w:rPr>
          <w:color w:val="000000" w:themeColor="text1"/>
        </w:rPr>
        <w:t>koordináciu prác na materiáloch a podkladoch, ktoré prekračujú pôsobnosť odborov se</w:t>
      </w:r>
      <w:r w:rsidRPr="009D0269">
        <w:rPr>
          <w:color w:val="000000" w:themeColor="text1"/>
        </w:rPr>
        <w:t>k</w:t>
      </w:r>
      <w:r w:rsidRPr="009D0269">
        <w:rPr>
          <w:color w:val="000000" w:themeColor="text1"/>
        </w:rPr>
        <w:t>cie, syntetizuje podklady poskytnuté začlenenými útvarmi a vypracúva súhrnné výstupy;</w:t>
      </w:r>
    </w:p>
    <w:p w:rsidR="000A374E" w:rsidRPr="009D0269" w:rsidRDefault="000A374E" w:rsidP="009D0269">
      <w:pPr>
        <w:pStyle w:val="Odsekzoznamu"/>
        <w:numPr>
          <w:ilvl w:val="1"/>
          <w:numId w:val="26"/>
        </w:numPr>
        <w:tabs>
          <w:tab w:val="clear" w:pos="2641"/>
        </w:tabs>
        <w:autoSpaceDE w:val="0"/>
        <w:autoSpaceDN w:val="0"/>
        <w:adjustRightInd w:val="0"/>
        <w:spacing w:line="276" w:lineRule="auto"/>
        <w:ind w:left="426" w:hanging="426"/>
        <w:rPr>
          <w:color w:val="000000" w:themeColor="text1"/>
        </w:rPr>
      </w:pPr>
      <w:r w:rsidRPr="009D0269">
        <w:rPr>
          <w:color w:val="000000" w:themeColor="text1"/>
        </w:rPr>
        <w:t>sledovanie plnenia výhľadového plánu implementácie špecifických cieľov.</w:t>
      </w:r>
    </w:p>
    <w:p w:rsidR="000A374E" w:rsidRPr="009D0269" w:rsidRDefault="000A374E" w:rsidP="009D0269">
      <w:pPr>
        <w:autoSpaceDE w:val="0"/>
        <w:autoSpaceDN w:val="0"/>
        <w:adjustRightInd w:val="0"/>
        <w:spacing w:line="276" w:lineRule="auto"/>
        <w:ind w:firstLine="708"/>
        <w:rPr>
          <w:color w:val="000000" w:themeColor="text1"/>
        </w:rPr>
      </w:pPr>
    </w:p>
    <w:p w:rsidR="000A374E" w:rsidRPr="009D0269" w:rsidRDefault="000A374E" w:rsidP="009D0269">
      <w:pPr>
        <w:autoSpaceDE w:val="0"/>
        <w:autoSpaceDN w:val="0"/>
        <w:adjustRightInd w:val="0"/>
        <w:spacing w:line="276" w:lineRule="auto"/>
        <w:ind w:firstLine="708"/>
        <w:rPr>
          <w:color w:val="000000" w:themeColor="text1"/>
        </w:rPr>
      </w:pPr>
      <w:r w:rsidRPr="009D0269">
        <w:rPr>
          <w:color w:val="000000" w:themeColor="text1"/>
        </w:rPr>
        <w:t>(4) Do sekcie európskych programov a projektov môžu byť organizačne začlenení manažéri podľa rozhodnutia generálneho riaditeľa sekcie európskych programov a projektov, ktorí sú v priamej riadiacej pôsobnosti generálneho riaditeľa sekcie európskych programov                          a projektov.</w:t>
      </w:r>
    </w:p>
    <w:p w:rsidR="000A374E" w:rsidRPr="009D0269" w:rsidRDefault="000A374E" w:rsidP="009D0269">
      <w:pPr>
        <w:autoSpaceDE w:val="0"/>
        <w:autoSpaceDN w:val="0"/>
        <w:adjustRightInd w:val="0"/>
        <w:spacing w:line="276" w:lineRule="auto"/>
        <w:contextualSpacing/>
        <w:rPr>
          <w:color w:val="000000" w:themeColor="text1"/>
        </w:rPr>
      </w:pPr>
    </w:p>
    <w:p w:rsidR="000A374E" w:rsidRPr="009D0269" w:rsidRDefault="000A374E" w:rsidP="009D0269">
      <w:pPr>
        <w:autoSpaceDE w:val="0"/>
        <w:autoSpaceDN w:val="0"/>
        <w:adjustRightInd w:val="0"/>
        <w:spacing w:line="276" w:lineRule="auto"/>
        <w:ind w:firstLine="708"/>
        <w:contextualSpacing/>
        <w:rPr>
          <w:color w:val="000000" w:themeColor="text1"/>
        </w:rPr>
      </w:pPr>
      <w:r w:rsidRPr="009D0269">
        <w:rPr>
          <w:color w:val="000000" w:themeColor="text1"/>
        </w:rPr>
        <w:t>(5) Generálny riaditeľ sekcie európskych programov a projektov zodpovedá za činnosť útvaru generálnemu tajomníkovi služobného úradu a okrem úloh uvedených v článkoch 7</w:t>
      </w:r>
      <w:r w:rsidRPr="009D0269">
        <w:rPr>
          <w:color w:val="000000"/>
        </w:rPr>
        <w:t xml:space="preserve">, </w:t>
      </w:r>
      <w:r w:rsidRPr="009D0269">
        <w:rPr>
          <w:color w:val="000000" w:themeColor="text1"/>
        </w:rPr>
        <w:t>12 a 13</w:t>
      </w:r>
    </w:p>
    <w:p w:rsidR="000A374E" w:rsidRPr="009D0269" w:rsidRDefault="000A374E" w:rsidP="009D0269">
      <w:pPr>
        <w:pStyle w:val="Odsekzoznamu"/>
        <w:numPr>
          <w:ilvl w:val="0"/>
          <w:numId w:val="158"/>
        </w:numPr>
        <w:autoSpaceDE w:val="0"/>
        <w:autoSpaceDN w:val="0"/>
        <w:adjustRightInd w:val="0"/>
        <w:spacing w:line="276" w:lineRule="auto"/>
        <w:ind w:left="426" w:hanging="426"/>
        <w:contextualSpacing w:val="0"/>
        <w:rPr>
          <w:color w:val="000000" w:themeColor="text1"/>
        </w:rPr>
      </w:pPr>
      <w:r w:rsidRPr="009D0269">
        <w:rPr>
          <w:color w:val="000000" w:themeColor="text1"/>
        </w:rPr>
        <w:t>vydáva rozhodnutia k predloženým žiadostiam o poskytnutie nenávratného finančného príspevku v rámci konania o žiadosti,</w:t>
      </w:r>
    </w:p>
    <w:p w:rsidR="000A374E" w:rsidRPr="009D0269" w:rsidRDefault="000A374E" w:rsidP="009D0269">
      <w:pPr>
        <w:pStyle w:val="Odsekzoznamu"/>
        <w:numPr>
          <w:ilvl w:val="0"/>
          <w:numId w:val="158"/>
        </w:numPr>
        <w:autoSpaceDE w:val="0"/>
        <w:autoSpaceDN w:val="0"/>
        <w:adjustRightInd w:val="0"/>
        <w:spacing w:line="276" w:lineRule="auto"/>
        <w:ind w:left="426" w:hanging="426"/>
        <w:contextualSpacing w:val="0"/>
        <w:jc w:val="left"/>
        <w:rPr>
          <w:color w:val="000000" w:themeColor="text1"/>
        </w:rPr>
      </w:pPr>
      <w:r w:rsidRPr="009D0269">
        <w:rPr>
          <w:color w:val="000000" w:themeColor="text1"/>
        </w:rPr>
        <w:t xml:space="preserve">vydáva rozhodnutia v rámci konania o zmene rozhodnutia o neschválení žiadosti, </w:t>
      </w:r>
    </w:p>
    <w:p w:rsidR="000A374E" w:rsidRPr="009D0269" w:rsidRDefault="000A374E" w:rsidP="009D0269">
      <w:pPr>
        <w:pStyle w:val="Odsekzoznamu"/>
        <w:numPr>
          <w:ilvl w:val="0"/>
          <w:numId w:val="158"/>
        </w:numPr>
        <w:autoSpaceDE w:val="0"/>
        <w:autoSpaceDN w:val="0"/>
        <w:adjustRightInd w:val="0"/>
        <w:spacing w:line="276" w:lineRule="auto"/>
        <w:ind w:left="426" w:hanging="426"/>
        <w:contextualSpacing w:val="0"/>
        <w:rPr>
          <w:color w:val="000000" w:themeColor="text1"/>
        </w:rPr>
      </w:pPr>
      <w:r w:rsidRPr="009D0269">
        <w:rPr>
          <w:color w:val="000000" w:themeColor="text1"/>
        </w:rPr>
        <w:t>schvaľuje riadiacu dokumentácie pre implementáciu špecifických cieľov vo vecnej p</w:t>
      </w:r>
      <w:r w:rsidRPr="009D0269">
        <w:rPr>
          <w:color w:val="000000" w:themeColor="text1"/>
        </w:rPr>
        <w:t>ô</w:t>
      </w:r>
      <w:r w:rsidRPr="009D0269">
        <w:rPr>
          <w:color w:val="000000" w:themeColor="text1"/>
        </w:rPr>
        <w:t xml:space="preserve">sobnosti sekcie vrátane interného manuálu procedúr.  </w:t>
      </w:r>
    </w:p>
    <w:p w:rsidR="000A374E" w:rsidRPr="009D0269" w:rsidRDefault="000A374E" w:rsidP="009D0269">
      <w:pPr>
        <w:autoSpaceDE w:val="0"/>
        <w:autoSpaceDN w:val="0"/>
        <w:adjustRightInd w:val="0"/>
        <w:spacing w:line="276" w:lineRule="auto"/>
        <w:ind w:left="360"/>
        <w:jc w:val="center"/>
        <w:rPr>
          <w:b/>
          <w:bCs/>
          <w:color w:val="000000" w:themeColor="text1"/>
        </w:rPr>
      </w:pPr>
    </w:p>
    <w:p w:rsidR="005325D7" w:rsidRDefault="005325D7" w:rsidP="009D0269">
      <w:pPr>
        <w:autoSpaceDE w:val="0"/>
        <w:autoSpaceDN w:val="0"/>
        <w:adjustRightInd w:val="0"/>
        <w:spacing w:line="276" w:lineRule="auto"/>
        <w:jc w:val="center"/>
        <w:rPr>
          <w:b/>
          <w:bCs/>
          <w:color w:val="000000" w:themeColor="text1"/>
          <w:sz w:val="12"/>
          <w:szCs w:val="12"/>
        </w:rPr>
      </w:pPr>
    </w:p>
    <w:p w:rsidR="005325D7" w:rsidRDefault="005325D7" w:rsidP="009D0269">
      <w:pPr>
        <w:autoSpaceDE w:val="0"/>
        <w:autoSpaceDN w:val="0"/>
        <w:adjustRightInd w:val="0"/>
        <w:spacing w:line="276" w:lineRule="auto"/>
        <w:jc w:val="center"/>
        <w:rPr>
          <w:b/>
          <w:bCs/>
          <w:color w:val="000000" w:themeColor="text1"/>
          <w:sz w:val="12"/>
          <w:szCs w:val="12"/>
        </w:rPr>
      </w:pPr>
    </w:p>
    <w:p w:rsidR="005325D7" w:rsidRDefault="005325D7" w:rsidP="009D0269">
      <w:pPr>
        <w:autoSpaceDE w:val="0"/>
        <w:autoSpaceDN w:val="0"/>
        <w:adjustRightInd w:val="0"/>
        <w:spacing w:line="276" w:lineRule="auto"/>
        <w:jc w:val="center"/>
        <w:rPr>
          <w:b/>
          <w:bCs/>
          <w:color w:val="000000" w:themeColor="text1"/>
          <w:sz w:val="12"/>
          <w:szCs w:val="12"/>
        </w:rPr>
      </w:pPr>
    </w:p>
    <w:p w:rsidR="000A374E" w:rsidRPr="009D0269" w:rsidRDefault="00E32AB6" w:rsidP="009D0269">
      <w:pPr>
        <w:autoSpaceDE w:val="0"/>
        <w:autoSpaceDN w:val="0"/>
        <w:adjustRightInd w:val="0"/>
        <w:spacing w:line="276" w:lineRule="auto"/>
        <w:jc w:val="center"/>
        <w:rPr>
          <w:b/>
          <w:bCs/>
          <w:color w:val="000000" w:themeColor="text1"/>
        </w:rPr>
      </w:pPr>
      <w:r w:rsidRPr="009D0269">
        <w:rPr>
          <w:b/>
          <w:bCs/>
          <w:color w:val="000000" w:themeColor="text1"/>
        </w:rPr>
        <w:t xml:space="preserve">Článok </w:t>
      </w:r>
      <w:r w:rsidR="009D0269" w:rsidRPr="009D0269">
        <w:rPr>
          <w:b/>
          <w:bCs/>
          <w:color w:val="000000" w:themeColor="text1"/>
        </w:rPr>
        <w:t>65</w:t>
      </w:r>
    </w:p>
    <w:p w:rsidR="000A374E" w:rsidRPr="009D0269" w:rsidRDefault="000A374E" w:rsidP="009D0269">
      <w:pPr>
        <w:spacing w:line="276" w:lineRule="auto"/>
        <w:ind w:left="360"/>
        <w:jc w:val="center"/>
        <w:rPr>
          <w:b/>
          <w:color w:val="000000" w:themeColor="text1"/>
        </w:rPr>
      </w:pPr>
      <w:r w:rsidRPr="009D0269">
        <w:rPr>
          <w:b/>
          <w:color w:val="000000" w:themeColor="text1"/>
        </w:rPr>
        <w:t>Pôsobnosť a členenie odboru programov, technickej pomoci</w:t>
      </w:r>
    </w:p>
    <w:p w:rsidR="000A374E" w:rsidRPr="009D0269" w:rsidRDefault="000A374E" w:rsidP="009D0269">
      <w:pPr>
        <w:spacing w:line="276" w:lineRule="auto"/>
        <w:ind w:left="360"/>
        <w:jc w:val="center"/>
        <w:rPr>
          <w:b/>
          <w:color w:val="000000" w:themeColor="text1"/>
        </w:rPr>
      </w:pPr>
      <w:r w:rsidRPr="009D0269">
        <w:rPr>
          <w:b/>
          <w:color w:val="000000" w:themeColor="text1"/>
        </w:rPr>
        <w:t>a riadenia ľudských zdrojov</w:t>
      </w:r>
    </w:p>
    <w:p w:rsidR="000A374E" w:rsidRPr="009D0269" w:rsidRDefault="000A374E" w:rsidP="009D0269">
      <w:pPr>
        <w:spacing w:line="276" w:lineRule="auto"/>
        <w:ind w:left="750"/>
        <w:rPr>
          <w:color w:val="000000" w:themeColor="text1"/>
        </w:rPr>
      </w:pPr>
    </w:p>
    <w:p w:rsidR="000A374E" w:rsidRPr="009D0269" w:rsidRDefault="000A374E" w:rsidP="009D0269">
      <w:pPr>
        <w:pStyle w:val="Default"/>
        <w:spacing w:line="276" w:lineRule="auto"/>
        <w:ind w:left="30" w:firstLine="709"/>
        <w:jc w:val="both"/>
        <w:rPr>
          <w:rFonts w:ascii="Times New Roman" w:hAnsi="Times New Roman" w:cs="Times New Roman"/>
          <w:color w:val="000000" w:themeColor="text1"/>
        </w:rPr>
      </w:pPr>
      <w:r w:rsidRPr="009D0269">
        <w:rPr>
          <w:rFonts w:ascii="Times New Roman" w:hAnsi="Times New Roman" w:cs="Times New Roman"/>
          <w:bCs/>
          <w:color w:val="000000" w:themeColor="text1"/>
        </w:rPr>
        <w:t>(1) Odbor programov, technickej pomoci a riadenia ľudských zdrojov </w:t>
      </w:r>
      <w:r w:rsidRPr="009D0269">
        <w:rPr>
          <w:rFonts w:ascii="Times New Roman" w:hAnsi="Times New Roman" w:cs="Times New Roman"/>
          <w:color w:val="000000" w:themeColor="text1"/>
        </w:rPr>
        <w:t>sa podieľa v programovom období 2007 – 2013 na plnení funkcie riadiaceho orgánu pre OPZ na úrovni programovania, monitorovania, hodnotenia a publicity programu a funkcie sprostredkovate</w:t>
      </w:r>
      <w:r w:rsidRPr="009D0269">
        <w:rPr>
          <w:rFonts w:ascii="Times New Roman" w:hAnsi="Times New Roman" w:cs="Times New Roman"/>
          <w:color w:val="000000" w:themeColor="text1"/>
        </w:rPr>
        <w:t>ľ</w:t>
      </w:r>
      <w:r w:rsidRPr="009D0269">
        <w:rPr>
          <w:rFonts w:ascii="Times New Roman" w:hAnsi="Times New Roman" w:cs="Times New Roman"/>
          <w:color w:val="000000" w:themeColor="text1"/>
        </w:rPr>
        <w:t xml:space="preserve">ského orgánu pod riadiacim orgánom pre OPV v rozsahu delegovaných právomocí na úrovni monitorovania, hodnotenia a publicity opatrení operačného programu. </w:t>
      </w:r>
    </w:p>
    <w:p w:rsidR="000A374E" w:rsidRPr="009D0269" w:rsidRDefault="000A374E" w:rsidP="009D0269">
      <w:pPr>
        <w:pStyle w:val="Default"/>
        <w:spacing w:line="276" w:lineRule="auto"/>
        <w:ind w:left="30" w:firstLine="709"/>
        <w:jc w:val="both"/>
        <w:rPr>
          <w:rFonts w:ascii="Times New Roman" w:hAnsi="Times New Roman" w:cs="Times New Roman"/>
          <w:color w:val="000000" w:themeColor="text1"/>
        </w:rPr>
      </w:pPr>
    </w:p>
    <w:p w:rsidR="000A374E" w:rsidRPr="009D0269" w:rsidRDefault="000A374E" w:rsidP="009D0269">
      <w:pPr>
        <w:spacing w:line="276" w:lineRule="auto"/>
        <w:ind w:left="30" w:firstLine="633"/>
      </w:pPr>
      <w:r w:rsidRPr="009D0269">
        <w:t>(2) V programovom období 2014 – 2020 zabezpečuje a vykonáva úlohy vymedzené                      v zmluve o vykonávaní časti úloh riadiaceho orgánu sprostredkovateľským orgánom v nasledovnom rozsahu</w:t>
      </w:r>
    </w:p>
    <w:p w:rsidR="000A374E" w:rsidRPr="009D0269" w:rsidRDefault="000A374E" w:rsidP="009D0269">
      <w:pPr>
        <w:pStyle w:val="Default"/>
        <w:numPr>
          <w:ilvl w:val="0"/>
          <w:numId w:val="157"/>
        </w:numPr>
        <w:tabs>
          <w:tab w:val="clear" w:pos="360"/>
          <w:tab w:val="num" w:pos="456"/>
          <w:tab w:val="num" w:pos="786"/>
        </w:tabs>
        <w:spacing w:line="276" w:lineRule="auto"/>
        <w:ind w:left="45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 xml:space="preserve">zabezpečuje podklady pre financovanie opatrení v oblasti zdravotnej starostlivosti                        z operačných programov spolufinancovaných v rámci štrukturálnej a kohéznej politiky </w:t>
      </w:r>
      <w:r w:rsidRPr="009D0269">
        <w:rPr>
          <w:rFonts w:ascii="Times New Roman" w:hAnsi="Times New Roman" w:cs="Times New Roman"/>
          <w:color w:val="000000" w:themeColor="text1"/>
        </w:rPr>
        <w:lastRenderedPageBreak/>
        <w:t>EÚ; predkladá konsolidované stanoviská a pozície ministerstva v rámci zámerov využ</w:t>
      </w:r>
      <w:r w:rsidRPr="009D0269">
        <w:rPr>
          <w:rFonts w:ascii="Times New Roman" w:hAnsi="Times New Roman" w:cs="Times New Roman"/>
          <w:color w:val="000000" w:themeColor="text1"/>
        </w:rPr>
        <w:t>í</w:t>
      </w:r>
      <w:r w:rsidRPr="009D0269">
        <w:rPr>
          <w:rFonts w:ascii="Times New Roman" w:hAnsi="Times New Roman" w:cs="Times New Roman"/>
          <w:color w:val="000000" w:themeColor="text1"/>
        </w:rPr>
        <w:t xml:space="preserve">vania pomoci EÚ dotknutým orgánom; </w:t>
      </w:r>
    </w:p>
    <w:p w:rsidR="000A374E" w:rsidRPr="009D0269" w:rsidRDefault="000A374E" w:rsidP="009D0269">
      <w:pPr>
        <w:pStyle w:val="Default"/>
        <w:numPr>
          <w:ilvl w:val="0"/>
          <w:numId w:val="157"/>
        </w:numPr>
        <w:tabs>
          <w:tab w:val="clear" w:pos="360"/>
          <w:tab w:val="num" w:pos="426"/>
        </w:tabs>
        <w:spacing w:line="276" w:lineRule="auto"/>
        <w:ind w:left="45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 xml:space="preserve">vypracováva a aktualizuje  riadiacu dokumentáciu; </w:t>
      </w:r>
    </w:p>
    <w:p w:rsidR="000A374E" w:rsidRPr="009D0269" w:rsidRDefault="000A374E" w:rsidP="009D0269">
      <w:pPr>
        <w:pStyle w:val="Default"/>
        <w:numPr>
          <w:ilvl w:val="0"/>
          <w:numId w:val="157"/>
        </w:numPr>
        <w:tabs>
          <w:tab w:val="clear" w:pos="360"/>
          <w:tab w:val="num" w:pos="426"/>
        </w:tabs>
        <w:spacing w:line="276" w:lineRule="auto"/>
        <w:ind w:left="45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vykonáva monitorovanie a hodnotenie na úrovni špecifických cieľov vrátane agendy h</w:t>
      </w:r>
      <w:r w:rsidRPr="009D0269">
        <w:rPr>
          <w:rFonts w:ascii="Times New Roman" w:hAnsi="Times New Roman" w:cs="Times New Roman"/>
          <w:color w:val="000000" w:themeColor="text1"/>
        </w:rPr>
        <w:t>o</w:t>
      </w:r>
      <w:r w:rsidRPr="009D0269">
        <w:rPr>
          <w:rFonts w:ascii="Times New Roman" w:hAnsi="Times New Roman" w:cs="Times New Roman"/>
          <w:color w:val="000000" w:themeColor="text1"/>
        </w:rPr>
        <w:t>rizontálnych princípov v zmysle požiadaviek gestorov horizontálnych princípov;</w:t>
      </w:r>
    </w:p>
    <w:p w:rsidR="000A374E" w:rsidRPr="009D0269" w:rsidRDefault="000A374E" w:rsidP="009D0269">
      <w:pPr>
        <w:pStyle w:val="Default"/>
        <w:numPr>
          <w:ilvl w:val="0"/>
          <w:numId w:val="157"/>
        </w:numPr>
        <w:tabs>
          <w:tab w:val="clear" w:pos="360"/>
          <w:tab w:val="num" w:pos="426"/>
        </w:tabs>
        <w:spacing w:line="276" w:lineRule="auto"/>
        <w:ind w:left="45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zabezpečuje plnenie ex-ante kondicionalít v rámci príslušných špecifických cieľov a dohliada na ich plnenie;</w:t>
      </w:r>
    </w:p>
    <w:p w:rsidR="000A374E" w:rsidRPr="009D0269" w:rsidRDefault="000A374E" w:rsidP="009D0269">
      <w:pPr>
        <w:pStyle w:val="Default"/>
        <w:numPr>
          <w:ilvl w:val="0"/>
          <w:numId w:val="157"/>
        </w:numPr>
        <w:tabs>
          <w:tab w:val="clear" w:pos="360"/>
          <w:tab w:val="num" w:pos="426"/>
        </w:tabs>
        <w:spacing w:line="276" w:lineRule="auto"/>
        <w:ind w:left="45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riadi proces prípravy a zverejňovania výziev na predkladanie žiadostí o nenávratný f</w:t>
      </w:r>
      <w:r w:rsidRPr="009D0269">
        <w:rPr>
          <w:rFonts w:ascii="Times New Roman" w:hAnsi="Times New Roman" w:cs="Times New Roman"/>
          <w:color w:val="000000" w:themeColor="text1"/>
        </w:rPr>
        <w:t>i</w:t>
      </w:r>
      <w:r w:rsidRPr="009D0269">
        <w:rPr>
          <w:rFonts w:ascii="Times New Roman" w:hAnsi="Times New Roman" w:cs="Times New Roman"/>
          <w:color w:val="000000" w:themeColor="text1"/>
        </w:rPr>
        <w:t>nančný príspevok a výziev na predkladanie projektových zámerov;</w:t>
      </w:r>
    </w:p>
    <w:p w:rsidR="000A374E" w:rsidRPr="009D0269" w:rsidRDefault="000A374E" w:rsidP="009D0269">
      <w:pPr>
        <w:pStyle w:val="Default"/>
        <w:numPr>
          <w:ilvl w:val="0"/>
          <w:numId w:val="157"/>
        </w:numPr>
        <w:tabs>
          <w:tab w:val="clear" w:pos="360"/>
          <w:tab w:val="num" w:pos="426"/>
        </w:tabs>
        <w:spacing w:line="276" w:lineRule="auto"/>
        <w:ind w:left="45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 xml:space="preserve">zabezpečuje činnosti na úseku uplatňovania štátnej pomoci pri poskytovaní nenávratného finančného príspevku; </w:t>
      </w:r>
    </w:p>
    <w:p w:rsidR="000A374E" w:rsidRPr="009D0269" w:rsidRDefault="000A374E" w:rsidP="009D0269">
      <w:pPr>
        <w:pStyle w:val="Default"/>
        <w:numPr>
          <w:ilvl w:val="0"/>
          <w:numId w:val="157"/>
        </w:numPr>
        <w:tabs>
          <w:tab w:val="clear" w:pos="360"/>
          <w:tab w:val="num" w:pos="426"/>
        </w:tabs>
        <w:spacing w:line="276" w:lineRule="auto"/>
        <w:ind w:left="45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koordinuje prípravu manuálu procedúr a opisu systému riadenia a kontroly na úrovni sprostredkovateľského orgánu;</w:t>
      </w:r>
    </w:p>
    <w:p w:rsidR="000A374E" w:rsidRPr="009D0269" w:rsidRDefault="000A374E" w:rsidP="009D0269">
      <w:pPr>
        <w:pStyle w:val="Default"/>
        <w:numPr>
          <w:ilvl w:val="0"/>
          <w:numId w:val="157"/>
        </w:numPr>
        <w:tabs>
          <w:tab w:val="clear" w:pos="360"/>
          <w:tab w:val="num" w:pos="426"/>
        </w:tabs>
        <w:spacing w:line="276" w:lineRule="auto"/>
        <w:ind w:left="45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zodpovedá za plnenie agendy ľudských zdrojov v rozsahu požiadaviek centrálneho koo</w:t>
      </w:r>
      <w:r w:rsidRPr="009D0269">
        <w:rPr>
          <w:rFonts w:ascii="Times New Roman" w:hAnsi="Times New Roman" w:cs="Times New Roman"/>
          <w:color w:val="000000" w:themeColor="text1"/>
        </w:rPr>
        <w:t>r</w:t>
      </w:r>
      <w:r w:rsidRPr="009D0269">
        <w:rPr>
          <w:rFonts w:ascii="Times New Roman" w:hAnsi="Times New Roman" w:cs="Times New Roman"/>
          <w:color w:val="000000" w:themeColor="text1"/>
        </w:rPr>
        <w:t>dinačného orgánu;</w:t>
      </w:r>
    </w:p>
    <w:p w:rsidR="000A374E" w:rsidRPr="009D0269" w:rsidRDefault="000A374E" w:rsidP="009D0269">
      <w:pPr>
        <w:pStyle w:val="Default"/>
        <w:numPr>
          <w:ilvl w:val="0"/>
          <w:numId w:val="157"/>
        </w:numPr>
        <w:spacing w:line="276" w:lineRule="auto"/>
        <w:ind w:left="390"/>
        <w:jc w:val="both"/>
        <w:rPr>
          <w:rFonts w:ascii="Times New Roman" w:hAnsi="Times New Roman" w:cs="Times New Roman"/>
          <w:color w:val="000000" w:themeColor="text1"/>
        </w:rPr>
      </w:pPr>
      <w:r w:rsidRPr="009D0269">
        <w:rPr>
          <w:rFonts w:ascii="Times New Roman" w:hAnsi="Times New Roman" w:cs="Times New Roman"/>
          <w:color w:val="000000" w:themeColor="text1"/>
        </w:rPr>
        <w:t xml:space="preserve">zabezpečuje uplatňovanie funkcionalít pre účely evidencie a vyhodnocovania údajov a dát v ITMS; </w:t>
      </w:r>
    </w:p>
    <w:p w:rsidR="000A374E" w:rsidRPr="009D0269" w:rsidRDefault="000A374E" w:rsidP="009D0269">
      <w:pPr>
        <w:pStyle w:val="Default"/>
        <w:numPr>
          <w:ilvl w:val="0"/>
          <w:numId w:val="157"/>
        </w:numPr>
        <w:spacing w:line="276" w:lineRule="auto"/>
        <w:ind w:left="390"/>
        <w:jc w:val="both"/>
        <w:rPr>
          <w:rFonts w:ascii="Times New Roman" w:hAnsi="Times New Roman" w:cs="Times New Roman"/>
          <w:color w:val="000000" w:themeColor="text1"/>
        </w:rPr>
      </w:pPr>
      <w:r w:rsidRPr="009D0269">
        <w:rPr>
          <w:rFonts w:ascii="Times New Roman" w:hAnsi="Times New Roman" w:cs="Times New Roman"/>
          <w:color w:val="000000" w:themeColor="text1"/>
        </w:rPr>
        <w:t>koordinuje činnosti spojené s certifikačným overovaním, auditmi a inými kontrolami, kt</w:t>
      </w:r>
      <w:r w:rsidRPr="009D0269">
        <w:rPr>
          <w:rFonts w:ascii="Times New Roman" w:hAnsi="Times New Roman" w:cs="Times New Roman"/>
          <w:color w:val="000000" w:themeColor="text1"/>
        </w:rPr>
        <w:t>o</w:t>
      </w:r>
      <w:r w:rsidRPr="009D0269">
        <w:rPr>
          <w:rFonts w:ascii="Times New Roman" w:hAnsi="Times New Roman" w:cs="Times New Roman"/>
          <w:color w:val="000000" w:themeColor="text1"/>
        </w:rPr>
        <w:t xml:space="preserve">ré sa vykonávajú na úrovni sprostredkovateľského orgánu; </w:t>
      </w:r>
    </w:p>
    <w:p w:rsidR="000A374E" w:rsidRPr="009D0269" w:rsidRDefault="000A374E" w:rsidP="009D0269">
      <w:pPr>
        <w:pStyle w:val="Default"/>
        <w:numPr>
          <w:ilvl w:val="0"/>
          <w:numId w:val="157"/>
        </w:numPr>
        <w:spacing w:line="276" w:lineRule="auto"/>
        <w:ind w:left="390"/>
        <w:jc w:val="both"/>
        <w:rPr>
          <w:rFonts w:ascii="Times New Roman" w:hAnsi="Times New Roman" w:cs="Times New Roman"/>
          <w:color w:val="000000" w:themeColor="text1"/>
        </w:rPr>
      </w:pPr>
      <w:r w:rsidRPr="009D0269">
        <w:rPr>
          <w:rFonts w:ascii="Times New Roman" w:hAnsi="Times New Roman" w:cs="Times New Roman"/>
          <w:color w:val="000000" w:themeColor="text1"/>
        </w:rPr>
        <w:t xml:space="preserve">zabezpečuje zverejňovanie informácií pre žiadateľov a prijímateľov; </w:t>
      </w:r>
    </w:p>
    <w:p w:rsidR="000A374E" w:rsidRPr="009D0269" w:rsidRDefault="000A374E" w:rsidP="009D0269">
      <w:pPr>
        <w:pStyle w:val="Default"/>
        <w:numPr>
          <w:ilvl w:val="0"/>
          <w:numId w:val="157"/>
        </w:numPr>
        <w:spacing w:line="276" w:lineRule="auto"/>
        <w:ind w:left="390"/>
        <w:jc w:val="both"/>
        <w:rPr>
          <w:rFonts w:ascii="Times New Roman" w:hAnsi="Times New Roman" w:cs="Times New Roman"/>
          <w:color w:val="000000" w:themeColor="text1"/>
        </w:rPr>
      </w:pPr>
      <w:r w:rsidRPr="009D0269">
        <w:rPr>
          <w:rFonts w:ascii="Times New Roman" w:hAnsi="Times New Roman" w:cs="Times New Roman"/>
          <w:color w:val="000000" w:themeColor="text1"/>
        </w:rPr>
        <w:t>prijíma účinné a primerané opatrenia proti podvodom;</w:t>
      </w:r>
    </w:p>
    <w:p w:rsidR="000A374E" w:rsidRPr="009D0269" w:rsidRDefault="000A374E" w:rsidP="009D0269">
      <w:pPr>
        <w:pStyle w:val="Default"/>
        <w:numPr>
          <w:ilvl w:val="0"/>
          <w:numId w:val="157"/>
        </w:numPr>
        <w:spacing w:line="276" w:lineRule="auto"/>
        <w:ind w:left="390"/>
        <w:jc w:val="both"/>
        <w:rPr>
          <w:rFonts w:ascii="Times New Roman" w:hAnsi="Times New Roman" w:cs="Times New Roman"/>
          <w:color w:val="000000" w:themeColor="text1"/>
        </w:rPr>
      </w:pPr>
      <w:r w:rsidRPr="009D0269">
        <w:rPr>
          <w:rFonts w:ascii="Times New Roman" w:hAnsi="Times New Roman" w:cs="Times New Roman"/>
          <w:color w:val="000000" w:themeColor="text1"/>
        </w:rPr>
        <w:t>plní úlohy prijímateľa nenávratného finančného príspevku na projekty technickej pomoci;</w:t>
      </w:r>
    </w:p>
    <w:p w:rsidR="000A374E" w:rsidRPr="009D0269" w:rsidRDefault="000A374E" w:rsidP="009D0269">
      <w:pPr>
        <w:pStyle w:val="Default"/>
        <w:numPr>
          <w:ilvl w:val="0"/>
          <w:numId w:val="157"/>
        </w:numPr>
        <w:spacing w:line="276" w:lineRule="auto"/>
        <w:ind w:left="390"/>
        <w:jc w:val="both"/>
        <w:rPr>
          <w:rFonts w:ascii="Times New Roman" w:hAnsi="Times New Roman" w:cs="Times New Roman"/>
          <w:color w:val="000000" w:themeColor="text1"/>
        </w:rPr>
      </w:pPr>
      <w:r w:rsidRPr="009D0269">
        <w:rPr>
          <w:rFonts w:ascii="Times New Roman" w:hAnsi="Times New Roman" w:cs="Times New Roman"/>
          <w:color w:val="000000" w:themeColor="text1"/>
        </w:rPr>
        <w:t xml:space="preserve">pripomienkuje materiály týkajúce sa pomoci poskytovanej z európskych štrukturálnych a investičných fondov; </w:t>
      </w:r>
    </w:p>
    <w:p w:rsidR="000A374E" w:rsidRPr="009D0269" w:rsidRDefault="000A374E" w:rsidP="009D0269">
      <w:pPr>
        <w:pStyle w:val="Default"/>
        <w:numPr>
          <w:ilvl w:val="0"/>
          <w:numId w:val="157"/>
        </w:numPr>
        <w:spacing w:line="276" w:lineRule="auto"/>
        <w:ind w:left="390"/>
        <w:jc w:val="both"/>
        <w:rPr>
          <w:rFonts w:ascii="Times New Roman" w:hAnsi="Times New Roman" w:cs="Times New Roman"/>
          <w:color w:val="000000" w:themeColor="text1"/>
        </w:rPr>
      </w:pPr>
      <w:r w:rsidRPr="009D0269">
        <w:rPr>
          <w:rFonts w:ascii="Times New Roman" w:hAnsi="Times New Roman" w:cs="Times New Roman"/>
          <w:color w:val="000000" w:themeColor="text1"/>
        </w:rPr>
        <w:t>zastupuje ministerstvo v medzirezortných komisiách súvisiacich s programovaním a  ri</w:t>
      </w:r>
      <w:r w:rsidRPr="009D0269">
        <w:rPr>
          <w:rFonts w:ascii="Times New Roman" w:hAnsi="Times New Roman" w:cs="Times New Roman"/>
          <w:color w:val="000000" w:themeColor="text1"/>
        </w:rPr>
        <w:t>a</w:t>
      </w:r>
      <w:r w:rsidRPr="009D0269">
        <w:rPr>
          <w:rFonts w:ascii="Times New Roman" w:hAnsi="Times New Roman" w:cs="Times New Roman"/>
          <w:color w:val="000000" w:themeColor="text1"/>
        </w:rPr>
        <w:t>dením a pomoci z európskych štrukturálnych a investičných fondov;</w:t>
      </w:r>
    </w:p>
    <w:p w:rsidR="000A374E" w:rsidRPr="009D0269" w:rsidRDefault="000A374E" w:rsidP="009D0269">
      <w:pPr>
        <w:pStyle w:val="Default"/>
        <w:numPr>
          <w:ilvl w:val="0"/>
          <w:numId w:val="157"/>
        </w:numPr>
        <w:spacing w:line="276" w:lineRule="auto"/>
        <w:ind w:left="390"/>
        <w:jc w:val="both"/>
        <w:rPr>
          <w:rFonts w:ascii="Times New Roman" w:hAnsi="Times New Roman" w:cs="Times New Roman"/>
          <w:color w:val="000000" w:themeColor="text1"/>
        </w:rPr>
      </w:pPr>
      <w:r w:rsidRPr="009D0269">
        <w:rPr>
          <w:rFonts w:ascii="Times New Roman" w:hAnsi="Times New Roman" w:cs="Times New Roman"/>
          <w:color w:val="000000" w:themeColor="text1"/>
        </w:rPr>
        <w:t>zabezpečuje súčinnosť a spoluprácu s inštitúciami mimo rezortu ministerstva, ktoré sa podieľajú na riadení a programovaní  pomoci</w:t>
      </w:r>
      <w:r w:rsidRPr="009D0269">
        <w:rPr>
          <w:rFonts w:ascii="Times New Roman" w:hAnsi="Times New Roman" w:cs="Times New Roman"/>
          <w:bCs/>
          <w:color w:val="000000" w:themeColor="text1"/>
        </w:rPr>
        <w:t xml:space="preserve"> z európskych štrukturálnych a investičných fondov</w:t>
      </w:r>
      <w:r w:rsidRPr="009D0269">
        <w:rPr>
          <w:rFonts w:ascii="Times New Roman" w:hAnsi="Times New Roman" w:cs="Times New Roman"/>
          <w:color w:val="000000" w:themeColor="text1"/>
        </w:rPr>
        <w:t>;</w:t>
      </w:r>
    </w:p>
    <w:p w:rsidR="000A374E" w:rsidRPr="009D0269" w:rsidRDefault="000A374E" w:rsidP="009D0269">
      <w:pPr>
        <w:pStyle w:val="Default"/>
        <w:numPr>
          <w:ilvl w:val="0"/>
          <w:numId w:val="157"/>
        </w:numPr>
        <w:spacing w:line="276" w:lineRule="auto"/>
        <w:ind w:left="390"/>
        <w:jc w:val="both"/>
        <w:rPr>
          <w:rFonts w:ascii="Times New Roman" w:hAnsi="Times New Roman" w:cs="Times New Roman"/>
          <w:color w:val="000000" w:themeColor="text1"/>
        </w:rPr>
      </w:pPr>
      <w:r w:rsidRPr="009D0269">
        <w:rPr>
          <w:rFonts w:ascii="Times New Roman" w:hAnsi="Times New Roman" w:cs="Times New Roman"/>
          <w:color w:val="000000" w:themeColor="text1"/>
        </w:rPr>
        <w:t>v rámci svojej pôsobnosti sa vyjadruje k materiálom na rokovanie vlády SR a jej pora</w:t>
      </w:r>
      <w:r w:rsidRPr="009D0269">
        <w:rPr>
          <w:rFonts w:ascii="Times New Roman" w:hAnsi="Times New Roman" w:cs="Times New Roman"/>
          <w:color w:val="000000" w:themeColor="text1"/>
        </w:rPr>
        <w:t>d</w:t>
      </w:r>
      <w:r w:rsidRPr="009D0269">
        <w:rPr>
          <w:rFonts w:ascii="Times New Roman" w:hAnsi="Times New Roman" w:cs="Times New Roman"/>
          <w:color w:val="000000" w:themeColor="text1"/>
        </w:rPr>
        <w:t>ných orgánov, vypracováva stanoviská a realizuje pridelené úlohy z uznesení vlády SR; v súčinnosti s Komunikačným odborom ministerstva v rámci svojej pôsobnosti poskytuje informácie v súlade so zákonom o slobodnom prístupe k informáciám;</w:t>
      </w:r>
    </w:p>
    <w:p w:rsidR="000A374E" w:rsidRPr="009D0269" w:rsidRDefault="000A374E" w:rsidP="009D0269">
      <w:pPr>
        <w:pStyle w:val="Default"/>
        <w:numPr>
          <w:ilvl w:val="0"/>
          <w:numId w:val="157"/>
        </w:numPr>
        <w:spacing w:line="276" w:lineRule="auto"/>
        <w:ind w:left="390"/>
        <w:jc w:val="both"/>
        <w:rPr>
          <w:rFonts w:ascii="Times New Roman" w:hAnsi="Times New Roman" w:cs="Times New Roman"/>
          <w:color w:val="000000" w:themeColor="text1"/>
        </w:rPr>
      </w:pPr>
      <w:r w:rsidRPr="009D0269">
        <w:rPr>
          <w:rFonts w:ascii="Times New Roman" w:hAnsi="Times New Roman" w:cs="Times New Roman"/>
          <w:color w:val="000000" w:themeColor="text1"/>
        </w:rPr>
        <w:t>zabezpečuje činnosti spojené s riadením ľudských zdrojov v rozsahu požiadaviek centrá</w:t>
      </w:r>
      <w:r w:rsidRPr="009D0269">
        <w:rPr>
          <w:rFonts w:ascii="Times New Roman" w:hAnsi="Times New Roman" w:cs="Times New Roman"/>
          <w:color w:val="000000" w:themeColor="text1"/>
        </w:rPr>
        <w:t>l</w:t>
      </w:r>
      <w:r w:rsidRPr="009D0269">
        <w:rPr>
          <w:rFonts w:ascii="Times New Roman" w:hAnsi="Times New Roman" w:cs="Times New Roman"/>
          <w:color w:val="000000" w:themeColor="text1"/>
        </w:rPr>
        <w:t xml:space="preserve">neho koordinačného orgánu; </w:t>
      </w:r>
    </w:p>
    <w:p w:rsidR="000A374E" w:rsidRPr="009D0269" w:rsidRDefault="000A374E" w:rsidP="009D0269">
      <w:pPr>
        <w:pStyle w:val="Default"/>
        <w:numPr>
          <w:ilvl w:val="0"/>
          <w:numId w:val="157"/>
        </w:numPr>
        <w:spacing w:line="276" w:lineRule="auto"/>
        <w:ind w:left="390"/>
        <w:jc w:val="both"/>
        <w:rPr>
          <w:rFonts w:ascii="Times New Roman" w:hAnsi="Times New Roman" w:cs="Times New Roman"/>
          <w:color w:val="000000" w:themeColor="text1"/>
        </w:rPr>
      </w:pPr>
      <w:r w:rsidRPr="009D0269">
        <w:rPr>
          <w:rFonts w:ascii="Times New Roman" w:hAnsi="Times New Roman" w:cs="Times New Roman"/>
          <w:color w:val="000000" w:themeColor="text1"/>
        </w:rPr>
        <w:t>zabezpečuje úlohy prijímateľa pri čerpaní technickej pomoci;</w:t>
      </w:r>
    </w:p>
    <w:p w:rsidR="000A374E" w:rsidRPr="009D0269" w:rsidRDefault="000A374E" w:rsidP="009D0269">
      <w:pPr>
        <w:pStyle w:val="Default"/>
        <w:numPr>
          <w:ilvl w:val="0"/>
          <w:numId w:val="157"/>
        </w:numPr>
        <w:spacing w:line="276" w:lineRule="auto"/>
        <w:ind w:left="390"/>
        <w:jc w:val="both"/>
        <w:rPr>
          <w:rFonts w:ascii="Times New Roman" w:hAnsi="Times New Roman" w:cs="Times New Roman"/>
          <w:color w:val="000000" w:themeColor="text1"/>
        </w:rPr>
      </w:pPr>
      <w:r w:rsidRPr="009D0269">
        <w:rPr>
          <w:rFonts w:ascii="Times New Roman" w:hAnsi="Times New Roman" w:cs="Times New Roman"/>
          <w:color w:val="000000" w:themeColor="text1"/>
        </w:rPr>
        <w:t>zabezpečuje dodržiavanie právnych predpisov a pravidiel stanovených SR a EÚ;</w:t>
      </w:r>
    </w:p>
    <w:p w:rsidR="000A374E" w:rsidRPr="009D0269" w:rsidRDefault="000A374E" w:rsidP="009D0269">
      <w:pPr>
        <w:pStyle w:val="Default"/>
        <w:numPr>
          <w:ilvl w:val="0"/>
          <w:numId w:val="157"/>
        </w:numPr>
        <w:spacing w:line="276" w:lineRule="auto"/>
        <w:ind w:left="390"/>
        <w:jc w:val="both"/>
        <w:rPr>
          <w:rFonts w:ascii="Times New Roman" w:hAnsi="Times New Roman" w:cs="Times New Roman"/>
          <w:color w:val="000000" w:themeColor="text1"/>
        </w:rPr>
      </w:pPr>
      <w:r w:rsidRPr="009D0269">
        <w:rPr>
          <w:rFonts w:ascii="Times New Roman" w:hAnsi="Times New Roman" w:cs="Times New Roman"/>
          <w:color w:val="000000" w:themeColor="text1"/>
        </w:rPr>
        <w:t>zabezpečuje ochranu osobných údajov v zmysle zákona o ochrane osobných údajov.</w:t>
      </w:r>
    </w:p>
    <w:p w:rsidR="000A374E" w:rsidRPr="009D0269" w:rsidRDefault="000A374E" w:rsidP="009D0269">
      <w:pPr>
        <w:spacing w:line="276" w:lineRule="auto"/>
        <w:ind w:left="30" w:firstLine="709"/>
        <w:rPr>
          <w:color w:val="000000" w:themeColor="text1"/>
        </w:rPr>
      </w:pPr>
    </w:p>
    <w:p w:rsidR="000A374E" w:rsidRPr="009D0269" w:rsidRDefault="000A374E" w:rsidP="009D0269">
      <w:pPr>
        <w:spacing w:line="276" w:lineRule="auto"/>
        <w:ind w:left="30" w:firstLine="709"/>
        <w:rPr>
          <w:color w:val="000000" w:themeColor="text1"/>
        </w:rPr>
      </w:pPr>
      <w:r w:rsidRPr="009D0269">
        <w:rPr>
          <w:color w:val="000000" w:themeColor="text1"/>
        </w:rPr>
        <w:t>(3) Odbor programov, technickej pomoci  a riadenia ľudských zdrojov sa člení na</w:t>
      </w:r>
    </w:p>
    <w:p w:rsidR="000A374E" w:rsidRPr="009D0269" w:rsidRDefault="000A374E" w:rsidP="009D0269">
      <w:pPr>
        <w:numPr>
          <w:ilvl w:val="1"/>
          <w:numId w:val="65"/>
        </w:numPr>
        <w:spacing w:line="276" w:lineRule="auto"/>
        <w:ind w:left="456" w:hanging="426"/>
        <w:rPr>
          <w:color w:val="000000" w:themeColor="text1"/>
        </w:rPr>
      </w:pPr>
      <w:r w:rsidRPr="009D0269">
        <w:rPr>
          <w:color w:val="000000" w:themeColor="text1"/>
        </w:rPr>
        <w:t>oddelenie riadenia programov a koordinácie auditov;</w:t>
      </w:r>
    </w:p>
    <w:p w:rsidR="000A374E" w:rsidRPr="009D0269" w:rsidRDefault="000A374E" w:rsidP="009D0269">
      <w:pPr>
        <w:numPr>
          <w:ilvl w:val="1"/>
          <w:numId w:val="65"/>
        </w:numPr>
        <w:spacing w:line="276" w:lineRule="auto"/>
        <w:ind w:left="456" w:hanging="426"/>
        <w:rPr>
          <w:color w:val="000000" w:themeColor="text1"/>
        </w:rPr>
      </w:pPr>
      <w:r w:rsidRPr="009D0269">
        <w:rPr>
          <w:color w:val="000000" w:themeColor="text1"/>
        </w:rPr>
        <w:t>oddelenie technickej pomoci a riadenia ľudských zdrojov.</w:t>
      </w:r>
    </w:p>
    <w:p w:rsidR="000A374E" w:rsidRPr="009D0269" w:rsidRDefault="000A374E" w:rsidP="009D0269">
      <w:pPr>
        <w:spacing w:line="276" w:lineRule="auto"/>
        <w:ind w:left="390"/>
        <w:rPr>
          <w:color w:val="000000" w:themeColor="text1"/>
        </w:rPr>
      </w:pPr>
    </w:p>
    <w:p w:rsidR="000A374E" w:rsidRPr="009D0269" w:rsidRDefault="000A374E" w:rsidP="009D0269">
      <w:pPr>
        <w:tabs>
          <w:tab w:val="num" w:pos="426"/>
        </w:tabs>
        <w:spacing w:line="276" w:lineRule="auto"/>
        <w:ind w:left="30" w:firstLine="708"/>
        <w:rPr>
          <w:color w:val="000000" w:themeColor="text1"/>
        </w:rPr>
      </w:pPr>
      <w:r w:rsidRPr="009D0269">
        <w:rPr>
          <w:color w:val="000000" w:themeColor="text1"/>
        </w:rPr>
        <w:t>(4) Za činnosť o</w:t>
      </w:r>
      <w:r w:rsidRPr="009D0269">
        <w:rPr>
          <w:bCs/>
          <w:color w:val="000000" w:themeColor="text1"/>
        </w:rPr>
        <w:t>dboru programov, technickej pomoci</w:t>
      </w:r>
      <w:r w:rsidRPr="009D0269">
        <w:rPr>
          <w:color w:val="000000" w:themeColor="text1"/>
        </w:rPr>
        <w:t xml:space="preserve"> a riadenia ľudských zdrojov                       je zodpovedný riaditeľ o</w:t>
      </w:r>
      <w:r w:rsidRPr="009D0269">
        <w:rPr>
          <w:bCs/>
          <w:color w:val="000000" w:themeColor="text1"/>
        </w:rPr>
        <w:t>dboru programov, technickej pomoci</w:t>
      </w:r>
      <w:r w:rsidRPr="009D0269">
        <w:rPr>
          <w:color w:val="000000" w:themeColor="text1"/>
        </w:rPr>
        <w:t xml:space="preserve"> a riadenia ľudských zdrojov, ktorý plní aj funkciu riadiaceho programového pracovníka. Riaditeľ odboru </w:t>
      </w:r>
      <w:r w:rsidRPr="009D0269">
        <w:rPr>
          <w:bCs/>
          <w:color w:val="000000" w:themeColor="text1"/>
        </w:rPr>
        <w:t>programov, tec</w:t>
      </w:r>
      <w:r w:rsidRPr="009D0269">
        <w:rPr>
          <w:bCs/>
          <w:color w:val="000000" w:themeColor="text1"/>
        </w:rPr>
        <w:t>h</w:t>
      </w:r>
      <w:r w:rsidRPr="009D0269">
        <w:rPr>
          <w:bCs/>
          <w:color w:val="000000" w:themeColor="text1"/>
        </w:rPr>
        <w:lastRenderedPageBreak/>
        <w:t>nickej pomoci</w:t>
      </w:r>
      <w:r w:rsidRPr="009D0269">
        <w:rPr>
          <w:color w:val="000000" w:themeColor="text1"/>
        </w:rPr>
        <w:t xml:space="preserve"> a riadenia ľudských zdrojov zodpovedá za činnosť odboru generálnemu riad</w:t>
      </w:r>
      <w:r w:rsidRPr="009D0269">
        <w:rPr>
          <w:color w:val="000000" w:themeColor="text1"/>
        </w:rPr>
        <w:t>i</w:t>
      </w:r>
      <w:r w:rsidRPr="009D0269">
        <w:rPr>
          <w:color w:val="000000" w:themeColor="text1"/>
        </w:rPr>
        <w:t xml:space="preserve">teľovi sekcie európskych programov a projektov a plní úlohy uvedené v článkoch </w:t>
      </w:r>
      <w:r w:rsidRPr="009D0269">
        <w:rPr>
          <w:color w:val="000000"/>
        </w:rPr>
        <w:t xml:space="preserve">8, </w:t>
      </w:r>
      <w:r w:rsidRPr="009D0269">
        <w:rPr>
          <w:color w:val="000000" w:themeColor="text1"/>
        </w:rPr>
        <w:t>12 a 13.</w:t>
      </w:r>
    </w:p>
    <w:p w:rsidR="000A374E" w:rsidRPr="009D0269" w:rsidRDefault="000A374E" w:rsidP="009D0269">
      <w:pPr>
        <w:autoSpaceDE w:val="0"/>
        <w:autoSpaceDN w:val="0"/>
        <w:adjustRightInd w:val="0"/>
        <w:spacing w:line="276" w:lineRule="auto"/>
        <w:ind w:left="360"/>
        <w:jc w:val="center"/>
        <w:rPr>
          <w:b/>
          <w:bCs/>
          <w:color w:val="000000" w:themeColor="text1"/>
        </w:rPr>
      </w:pPr>
    </w:p>
    <w:p w:rsidR="00221258" w:rsidRPr="0052124C" w:rsidRDefault="00221258" w:rsidP="009D0269">
      <w:pPr>
        <w:autoSpaceDE w:val="0"/>
        <w:autoSpaceDN w:val="0"/>
        <w:adjustRightInd w:val="0"/>
        <w:spacing w:line="276" w:lineRule="auto"/>
        <w:ind w:left="567" w:hanging="207"/>
        <w:jc w:val="center"/>
        <w:rPr>
          <w:b/>
          <w:bCs/>
          <w:color w:val="000000" w:themeColor="text1"/>
          <w:sz w:val="12"/>
          <w:szCs w:val="12"/>
        </w:rPr>
      </w:pPr>
    </w:p>
    <w:p w:rsidR="000A374E" w:rsidRPr="009D0269" w:rsidRDefault="00E32AB6" w:rsidP="009D0269">
      <w:pPr>
        <w:autoSpaceDE w:val="0"/>
        <w:autoSpaceDN w:val="0"/>
        <w:adjustRightInd w:val="0"/>
        <w:spacing w:line="276" w:lineRule="auto"/>
        <w:ind w:left="30"/>
        <w:jc w:val="center"/>
        <w:rPr>
          <w:b/>
          <w:bCs/>
          <w:color w:val="000000" w:themeColor="text1"/>
        </w:rPr>
      </w:pPr>
      <w:r w:rsidRPr="009D0269">
        <w:rPr>
          <w:b/>
          <w:bCs/>
          <w:color w:val="000000" w:themeColor="text1"/>
        </w:rPr>
        <w:t xml:space="preserve">Článok </w:t>
      </w:r>
      <w:r w:rsidR="009D0269" w:rsidRPr="009D0269">
        <w:rPr>
          <w:b/>
          <w:bCs/>
          <w:color w:val="000000" w:themeColor="text1"/>
        </w:rPr>
        <w:t>66</w:t>
      </w:r>
    </w:p>
    <w:p w:rsidR="000A374E" w:rsidRPr="009D0269" w:rsidRDefault="000A374E" w:rsidP="009D0269">
      <w:pPr>
        <w:pStyle w:val="Default"/>
        <w:spacing w:line="276" w:lineRule="auto"/>
        <w:ind w:left="390"/>
        <w:jc w:val="center"/>
        <w:rPr>
          <w:rFonts w:ascii="Times New Roman" w:hAnsi="Times New Roman" w:cs="Times New Roman"/>
          <w:b/>
          <w:color w:val="000000" w:themeColor="text1"/>
        </w:rPr>
      </w:pPr>
      <w:r w:rsidRPr="009D0269">
        <w:rPr>
          <w:rFonts w:ascii="Times New Roman" w:hAnsi="Times New Roman" w:cs="Times New Roman"/>
          <w:b/>
          <w:color w:val="000000" w:themeColor="text1"/>
        </w:rPr>
        <w:t>Pôsobnosť oddelenia riadenia programov a koordinácie auditov</w:t>
      </w:r>
    </w:p>
    <w:p w:rsidR="000A374E" w:rsidRPr="009D0269" w:rsidRDefault="000A374E" w:rsidP="009D0269">
      <w:pPr>
        <w:pStyle w:val="Default"/>
        <w:spacing w:line="276" w:lineRule="auto"/>
        <w:ind w:left="849" w:firstLine="708"/>
        <w:jc w:val="both"/>
        <w:rPr>
          <w:rFonts w:ascii="Times New Roman" w:hAnsi="Times New Roman" w:cs="Times New Roman"/>
          <w:color w:val="000000" w:themeColor="text1"/>
        </w:rPr>
      </w:pPr>
    </w:p>
    <w:p w:rsidR="000A374E" w:rsidRPr="009D0269" w:rsidRDefault="000A374E" w:rsidP="009D0269">
      <w:pPr>
        <w:pStyle w:val="Default"/>
        <w:spacing w:line="276" w:lineRule="auto"/>
        <w:ind w:left="129" w:firstLine="709"/>
        <w:jc w:val="both"/>
        <w:rPr>
          <w:rFonts w:ascii="Times New Roman" w:hAnsi="Times New Roman" w:cs="Times New Roman"/>
          <w:color w:val="000000" w:themeColor="text1"/>
        </w:rPr>
      </w:pPr>
      <w:r w:rsidRPr="009D0269">
        <w:rPr>
          <w:rFonts w:ascii="Times New Roman" w:hAnsi="Times New Roman" w:cs="Times New Roman"/>
          <w:color w:val="000000" w:themeColor="text1"/>
        </w:rPr>
        <w:t>(1) Oddelenie riadenia programov a koordinácie auditov sa podieľa v programovom období 2007 – 2013 na plnení funkcie RO pre OPZ a SORO pre OPV (v rozsahu delegov</w:t>
      </w:r>
      <w:r w:rsidRPr="009D0269">
        <w:rPr>
          <w:rFonts w:ascii="Times New Roman" w:hAnsi="Times New Roman" w:cs="Times New Roman"/>
          <w:color w:val="000000" w:themeColor="text1"/>
        </w:rPr>
        <w:t>a</w:t>
      </w:r>
      <w:r w:rsidRPr="009D0269">
        <w:rPr>
          <w:rFonts w:ascii="Times New Roman" w:hAnsi="Times New Roman" w:cs="Times New Roman"/>
          <w:color w:val="000000" w:themeColor="text1"/>
        </w:rPr>
        <w:t>ných právomocí). V programovom období 2014 – 2020 zabezpečuje a vykonáva úlohy v</w:t>
      </w:r>
      <w:r w:rsidRPr="009D0269">
        <w:rPr>
          <w:rFonts w:ascii="Times New Roman" w:hAnsi="Times New Roman" w:cs="Times New Roman"/>
          <w:color w:val="000000" w:themeColor="text1"/>
        </w:rPr>
        <w:t>y</w:t>
      </w:r>
      <w:r w:rsidRPr="009D0269">
        <w:rPr>
          <w:rFonts w:ascii="Times New Roman" w:hAnsi="Times New Roman" w:cs="Times New Roman"/>
          <w:color w:val="000000" w:themeColor="text1"/>
        </w:rPr>
        <w:t>medzené v zmluve o vykonávaní časti úloh riadiaceho orgánu sprostredkovateľským org</w:t>
      </w:r>
      <w:r w:rsidRPr="009D0269">
        <w:rPr>
          <w:rFonts w:ascii="Times New Roman" w:hAnsi="Times New Roman" w:cs="Times New Roman"/>
          <w:color w:val="000000" w:themeColor="text1"/>
        </w:rPr>
        <w:t>á</w:t>
      </w:r>
      <w:r w:rsidRPr="009D0269">
        <w:rPr>
          <w:rFonts w:ascii="Times New Roman" w:hAnsi="Times New Roman" w:cs="Times New Roman"/>
          <w:color w:val="000000" w:themeColor="text1"/>
        </w:rPr>
        <w:t xml:space="preserve">nom v programov období 2014 – 2020 a jej dodatkov v nasledovnom rozsahu: </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 xml:space="preserve">informuje verejnosť o príslušnej pomoci z prostriedkov </w:t>
      </w:r>
      <w:r w:rsidRPr="009D0269">
        <w:rPr>
          <w:rFonts w:ascii="Times New Roman" w:hAnsi="Times New Roman" w:cs="Times New Roman"/>
          <w:bCs/>
          <w:color w:val="000000" w:themeColor="text1"/>
        </w:rPr>
        <w:t>ŠF a EŠIF</w:t>
      </w:r>
      <w:r w:rsidRPr="009D0269">
        <w:rPr>
          <w:rFonts w:ascii="Times New Roman" w:hAnsi="Times New Roman" w:cs="Times New Roman"/>
          <w:color w:val="000000" w:themeColor="text1"/>
        </w:rPr>
        <w:t xml:space="preserve"> a ich výsledkoch,                      so  zameraním na zdravotníctvo;</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vypracúva, implementuje a hodnotí Komunikačný plán, zabezpečuje priebežnú plán</w:t>
      </w:r>
      <w:r w:rsidRPr="009D0269">
        <w:rPr>
          <w:rFonts w:ascii="Times New Roman" w:hAnsi="Times New Roman" w:cs="Times New Roman"/>
          <w:color w:val="000000" w:themeColor="text1"/>
        </w:rPr>
        <w:t>o</w:t>
      </w:r>
      <w:r w:rsidRPr="009D0269">
        <w:rPr>
          <w:rFonts w:ascii="Times New Roman" w:hAnsi="Times New Roman" w:cs="Times New Roman"/>
          <w:color w:val="000000" w:themeColor="text1"/>
        </w:rPr>
        <w:t>vanú publicitu OPZ  a OPV (relevantných opatrení) a IROP (relevantných špecifických cieľov) všeobecne i cielene na potenciálnych oprávnených prijímateľov pomoci;</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vykonáva monitorovanie na úrovni opatrení a prioritných osí OPZ a OPV s použitím ITMS, vypracúva priebežné, výročné a záverečné monitorovacie správy na úrovni opa</w:t>
      </w:r>
      <w:r w:rsidRPr="009D0269">
        <w:rPr>
          <w:rFonts w:ascii="Times New Roman" w:hAnsi="Times New Roman" w:cs="Times New Roman"/>
          <w:color w:val="000000" w:themeColor="text1"/>
        </w:rPr>
        <w:t>t</w:t>
      </w:r>
      <w:r w:rsidRPr="009D0269">
        <w:rPr>
          <w:rFonts w:ascii="Times New Roman" w:hAnsi="Times New Roman" w:cs="Times New Roman"/>
          <w:color w:val="000000" w:themeColor="text1"/>
        </w:rPr>
        <w:t>rení a prioritných osí OPZ a OPV pre Monitorovací výbor (ďalej len „MV“), Národný MV a EK;</w:t>
      </w:r>
    </w:p>
    <w:p w:rsidR="000A374E" w:rsidRPr="009D0269" w:rsidRDefault="000A374E" w:rsidP="009D0269">
      <w:pPr>
        <w:pStyle w:val="Default"/>
        <w:numPr>
          <w:ilvl w:val="0"/>
          <w:numId w:val="66"/>
        </w:numPr>
        <w:tabs>
          <w:tab w:val="clear" w:pos="360"/>
          <w:tab w:val="num" w:pos="786"/>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vykonáva monitorovanie na úrovni relevantných špecifických cieľov IROP s použitím ITMS a vypracúva správy a informácie o pokroku v plnení cieľov pri realizácii príslu</w:t>
      </w:r>
      <w:r w:rsidRPr="009D0269">
        <w:rPr>
          <w:rFonts w:ascii="Times New Roman" w:hAnsi="Times New Roman" w:cs="Times New Roman"/>
          <w:color w:val="000000" w:themeColor="text1"/>
        </w:rPr>
        <w:t>š</w:t>
      </w:r>
      <w:r w:rsidRPr="009D0269">
        <w:rPr>
          <w:rFonts w:ascii="Times New Roman" w:hAnsi="Times New Roman" w:cs="Times New Roman"/>
          <w:color w:val="000000" w:themeColor="text1"/>
        </w:rPr>
        <w:t>nej investičnej priority IROP;</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pripravuje, zvoláva a zabezpečuje realizáciu MV pre OPZ, zabezpečuje vypracúvanie záznamov a sledovanie plnenia záverov a odporúčaní MV, spolupracuje pri príprave MV pre IROP;</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zabezpečuje účasť na rokovaniach MV pre OPV, NMV a MV pre IROP;</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zhromažďuje a aktualizuje finančné a štatistické informácie o vykonávaní pomoci                            na programovej úrovni OPZ, OPV a IROP pre potreby monitorovania a hodnotenia                            a odovzdávania týchto údajov podľa potreby s použitím počítačových systémov (a iných dohodnutých mechanizmov) umožňujúcich výmenu dát s EK;</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zabezpečuje proces hodnotenia na úrovni OPZ, OPV a IROP zabezpečuje vypracovanie                     a aktualizáciu príslušných častí Národného strategického referenčného rámca SR a Partnerskej dohody SR na roky 2014 – 2020 so zameraním na zdravotníctvo;</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vypracúva OPZ a Programový manuál OPZ vrátane finančného plánu a zabezpečuje ich aktualizáciu;</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overuje súlad OPZ  a IROP (relevantných špecifických cieľov) s národnými pravidlami SR a politikami ES;</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zostavuje indikatívny harmonogram výziev;</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 xml:space="preserve">vypracováva výzvy na predloženie žiadostí o nenávratný finančný príspevok a výzvy                         na predkladanie projektových zámerov;  </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poskytuje informácie žiadateľom k zverejneným výzvam a organizuje odborné stretn</w:t>
      </w:r>
      <w:r w:rsidRPr="009D0269">
        <w:rPr>
          <w:rFonts w:ascii="Times New Roman" w:hAnsi="Times New Roman" w:cs="Times New Roman"/>
          <w:color w:val="000000" w:themeColor="text1"/>
        </w:rPr>
        <w:t>u</w:t>
      </w:r>
      <w:r w:rsidRPr="009D0269">
        <w:rPr>
          <w:rFonts w:ascii="Times New Roman" w:hAnsi="Times New Roman" w:cs="Times New Roman"/>
          <w:color w:val="000000" w:themeColor="text1"/>
        </w:rPr>
        <w:t xml:space="preserve">tia; </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 xml:space="preserve">navrhuje realokáciu prostriedkov v rámci IROP a predkladá ich na schválenie MV pre IROP; </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lastRenderedPageBreak/>
        <w:t>vypracováva schémy štátnej pomoci, schémy pre služby všeobecného hospodárskeho záujmu, monitoruje poskytnutie štátnej pomoci poskytovanej z prostriedkov Európskeho fondu regionálneho rozvoja zodpovedá za vypracovanie, aktualizáciu, dodržiavanie, kompletizáciu a uchovávanie  interného manuálu odboru pre RO pre OPZ a interného manuálu pre SORO pre OPV;  </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zodpovedá za vypracovanie a aktualizáciu manuálu procedúr sprostredkovateľského o</w:t>
      </w:r>
      <w:r w:rsidRPr="009D0269">
        <w:rPr>
          <w:rFonts w:ascii="Times New Roman" w:hAnsi="Times New Roman" w:cs="Times New Roman"/>
          <w:color w:val="000000" w:themeColor="text1"/>
        </w:rPr>
        <w:t>r</w:t>
      </w:r>
      <w:r w:rsidRPr="009D0269">
        <w:rPr>
          <w:rFonts w:ascii="Times New Roman" w:hAnsi="Times New Roman" w:cs="Times New Roman"/>
          <w:color w:val="000000" w:themeColor="text1"/>
        </w:rPr>
        <w:t xml:space="preserve">gánu pre IROP; </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zabezpečuje činnosť osobitnej komisie na preskúmanie rozhodnutí vydaných podľa z</w:t>
      </w:r>
      <w:r w:rsidRPr="009D0269">
        <w:rPr>
          <w:rFonts w:ascii="Times New Roman" w:hAnsi="Times New Roman" w:cs="Times New Roman"/>
          <w:color w:val="000000" w:themeColor="text1"/>
        </w:rPr>
        <w:t>á</w:t>
      </w:r>
      <w:r w:rsidRPr="009D0269">
        <w:rPr>
          <w:rFonts w:ascii="Times New Roman" w:hAnsi="Times New Roman" w:cs="Times New Roman"/>
          <w:color w:val="000000" w:themeColor="text1"/>
        </w:rPr>
        <w:t>kona  č. 292/2014 Z. z. v znení neskorších predpisov;</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vypracováva príručku pre žiadateľa, príručku pre prijímateľa, vzorový návrh zmluvy o poskytnutie nenávratného finančného príspevku, vzorový návrh záložnej zmluvy;</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pripravuje a aktualizuje internú riadiacu dokumentáciu, metodické usmernenia a pok</w:t>
      </w:r>
      <w:r w:rsidRPr="009D0269">
        <w:rPr>
          <w:rFonts w:ascii="Times New Roman" w:hAnsi="Times New Roman" w:cs="Times New Roman"/>
          <w:color w:val="000000" w:themeColor="text1"/>
        </w:rPr>
        <w:t>y</w:t>
      </w:r>
      <w:r w:rsidRPr="009D0269">
        <w:rPr>
          <w:rFonts w:ascii="Times New Roman" w:hAnsi="Times New Roman" w:cs="Times New Roman"/>
          <w:color w:val="000000" w:themeColor="text1"/>
        </w:rPr>
        <w:t>ny, výklady, stanoviská pre potrebu implementácie programového obdobia 2014 – 2020;</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zabezpečuje súčinnosť jednotlivých útvarov sekcie pri výkone aud</w:t>
      </w:r>
      <w:r w:rsidRPr="009D0269">
        <w:rPr>
          <w:rFonts w:ascii="Times New Roman" w:hAnsi="Times New Roman" w:cs="Times New Roman"/>
          <w:color w:val="000000" w:themeColor="text1"/>
        </w:rPr>
        <w:t>i</w:t>
      </w:r>
      <w:r w:rsidRPr="009D0269">
        <w:rPr>
          <w:rFonts w:ascii="Times New Roman" w:hAnsi="Times New Roman" w:cs="Times New Roman"/>
          <w:color w:val="000000" w:themeColor="text1"/>
        </w:rPr>
        <w:t xml:space="preserve">tov/kontrol/certifikačných overovaní počas celej doby ich výkonu; </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 xml:space="preserve">vedie evidenciu zistení, zabezpečuje prijímanie opatrení na odstránenie zistení v stanovenom termíny, odpočty plnenia opatrení; eviduje výsledky kontrol; </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zabezpečuje programovanie a tvorbu dokumentov týkajúcich sa nového programového obdobia 2014 – 2020 so zameraním na zdravotníctvo, spolupracuje na vypracovaní IROP (relevantných špecifických cieľov) vrátane finančného plánu a jeho aktualizácii;</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pripomienkuje materiály a pripravuje stanoviská k materiálom vo vecnej pôsobnosti o</w:t>
      </w:r>
      <w:r w:rsidRPr="009D0269">
        <w:rPr>
          <w:rFonts w:ascii="Times New Roman" w:hAnsi="Times New Roman" w:cs="Times New Roman"/>
          <w:color w:val="000000" w:themeColor="text1"/>
        </w:rPr>
        <w:t>d</w:t>
      </w:r>
      <w:r w:rsidRPr="009D0269">
        <w:rPr>
          <w:rFonts w:ascii="Times New Roman" w:hAnsi="Times New Roman" w:cs="Times New Roman"/>
          <w:color w:val="000000" w:themeColor="text1"/>
        </w:rPr>
        <w:t>delenia;</w:t>
      </w:r>
    </w:p>
    <w:p w:rsidR="000A374E" w:rsidRPr="009D0269" w:rsidRDefault="000A374E" w:rsidP="009D0269">
      <w:pPr>
        <w:pStyle w:val="Default"/>
        <w:numPr>
          <w:ilvl w:val="0"/>
          <w:numId w:val="66"/>
        </w:numPr>
        <w:tabs>
          <w:tab w:val="clear" w:pos="360"/>
        </w:tabs>
        <w:spacing w:line="276" w:lineRule="auto"/>
        <w:ind w:left="555"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zabezpečuje činnosti rezortného koordinátora ITMS.</w:t>
      </w:r>
    </w:p>
    <w:p w:rsidR="000A374E" w:rsidRPr="009D0269" w:rsidRDefault="000A374E" w:rsidP="009D0269">
      <w:pPr>
        <w:spacing w:line="276" w:lineRule="auto"/>
        <w:ind w:left="129" w:firstLine="709"/>
        <w:rPr>
          <w:color w:val="000000" w:themeColor="text1"/>
        </w:rPr>
      </w:pPr>
    </w:p>
    <w:p w:rsidR="000A374E" w:rsidRPr="009D0269" w:rsidRDefault="000A374E" w:rsidP="009D0269">
      <w:pPr>
        <w:spacing w:line="276" w:lineRule="auto"/>
        <w:ind w:left="129" w:firstLine="709"/>
        <w:rPr>
          <w:color w:val="000000" w:themeColor="text1"/>
        </w:rPr>
      </w:pPr>
      <w:r w:rsidRPr="009D0269">
        <w:rPr>
          <w:color w:val="000000" w:themeColor="text1"/>
        </w:rPr>
        <w:t>(2) Vedúci oddelenia  riadenia programov a koordinácie auditov zodpovedá za či</w:t>
      </w:r>
      <w:r w:rsidRPr="009D0269">
        <w:rPr>
          <w:color w:val="000000" w:themeColor="text1"/>
        </w:rPr>
        <w:t>n</w:t>
      </w:r>
      <w:r w:rsidRPr="009D0269">
        <w:rPr>
          <w:color w:val="000000" w:themeColor="text1"/>
        </w:rPr>
        <w:t>nosť oddelenia riaditeľovi odboru programov, technickej pomoci a riadenia ľudských zdr</w:t>
      </w:r>
      <w:r w:rsidRPr="009D0269">
        <w:rPr>
          <w:color w:val="000000" w:themeColor="text1"/>
        </w:rPr>
        <w:t>o</w:t>
      </w:r>
      <w:r w:rsidRPr="009D0269">
        <w:rPr>
          <w:color w:val="000000" w:themeColor="text1"/>
        </w:rPr>
        <w:t>jov a plní úlohy uvedené v článkoch 9</w:t>
      </w:r>
      <w:r w:rsidRPr="009D0269">
        <w:rPr>
          <w:color w:val="000000"/>
        </w:rPr>
        <w:t xml:space="preserve">, </w:t>
      </w:r>
      <w:r w:rsidRPr="009D0269">
        <w:rPr>
          <w:color w:val="000000" w:themeColor="text1"/>
        </w:rPr>
        <w:t>12 a 13.</w:t>
      </w:r>
    </w:p>
    <w:p w:rsidR="0052124C" w:rsidRDefault="0052124C" w:rsidP="009D0269">
      <w:pPr>
        <w:autoSpaceDE w:val="0"/>
        <w:autoSpaceDN w:val="0"/>
        <w:adjustRightInd w:val="0"/>
        <w:spacing w:line="276" w:lineRule="auto"/>
        <w:jc w:val="center"/>
        <w:rPr>
          <w:b/>
          <w:bCs/>
          <w:color w:val="000000" w:themeColor="text1"/>
        </w:rPr>
      </w:pPr>
    </w:p>
    <w:p w:rsidR="0052124C" w:rsidRPr="0052124C" w:rsidRDefault="0052124C" w:rsidP="009D0269">
      <w:pPr>
        <w:autoSpaceDE w:val="0"/>
        <w:autoSpaceDN w:val="0"/>
        <w:adjustRightInd w:val="0"/>
        <w:spacing w:line="276" w:lineRule="auto"/>
        <w:jc w:val="center"/>
        <w:rPr>
          <w:b/>
          <w:bCs/>
          <w:color w:val="000000" w:themeColor="text1"/>
          <w:sz w:val="12"/>
          <w:szCs w:val="12"/>
        </w:rPr>
      </w:pPr>
    </w:p>
    <w:p w:rsidR="000A374E" w:rsidRPr="009D0269" w:rsidRDefault="000A374E" w:rsidP="009D0269">
      <w:pPr>
        <w:autoSpaceDE w:val="0"/>
        <w:autoSpaceDN w:val="0"/>
        <w:adjustRightInd w:val="0"/>
        <w:spacing w:line="276" w:lineRule="auto"/>
        <w:jc w:val="center"/>
        <w:rPr>
          <w:b/>
          <w:bCs/>
          <w:color w:val="000000" w:themeColor="text1"/>
        </w:rPr>
      </w:pPr>
      <w:r w:rsidRPr="009D0269">
        <w:rPr>
          <w:b/>
          <w:bCs/>
          <w:color w:val="000000" w:themeColor="text1"/>
        </w:rPr>
        <w:t xml:space="preserve">Článok </w:t>
      </w:r>
      <w:r w:rsidR="009D0269" w:rsidRPr="009D0269">
        <w:rPr>
          <w:b/>
          <w:bCs/>
          <w:color w:val="000000" w:themeColor="text1"/>
        </w:rPr>
        <w:t>67</w:t>
      </w:r>
    </w:p>
    <w:p w:rsidR="000A374E" w:rsidRPr="009D0269" w:rsidRDefault="000A374E" w:rsidP="009D0269">
      <w:pPr>
        <w:spacing w:line="276" w:lineRule="auto"/>
        <w:jc w:val="center"/>
        <w:rPr>
          <w:b/>
          <w:color w:val="000000" w:themeColor="text1"/>
        </w:rPr>
      </w:pPr>
      <w:r w:rsidRPr="009D0269">
        <w:rPr>
          <w:b/>
          <w:color w:val="000000" w:themeColor="text1"/>
        </w:rPr>
        <w:t>Pôsobnosť oddelenia technickej pomoci a riadenia ľudských zdrojov</w:t>
      </w:r>
    </w:p>
    <w:p w:rsidR="000A374E" w:rsidRPr="009D0269" w:rsidRDefault="000A374E" w:rsidP="009D0269">
      <w:pPr>
        <w:spacing w:line="276" w:lineRule="auto"/>
        <w:ind w:left="720"/>
        <w:rPr>
          <w:b/>
          <w:color w:val="000000" w:themeColor="text1"/>
        </w:rPr>
      </w:pPr>
    </w:p>
    <w:p w:rsidR="000A374E" w:rsidRPr="009D0269" w:rsidRDefault="000A374E" w:rsidP="009D0269">
      <w:pPr>
        <w:pStyle w:val="Odsekzoznamu"/>
        <w:spacing w:line="276" w:lineRule="auto"/>
        <w:ind w:left="0" w:firstLine="851"/>
        <w:rPr>
          <w:color w:val="000000" w:themeColor="text1"/>
        </w:rPr>
      </w:pPr>
      <w:r w:rsidRPr="009D0269">
        <w:rPr>
          <w:color w:val="000000" w:themeColor="text1"/>
        </w:rPr>
        <w:t>(1) Oddelenie technickej pomoci a riadenia ľudských zdrojov sa z hľadiska svojej pôsobnosti podieľa v programovom období 2007 – 2013 na plnení funkcie RO pre OPZ, S</w:t>
      </w:r>
      <w:r w:rsidRPr="009D0269">
        <w:rPr>
          <w:color w:val="000000" w:themeColor="text1"/>
        </w:rPr>
        <w:t>O</w:t>
      </w:r>
      <w:r w:rsidRPr="009D0269">
        <w:rPr>
          <w:color w:val="000000" w:themeColor="text1"/>
        </w:rPr>
        <w:t>RO pre OPV (v rozsahu delegovaných právomocí) Platobnej jednotky pre OPZ a OPV a zároveň v programovom období 2014 – 2020 na plnení funkcie SO pre IROP (v rozsahu delegovaných právomocí a povinností), pričom najmä:</w:t>
      </w:r>
    </w:p>
    <w:p w:rsidR="000A374E" w:rsidRPr="009D0269" w:rsidRDefault="000A374E" w:rsidP="009D0269">
      <w:pPr>
        <w:pStyle w:val="Odsekzoznamu"/>
        <w:numPr>
          <w:ilvl w:val="0"/>
          <w:numId w:val="159"/>
        </w:numPr>
        <w:spacing w:line="276" w:lineRule="auto"/>
        <w:rPr>
          <w:color w:val="000000" w:themeColor="text1"/>
        </w:rPr>
      </w:pPr>
      <w:r w:rsidRPr="009D0269">
        <w:rPr>
          <w:color w:val="000000" w:themeColor="text1"/>
        </w:rPr>
        <w:t>zabezpečuje vedenie kompletnej agendy riadenia ľudských zdrojov v súčinnosti s osobným úradom, analýzu vzdelávacích potrieb a vypracovávanie vzdelávacích plánov, prípravu vzdelávania, riešenie prípadných problémov administratívnych kapacít a koordinačnú spoluprácu s centrálnym koordinačným orgánom v oblasti ľudských zdr</w:t>
      </w:r>
      <w:r w:rsidRPr="009D0269">
        <w:rPr>
          <w:color w:val="000000" w:themeColor="text1"/>
        </w:rPr>
        <w:t>o</w:t>
      </w:r>
      <w:r w:rsidRPr="009D0269">
        <w:rPr>
          <w:color w:val="000000" w:themeColor="text1"/>
        </w:rPr>
        <w:t>jov;</w:t>
      </w:r>
    </w:p>
    <w:p w:rsidR="000A374E" w:rsidRPr="009D0269" w:rsidRDefault="000A374E" w:rsidP="009D0269">
      <w:pPr>
        <w:pStyle w:val="Odsekzoznamu"/>
        <w:numPr>
          <w:ilvl w:val="0"/>
          <w:numId w:val="159"/>
        </w:numPr>
        <w:spacing w:line="276" w:lineRule="auto"/>
        <w:rPr>
          <w:color w:val="000000" w:themeColor="text1"/>
        </w:rPr>
      </w:pPr>
      <w:r w:rsidRPr="009D0269">
        <w:rPr>
          <w:color w:val="000000" w:themeColor="text1"/>
        </w:rPr>
        <w:t>zabezpečuje činnosti spojené s odborným vzdelávaním zamestnancov;</w:t>
      </w:r>
    </w:p>
    <w:p w:rsidR="000A374E" w:rsidRPr="009D0269" w:rsidRDefault="000A374E" w:rsidP="009D0269">
      <w:pPr>
        <w:pStyle w:val="Odsekzoznamu"/>
        <w:numPr>
          <w:ilvl w:val="0"/>
          <w:numId w:val="159"/>
        </w:numPr>
        <w:spacing w:line="276" w:lineRule="auto"/>
        <w:rPr>
          <w:color w:val="000000" w:themeColor="text1"/>
        </w:rPr>
      </w:pPr>
      <w:r w:rsidRPr="009D0269">
        <w:rPr>
          <w:color w:val="000000" w:themeColor="text1"/>
        </w:rPr>
        <w:t>vypracováva žiadosti o nenávratný finančný príspevok na čerpanie technickej pomoci a zabezpečuje jej včasné predloženie na schválenie na riadiaci orgán;</w:t>
      </w:r>
    </w:p>
    <w:p w:rsidR="000A374E" w:rsidRPr="009D0269" w:rsidRDefault="000A374E" w:rsidP="009D0269">
      <w:pPr>
        <w:pStyle w:val="Odsekzoznamu"/>
        <w:numPr>
          <w:ilvl w:val="0"/>
          <w:numId w:val="159"/>
        </w:numPr>
        <w:spacing w:line="276" w:lineRule="auto"/>
        <w:rPr>
          <w:color w:val="000000" w:themeColor="text1"/>
        </w:rPr>
      </w:pPr>
      <w:r w:rsidRPr="009D0269">
        <w:rPr>
          <w:color w:val="000000" w:themeColor="text1"/>
        </w:rPr>
        <w:lastRenderedPageBreak/>
        <w:t>vypracováva žiadosti o platbu vrátane podpornej dokumentácie, predkladá uistenie                  o  analytickej účtovnej evidencii výdavkov oprávnených na čerpanie technickej pomoci;</w:t>
      </w:r>
    </w:p>
    <w:p w:rsidR="000A374E" w:rsidRPr="009D0269" w:rsidRDefault="000A374E" w:rsidP="009D0269">
      <w:pPr>
        <w:pStyle w:val="Odsekzoznamu"/>
        <w:numPr>
          <w:ilvl w:val="0"/>
          <w:numId w:val="159"/>
        </w:numPr>
        <w:spacing w:line="276" w:lineRule="auto"/>
        <w:rPr>
          <w:color w:val="000000" w:themeColor="text1"/>
        </w:rPr>
      </w:pPr>
      <w:r w:rsidRPr="009D0269">
        <w:rPr>
          <w:color w:val="000000" w:themeColor="text1"/>
        </w:rPr>
        <w:t>vyjadruje sa k návrhu čiastkovej správy, návrhu správy z administratívnej kontroly žiado</w:t>
      </w:r>
      <w:r w:rsidRPr="009D0269">
        <w:rPr>
          <w:color w:val="000000" w:themeColor="text1"/>
        </w:rPr>
        <w:t>s</w:t>
      </w:r>
      <w:r w:rsidRPr="009D0269">
        <w:rPr>
          <w:color w:val="000000" w:themeColor="text1"/>
        </w:rPr>
        <w:t>ti o platbu;</w:t>
      </w:r>
    </w:p>
    <w:p w:rsidR="000A374E" w:rsidRPr="009D0269" w:rsidRDefault="000A374E" w:rsidP="009D0269">
      <w:pPr>
        <w:pStyle w:val="Odsekzoznamu"/>
        <w:numPr>
          <w:ilvl w:val="0"/>
          <w:numId w:val="159"/>
        </w:numPr>
        <w:spacing w:line="276" w:lineRule="auto"/>
        <w:rPr>
          <w:color w:val="000000" w:themeColor="text1"/>
        </w:rPr>
      </w:pPr>
      <w:r w:rsidRPr="009D0269">
        <w:rPr>
          <w:color w:val="000000" w:themeColor="text1"/>
        </w:rPr>
        <w:t>zodpovedá za plynulé zabezpečenie finančných prostriedkov technickej pomoci na krytie výdavkov oprávnených  z prostriedkov technickej pomoci;</w:t>
      </w:r>
    </w:p>
    <w:p w:rsidR="000A374E" w:rsidRPr="009D0269" w:rsidRDefault="000A374E" w:rsidP="009D0269">
      <w:pPr>
        <w:pStyle w:val="Odsekzoznamu"/>
        <w:numPr>
          <w:ilvl w:val="0"/>
          <w:numId w:val="159"/>
        </w:numPr>
        <w:spacing w:line="276" w:lineRule="auto"/>
        <w:rPr>
          <w:color w:val="000000" w:themeColor="text1"/>
        </w:rPr>
      </w:pPr>
      <w:r w:rsidRPr="009D0269">
        <w:rPr>
          <w:color w:val="000000" w:themeColor="text1"/>
        </w:rPr>
        <w:t>vypracováva odhady očakávaných výdavkov technickej pomoci;</w:t>
      </w:r>
    </w:p>
    <w:p w:rsidR="000A374E" w:rsidRPr="009D0269" w:rsidRDefault="000A374E" w:rsidP="009D0269">
      <w:pPr>
        <w:pStyle w:val="Odsekzoznamu"/>
        <w:numPr>
          <w:ilvl w:val="0"/>
          <w:numId w:val="159"/>
        </w:numPr>
        <w:spacing w:line="276" w:lineRule="auto"/>
        <w:rPr>
          <w:color w:val="000000" w:themeColor="text1"/>
        </w:rPr>
      </w:pPr>
      <w:r w:rsidRPr="009D0269">
        <w:rPr>
          <w:bCs/>
          <w:color w:val="000000" w:themeColor="text1"/>
        </w:rPr>
        <w:t>uchováva všetky podklady vzťahujúce sa k riadeniu ľudských zdrojov a implementácii projektov technickej pomoci;</w:t>
      </w:r>
    </w:p>
    <w:p w:rsidR="000A374E" w:rsidRPr="009D0269" w:rsidRDefault="000A374E" w:rsidP="009D0269">
      <w:pPr>
        <w:pStyle w:val="Default"/>
        <w:numPr>
          <w:ilvl w:val="0"/>
          <w:numId w:val="159"/>
        </w:numPr>
        <w:spacing w:line="276" w:lineRule="auto"/>
        <w:jc w:val="both"/>
        <w:rPr>
          <w:rFonts w:ascii="Times New Roman" w:hAnsi="Times New Roman" w:cs="Times New Roman"/>
          <w:color w:val="000000" w:themeColor="text1"/>
        </w:rPr>
      </w:pPr>
      <w:r w:rsidRPr="009D0269">
        <w:rPr>
          <w:rFonts w:ascii="Times New Roman" w:hAnsi="Times New Roman" w:cs="Times New Roman"/>
          <w:color w:val="000000" w:themeColor="text1"/>
        </w:rPr>
        <w:t>zabezpečuje činnosti spojené s odborným vzdelávaním zamestnancov;</w:t>
      </w:r>
    </w:p>
    <w:p w:rsidR="000A374E" w:rsidRPr="009D0269" w:rsidRDefault="000A374E" w:rsidP="009D0269">
      <w:pPr>
        <w:pStyle w:val="Default"/>
        <w:numPr>
          <w:ilvl w:val="0"/>
          <w:numId w:val="159"/>
        </w:numPr>
        <w:spacing w:line="276" w:lineRule="auto"/>
        <w:jc w:val="both"/>
        <w:rPr>
          <w:rFonts w:ascii="Times New Roman" w:hAnsi="Times New Roman" w:cs="Times New Roman"/>
          <w:color w:val="000000" w:themeColor="text1"/>
        </w:rPr>
      </w:pPr>
      <w:r w:rsidRPr="009D0269">
        <w:rPr>
          <w:rFonts w:ascii="Times New Roman" w:hAnsi="Times New Roman" w:cs="Times New Roman"/>
          <w:color w:val="000000" w:themeColor="text1"/>
        </w:rPr>
        <w:t>zabezpečuje vybrané funkcie platobnej jednotky pre programové obdobie 2007 – 2014;</w:t>
      </w:r>
    </w:p>
    <w:p w:rsidR="000A374E" w:rsidRPr="009D0269" w:rsidRDefault="000A374E" w:rsidP="009D0269">
      <w:pPr>
        <w:pStyle w:val="Odsekzoznamu"/>
        <w:numPr>
          <w:ilvl w:val="0"/>
          <w:numId w:val="159"/>
        </w:numPr>
        <w:spacing w:line="276" w:lineRule="auto"/>
        <w:rPr>
          <w:color w:val="000000" w:themeColor="text1"/>
        </w:rPr>
      </w:pPr>
      <w:r w:rsidRPr="009D0269">
        <w:rPr>
          <w:bCs/>
          <w:color w:val="000000" w:themeColor="text1"/>
        </w:rPr>
        <w:t>zabezpečuje dodržiavanie právnych predpisov a pravidiel stanovených SR a EÚ;</w:t>
      </w:r>
    </w:p>
    <w:p w:rsidR="000A374E" w:rsidRPr="009D0269" w:rsidRDefault="000A374E" w:rsidP="009D0269">
      <w:pPr>
        <w:pStyle w:val="Odsekzoznamu"/>
        <w:numPr>
          <w:ilvl w:val="0"/>
          <w:numId w:val="159"/>
        </w:numPr>
        <w:spacing w:line="276" w:lineRule="auto"/>
        <w:rPr>
          <w:color w:val="000000" w:themeColor="text1"/>
        </w:rPr>
      </w:pPr>
      <w:r w:rsidRPr="009D0269">
        <w:rPr>
          <w:bCs/>
          <w:color w:val="000000" w:themeColor="text1"/>
        </w:rPr>
        <w:t>zabezpečuje ochranu osobných údajov  v zmysle zákona o ochrane osobných údajov;</w:t>
      </w:r>
    </w:p>
    <w:p w:rsidR="000A374E" w:rsidRPr="009D0269" w:rsidRDefault="000A374E" w:rsidP="009D0269">
      <w:pPr>
        <w:pStyle w:val="Odsekzoznamu"/>
        <w:numPr>
          <w:ilvl w:val="0"/>
          <w:numId w:val="159"/>
        </w:numPr>
        <w:spacing w:line="276" w:lineRule="auto"/>
        <w:rPr>
          <w:color w:val="000000" w:themeColor="text1"/>
        </w:rPr>
      </w:pPr>
      <w:r w:rsidRPr="009D0269">
        <w:rPr>
          <w:bCs/>
          <w:color w:val="000000" w:themeColor="text1"/>
        </w:rPr>
        <w:t>vypracováva stanoviská k zisteniam a odporúčaniam z certifikačného overovania s</w:t>
      </w:r>
      <w:r w:rsidRPr="009D0269">
        <w:rPr>
          <w:bCs/>
          <w:color w:val="000000" w:themeColor="text1"/>
        </w:rPr>
        <w:t>ú</w:t>
      </w:r>
      <w:r w:rsidRPr="009D0269">
        <w:rPr>
          <w:bCs/>
          <w:color w:val="000000" w:themeColor="text1"/>
        </w:rPr>
        <w:t xml:space="preserve">hrnných žiadostí o platbu a </w:t>
      </w:r>
      <w:r w:rsidRPr="009D0269">
        <w:rPr>
          <w:color w:val="000000" w:themeColor="text1"/>
        </w:rPr>
        <w:t>k všetkým vykonaným kontrolám a auditom v pôsobnosti o</w:t>
      </w:r>
      <w:r w:rsidRPr="009D0269">
        <w:rPr>
          <w:color w:val="000000" w:themeColor="text1"/>
        </w:rPr>
        <w:t>d</w:t>
      </w:r>
      <w:r w:rsidRPr="009D0269">
        <w:rPr>
          <w:color w:val="000000" w:themeColor="text1"/>
        </w:rPr>
        <w:t>boru</w:t>
      </w:r>
      <w:r w:rsidRPr="009D0269">
        <w:rPr>
          <w:bCs/>
          <w:color w:val="000000" w:themeColor="text1"/>
        </w:rPr>
        <w:t>;</w:t>
      </w:r>
    </w:p>
    <w:p w:rsidR="000A374E" w:rsidRPr="009D0269" w:rsidRDefault="000A374E" w:rsidP="009D0269">
      <w:pPr>
        <w:pStyle w:val="Odsekzoznamu"/>
        <w:numPr>
          <w:ilvl w:val="0"/>
          <w:numId w:val="159"/>
        </w:numPr>
        <w:spacing w:line="276" w:lineRule="auto"/>
        <w:rPr>
          <w:color w:val="000000" w:themeColor="text1"/>
        </w:rPr>
      </w:pPr>
      <w:r w:rsidRPr="009D0269">
        <w:rPr>
          <w:bCs/>
          <w:color w:val="000000" w:themeColor="text1"/>
        </w:rPr>
        <w:t>vypracováva, dodržiava a aktualizuje relevantné interné manuály.</w:t>
      </w:r>
    </w:p>
    <w:p w:rsidR="000A374E" w:rsidRPr="009D0269" w:rsidRDefault="000A374E" w:rsidP="009D0269">
      <w:pPr>
        <w:spacing w:line="276" w:lineRule="auto"/>
        <w:ind w:left="360"/>
        <w:rPr>
          <w:color w:val="000000" w:themeColor="text1"/>
        </w:rPr>
      </w:pPr>
    </w:p>
    <w:p w:rsidR="000A374E" w:rsidRPr="009D0269" w:rsidRDefault="000A374E" w:rsidP="009D0269">
      <w:pPr>
        <w:spacing w:line="276" w:lineRule="auto"/>
        <w:ind w:firstLine="708"/>
        <w:rPr>
          <w:color w:val="000000" w:themeColor="text1"/>
        </w:rPr>
      </w:pPr>
      <w:r w:rsidRPr="009D0269">
        <w:rPr>
          <w:color w:val="000000" w:themeColor="text1"/>
        </w:rPr>
        <w:t>(2) Vedúci oddelenia technickej pomoci a riadenia ľudských zdrojov zodpovedá                 za činnosť oddelenia riaditeľovi odboru programov, technickej pomoci a riadenia ľudských zdrojov a plní úlohy uvedené v článkoch 9, 12 a 13.</w:t>
      </w:r>
    </w:p>
    <w:p w:rsidR="00E32AB6" w:rsidRPr="009D0269" w:rsidRDefault="00E32AB6" w:rsidP="009D0269">
      <w:pPr>
        <w:spacing w:line="276" w:lineRule="auto"/>
        <w:ind w:left="720"/>
        <w:jc w:val="center"/>
        <w:rPr>
          <w:b/>
          <w:bCs/>
          <w:color w:val="000000" w:themeColor="text1"/>
        </w:rPr>
      </w:pPr>
    </w:p>
    <w:p w:rsidR="004C737E" w:rsidRPr="0052124C" w:rsidRDefault="004C737E" w:rsidP="009D0269">
      <w:pPr>
        <w:spacing w:line="276" w:lineRule="auto"/>
        <w:ind w:left="720"/>
        <w:jc w:val="center"/>
        <w:rPr>
          <w:b/>
          <w:bCs/>
          <w:color w:val="000000" w:themeColor="text1"/>
          <w:sz w:val="12"/>
          <w:szCs w:val="12"/>
        </w:rPr>
      </w:pPr>
    </w:p>
    <w:p w:rsidR="000A374E" w:rsidRPr="009D0269" w:rsidRDefault="000A374E" w:rsidP="009D0269">
      <w:pPr>
        <w:spacing w:line="276" w:lineRule="auto"/>
        <w:jc w:val="center"/>
        <w:rPr>
          <w:b/>
          <w:bCs/>
          <w:color w:val="000000" w:themeColor="text1"/>
        </w:rPr>
      </w:pPr>
      <w:r w:rsidRPr="009D0269">
        <w:rPr>
          <w:b/>
          <w:bCs/>
          <w:color w:val="000000" w:themeColor="text1"/>
        </w:rPr>
        <w:t xml:space="preserve">Článok </w:t>
      </w:r>
      <w:r w:rsidR="009D0269" w:rsidRPr="009D0269">
        <w:rPr>
          <w:b/>
          <w:bCs/>
          <w:color w:val="000000" w:themeColor="text1"/>
        </w:rPr>
        <w:t>68</w:t>
      </w:r>
    </w:p>
    <w:p w:rsidR="000A374E" w:rsidRPr="009D0269" w:rsidRDefault="000A374E" w:rsidP="009D0269">
      <w:pPr>
        <w:spacing w:line="276" w:lineRule="auto"/>
        <w:jc w:val="center"/>
        <w:rPr>
          <w:b/>
          <w:color w:val="000000" w:themeColor="text1"/>
        </w:rPr>
      </w:pPr>
      <w:r w:rsidRPr="009D0269">
        <w:rPr>
          <w:b/>
          <w:color w:val="000000" w:themeColor="text1"/>
        </w:rPr>
        <w:t>Pôsobnosť odboru hodnotenia a posudzovania projektov</w:t>
      </w:r>
    </w:p>
    <w:p w:rsidR="000A374E" w:rsidRPr="009D0269" w:rsidRDefault="000A374E" w:rsidP="009D0269">
      <w:pPr>
        <w:spacing w:line="276" w:lineRule="auto"/>
        <w:ind w:left="720"/>
        <w:jc w:val="center"/>
        <w:rPr>
          <w:b/>
          <w:color w:val="000000" w:themeColor="text1"/>
        </w:rPr>
      </w:pPr>
    </w:p>
    <w:p w:rsidR="000A374E" w:rsidRPr="009D0269" w:rsidRDefault="000A374E" w:rsidP="009D0269">
      <w:pPr>
        <w:pStyle w:val="Default"/>
        <w:spacing w:line="276" w:lineRule="auto"/>
        <w:ind w:firstLine="708"/>
        <w:jc w:val="both"/>
        <w:rPr>
          <w:rFonts w:ascii="Times New Roman" w:hAnsi="Times New Roman" w:cs="Times New Roman"/>
          <w:color w:val="000000" w:themeColor="text1"/>
        </w:rPr>
      </w:pPr>
      <w:r w:rsidRPr="009D0269">
        <w:rPr>
          <w:rFonts w:ascii="Times New Roman" w:hAnsi="Times New Roman" w:cs="Times New Roman"/>
          <w:color w:val="000000" w:themeColor="text1"/>
        </w:rPr>
        <w:t>(1) Odbor hodnotenia a posudzovania projektov zabezpečuje a vykonáva úlohy vym</w:t>
      </w:r>
      <w:r w:rsidRPr="009D0269">
        <w:rPr>
          <w:rFonts w:ascii="Times New Roman" w:hAnsi="Times New Roman" w:cs="Times New Roman"/>
          <w:color w:val="000000" w:themeColor="text1"/>
        </w:rPr>
        <w:t>e</w:t>
      </w:r>
      <w:r w:rsidRPr="009D0269">
        <w:rPr>
          <w:rFonts w:ascii="Times New Roman" w:hAnsi="Times New Roman" w:cs="Times New Roman"/>
          <w:color w:val="000000" w:themeColor="text1"/>
        </w:rPr>
        <w:t xml:space="preserve">dzené v zmluve o vykonávaní časti úloh riadiaceho orgánu sprostredkovateľským orgánom v programov období 2014 – 2020 a jej dodatkov v nasledovnom rozsahu: </w:t>
      </w:r>
    </w:p>
    <w:p w:rsidR="000A374E" w:rsidRPr="009D0269" w:rsidRDefault="000A374E" w:rsidP="009D0269">
      <w:pPr>
        <w:pStyle w:val="Default"/>
        <w:numPr>
          <w:ilvl w:val="0"/>
          <w:numId w:val="97"/>
        </w:numPr>
        <w:tabs>
          <w:tab w:val="num" w:pos="42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spolupracuje pri príprave jednotlivých programových dokumentov a programových m</w:t>
      </w:r>
      <w:r w:rsidRPr="009D0269">
        <w:rPr>
          <w:rFonts w:ascii="Times New Roman" w:hAnsi="Times New Roman" w:cs="Times New Roman"/>
          <w:color w:val="000000" w:themeColor="text1"/>
        </w:rPr>
        <w:t>a</w:t>
      </w:r>
      <w:r w:rsidRPr="009D0269">
        <w:rPr>
          <w:rFonts w:ascii="Times New Roman" w:hAnsi="Times New Roman" w:cs="Times New Roman"/>
          <w:color w:val="000000" w:themeColor="text1"/>
        </w:rPr>
        <w:t>nuálov, ako aj ďalších riadiacich dokumentov súvisiacich so zabezpečením implement</w:t>
      </w:r>
      <w:r w:rsidRPr="009D0269">
        <w:rPr>
          <w:rFonts w:ascii="Times New Roman" w:hAnsi="Times New Roman" w:cs="Times New Roman"/>
          <w:color w:val="000000" w:themeColor="text1"/>
        </w:rPr>
        <w:t>á</w:t>
      </w:r>
      <w:r w:rsidRPr="009D0269">
        <w:rPr>
          <w:rFonts w:ascii="Times New Roman" w:hAnsi="Times New Roman" w:cs="Times New Roman"/>
          <w:color w:val="000000" w:themeColor="text1"/>
        </w:rPr>
        <w:t>cie IROP;</w:t>
      </w:r>
    </w:p>
    <w:p w:rsidR="000A374E" w:rsidRPr="009D0269" w:rsidRDefault="000A374E" w:rsidP="009D0269">
      <w:pPr>
        <w:pStyle w:val="Default"/>
        <w:numPr>
          <w:ilvl w:val="0"/>
          <w:numId w:val="97"/>
        </w:numPr>
        <w:tabs>
          <w:tab w:val="num" w:pos="42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podieľa sa na informovaní žiadateľov o nenávratný finančný príspevok (ďalej len „NFP“)                v súvislosti so zverejnenou výzvou na predkladanie žiadostí o NFP;</w:t>
      </w:r>
    </w:p>
    <w:p w:rsidR="000A374E" w:rsidRPr="009D0269" w:rsidRDefault="000A374E" w:rsidP="009D0269">
      <w:pPr>
        <w:pStyle w:val="Default"/>
        <w:numPr>
          <w:ilvl w:val="0"/>
          <w:numId w:val="97"/>
        </w:numPr>
        <w:tabs>
          <w:tab w:val="num" w:pos="42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 xml:space="preserve">navrhuje hodnotiace kritériá a kritériá výberu, zabezpečuje súčinnosť pri vypracovávaní podkladov k výzve na predkladanie žiadostí o NFP; </w:t>
      </w:r>
    </w:p>
    <w:p w:rsidR="000A374E" w:rsidRPr="009D0269" w:rsidRDefault="000A374E" w:rsidP="009D0269">
      <w:pPr>
        <w:pStyle w:val="Default"/>
        <w:numPr>
          <w:ilvl w:val="0"/>
          <w:numId w:val="97"/>
        </w:numPr>
        <w:tabs>
          <w:tab w:val="num" w:pos="42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vypracováva výzvu na výber odborných hodnotiteľov vrátane definovania požadovaných kritérií na odborných hodnotiteľov, zabezpečuje vyhodnotenie kritérií splnenia podmi</w:t>
      </w:r>
      <w:r w:rsidRPr="009D0269">
        <w:rPr>
          <w:rFonts w:ascii="Times New Roman" w:hAnsi="Times New Roman" w:cs="Times New Roman"/>
          <w:color w:val="000000" w:themeColor="text1"/>
        </w:rPr>
        <w:t>e</w:t>
      </w:r>
      <w:r w:rsidRPr="009D0269">
        <w:rPr>
          <w:rFonts w:ascii="Times New Roman" w:hAnsi="Times New Roman" w:cs="Times New Roman"/>
          <w:color w:val="000000" w:themeColor="text1"/>
        </w:rPr>
        <w:t>nok žiadateľov o zaradenie do databázy odborných hodnotiteľov, spravuje databázu o</w:t>
      </w:r>
      <w:r w:rsidRPr="009D0269">
        <w:rPr>
          <w:rFonts w:ascii="Times New Roman" w:hAnsi="Times New Roman" w:cs="Times New Roman"/>
          <w:color w:val="000000" w:themeColor="text1"/>
        </w:rPr>
        <w:t>d</w:t>
      </w:r>
      <w:r w:rsidRPr="009D0269">
        <w:rPr>
          <w:rFonts w:ascii="Times New Roman" w:hAnsi="Times New Roman" w:cs="Times New Roman"/>
          <w:color w:val="000000" w:themeColor="text1"/>
        </w:rPr>
        <w:t>borných hodnotiteľov;</w:t>
      </w:r>
    </w:p>
    <w:p w:rsidR="000A374E" w:rsidRPr="009D0269" w:rsidRDefault="000A374E" w:rsidP="009D0269">
      <w:pPr>
        <w:pStyle w:val="Default"/>
        <w:numPr>
          <w:ilvl w:val="0"/>
          <w:numId w:val="97"/>
        </w:numPr>
        <w:tabs>
          <w:tab w:val="num" w:pos="42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v rámci konania o žiadosti o nenávratný finančný príspevok - prijíma, registruje, vykon</w:t>
      </w:r>
      <w:r w:rsidRPr="009D0269">
        <w:rPr>
          <w:rFonts w:ascii="Times New Roman" w:hAnsi="Times New Roman" w:cs="Times New Roman"/>
          <w:color w:val="000000" w:themeColor="text1"/>
        </w:rPr>
        <w:t>á</w:t>
      </w:r>
      <w:r w:rsidRPr="009D0269">
        <w:rPr>
          <w:rFonts w:ascii="Times New Roman" w:hAnsi="Times New Roman" w:cs="Times New Roman"/>
          <w:color w:val="000000" w:themeColor="text1"/>
        </w:rPr>
        <w:t>va administratívne overenie, odborné hodnotenie predložených žiadostí o nenávratný f</w:t>
      </w:r>
      <w:r w:rsidRPr="009D0269">
        <w:rPr>
          <w:rFonts w:ascii="Times New Roman" w:hAnsi="Times New Roman" w:cs="Times New Roman"/>
          <w:color w:val="000000" w:themeColor="text1"/>
        </w:rPr>
        <w:t>i</w:t>
      </w:r>
      <w:r w:rsidRPr="009D0269">
        <w:rPr>
          <w:rFonts w:ascii="Times New Roman" w:hAnsi="Times New Roman" w:cs="Times New Roman"/>
          <w:color w:val="000000" w:themeColor="text1"/>
        </w:rPr>
        <w:t>nančný príspevok a výber žiadostí, pripravuje návrhy rozhodnutí na základe výsledkov konania o žiadosti a podklady k uzavretiu zmluvy o poskytnutí nenávratný finančný pr</w:t>
      </w:r>
      <w:r w:rsidRPr="009D0269">
        <w:rPr>
          <w:rFonts w:ascii="Times New Roman" w:hAnsi="Times New Roman" w:cs="Times New Roman"/>
          <w:color w:val="000000" w:themeColor="text1"/>
        </w:rPr>
        <w:t>í</w:t>
      </w:r>
      <w:r w:rsidRPr="009D0269">
        <w:rPr>
          <w:rFonts w:ascii="Times New Roman" w:hAnsi="Times New Roman" w:cs="Times New Roman"/>
          <w:color w:val="000000" w:themeColor="text1"/>
        </w:rPr>
        <w:t>spevok;</w:t>
      </w:r>
    </w:p>
    <w:p w:rsidR="000A374E" w:rsidRPr="009D0269" w:rsidRDefault="000A374E" w:rsidP="009D0269">
      <w:pPr>
        <w:pStyle w:val="Default"/>
        <w:numPr>
          <w:ilvl w:val="0"/>
          <w:numId w:val="97"/>
        </w:numPr>
        <w:tabs>
          <w:tab w:val="num" w:pos="42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zabezpečuje proces registrácie a zadávania povinných údajov do ITMS;</w:t>
      </w:r>
    </w:p>
    <w:p w:rsidR="000A374E" w:rsidRPr="009D0269" w:rsidRDefault="000A374E" w:rsidP="009D0269">
      <w:pPr>
        <w:pStyle w:val="Default"/>
        <w:numPr>
          <w:ilvl w:val="0"/>
          <w:numId w:val="97"/>
        </w:numPr>
        <w:tabs>
          <w:tab w:val="num" w:pos="42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lastRenderedPageBreak/>
        <w:t>v rámci svojej pôsobnosti zabezpečuje proces preskúmania rozhodnutí o neschválení ži</w:t>
      </w:r>
      <w:r w:rsidRPr="009D0269">
        <w:rPr>
          <w:rFonts w:ascii="Times New Roman" w:hAnsi="Times New Roman" w:cs="Times New Roman"/>
          <w:color w:val="000000" w:themeColor="text1"/>
        </w:rPr>
        <w:t>a</w:t>
      </w:r>
      <w:r w:rsidRPr="009D0269">
        <w:rPr>
          <w:rFonts w:ascii="Times New Roman" w:hAnsi="Times New Roman" w:cs="Times New Roman"/>
          <w:color w:val="000000" w:themeColor="text1"/>
        </w:rPr>
        <w:t>dostí o nenávratný finančný príspevok, rozhodnutí o zastavení konania podľa zákona č. 292/2014 Z. z. o príspevku poskytovanom z európskych štrukturálnych a investičných fondov v znení neskorších predpisov;</w:t>
      </w:r>
    </w:p>
    <w:p w:rsidR="000A374E" w:rsidRPr="009D0269" w:rsidRDefault="000A374E" w:rsidP="009D0269">
      <w:pPr>
        <w:pStyle w:val="Default"/>
        <w:numPr>
          <w:ilvl w:val="0"/>
          <w:numId w:val="97"/>
        </w:numPr>
        <w:tabs>
          <w:tab w:val="num" w:pos="42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lang w:eastAsia="en-US"/>
        </w:rPr>
        <w:t>predkladá dokumentáciu z konania o žiadosti  poradnej komisii zriadenej za účelom ro</w:t>
      </w:r>
      <w:r w:rsidRPr="009D0269">
        <w:rPr>
          <w:rFonts w:ascii="Times New Roman" w:hAnsi="Times New Roman" w:cs="Times New Roman"/>
          <w:lang w:eastAsia="en-US"/>
        </w:rPr>
        <w:t>z</w:t>
      </w:r>
      <w:r w:rsidRPr="009D0269">
        <w:rPr>
          <w:rFonts w:ascii="Times New Roman" w:hAnsi="Times New Roman" w:cs="Times New Roman"/>
          <w:lang w:eastAsia="en-US"/>
        </w:rPr>
        <w:t xml:space="preserve">hodnutia štatutárneho orgánu o odvolaní voči rozhodnutiu o neschválení žiadosti o nenávratný finančný príspevok, rozhodnutí o zastavení konania; </w:t>
      </w:r>
    </w:p>
    <w:p w:rsidR="000A374E" w:rsidRPr="009D0269" w:rsidRDefault="000A374E" w:rsidP="009D0269">
      <w:pPr>
        <w:pStyle w:val="Default"/>
        <w:numPr>
          <w:ilvl w:val="0"/>
          <w:numId w:val="97"/>
        </w:numPr>
        <w:tabs>
          <w:tab w:val="num" w:pos="42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 xml:space="preserve">vyhodnocuje ukončené výzvy na predkladanie žiadostí o NFP; </w:t>
      </w:r>
    </w:p>
    <w:p w:rsidR="000A374E" w:rsidRPr="009D0269" w:rsidRDefault="000A374E" w:rsidP="009D0269">
      <w:pPr>
        <w:pStyle w:val="Default"/>
        <w:numPr>
          <w:ilvl w:val="0"/>
          <w:numId w:val="97"/>
        </w:numPr>
        <w:tabs>
          <w:tab w:val="num" w:pos="42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zverejňuje zoznamov schválených a neschválených žiadosti o NFP;</w:t>
      </w:r>
    </w:p>
    <w:p w:rsidR="000A374E" w:rsidRPr="009D0269" w:rsidRDefault="000A374E" w:rsidP="009D0269">
      <w:pPr>
        <w:pStyle w:val="Default"/>
        <w:numPr>
          <w:ilvl w:val="0"/>
          <w:numId w:val="97"/>
        </w:numPr>
        <w:tabs>
          <w:tab w:val="num" w:pos="42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v rámci svojej pôsobnosti spolupracuje na vypracovaní, aktualizácii a dodržiavaní inte</w:t>
      </w:r>
      <w:r w:rsidRPr="009D0269">
        <w:rPr>
          <w:rFonts w:ascii="Times New Roman" w:hAnsi="Times New Roman" w:cs="Times New Roman"/>
          <w:color w:val="000000" w:themeColor="text1"/>
        </w:rPr>
        <w:t>r</w:t>
      </w:r>
      <w:r w:rsidRPr="009D0269">
        <w:rPr>
          <w:rFonts w:ascii="Times New Roman" w:hAnsi="Times New Roman" w:cs="Times New Roman"/>
          <w:color w:val="000000" w:themeColor="text1"/>
        </w:rPr>
        <w:t>ného manuálu procedúr pre SO pre IROP – MZ SR;</w:t>
      </w:r>
    </w:p>
    <w:p w:rsidR="000A374E" w:rsidRPr="009D0269" w:rsidRDefault="000A374E" w:rsidP="009D0269">
      <w:pPr>
        <w:pStyle w:val="Default"/>
        <w:numPr>
          <w:ilvl w:val="0"/>
          <w:numId w:val="97"/>
        </w:numPr>
        <w:tabs>
          <w:tab w:val="clear" w:pos="1637"/>
          <w:tab w:val="num" w:pos="42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v rámci svojej pôsobnosti poskytuje podklady v súvislosti s výkonom certifikácie a auditov resp. iných kontrol;</w:t>
      </w:r>
    </w:p>
    <w:p w:rsidR="000A374E" w:rsidRPr="009D0269" w:rsidRDefault="000A374E" w:rsidP="009D0269">
      <w:pPr>
        <w:pStyle w:val="Default"/>
        <w:numPr>
          <w:ilvl w:val="0"/>
          <w:numId w:val="97"/>
        </w:numPr>
        <w:tabs>
          <w:tab w:val="clear" w:pos="1637"/>
          <w:tab w:val="num" w:pos="42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vykonáva evidenciu a uchovávanie dokumentov vzťahujúcich sa k procesu konania o žiadosti v súlade s interným manuálom;</w:t>
      </w:r>
    </w:p>
    <w:p w:rsidR="000A374E" w:rsidRPr="009D0269" w:rsidRDefault="000A374E" w:rsidP="009D0269">
      <w:pPr>
        <w:pStyle w:val="Default"/>
        <w:numPr>
          <w:ilvl w:val="0"/>
          <w:numId w:val="97"/>
        </w:numPr>
        <w:tabs>
          <w:tab w:val="clear" w:pos="1637"/>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zabezpečuje ochranu osobných údajov podľa zákona o ochrane osobných údajov v znení neskorších predpisov;</w:t>
      </w:r>
    </w:p>
    <w:p w:rsidR="000A374E" w:rsidRPr="009D0269" w:rsidRDefault="000A374E" w:rsidP="009D0269">
      <w:pPr>
        <w:pStyle w:val="Default"/>
        <w:numPr>
          <w:ilvl w:val="0"/>
          <w:numId w:val="97"/>
        </w:numPr>
        <w:tabs>
          <w:tab w:val="num" w:pos="42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v súčinnosti s komunikačným odborom ministerstva v rámci svojej pôsobnosti poskytuje podklady pre vypracovanie informácie v súlade so zákonom o slobodnom prístupe k informáciám;</w:t>
      </w:r>
    </w:p>
    <w:p w:rsidR="000A374E" w:rsidRPr="009D0269" w:rsidRDefault="000A374E" w:rsidP="009D0269">
      <w:pPr>
        <w:pStyle w:val="Default"/>
        <w:numPr>
          <w:ilvl w:val="0"/>
          <w:numId w:val="97"/>
        </w:numPr>
        <w:tabs>
          <w:tab w:val="num" w:pos="42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zabezpečuje dodržiavanie právnych predpisov EÚ a SR.</w:t>
      </w:r>
    </w:p>
    <w:p w:rsidR="000A374E" w:rsidRPr="009D0269" w:rsidRDefault="000A374E" w:rsidP="009D0269">
      <w:pPr>
        <w:pStyle w:val="Default"/>
        <w:tabs>
          <w:tab w:val="num" w:pos="426"/>
        </w:tabs>
        <w:spacing w:line="276" w:lineRule="auto"/>
        <w:ind w:left="426"/>
        <w:jc w:val="both"/>
        <w:rPr>
          <w:rFonts w:ascii="Times New Roman" w:hAnsi="Times New Roman" w:cs="Times New Roman"/>
          <w:color w:val="000000" w:themeColor="text1"/>
        </w:rPr>
      </w:pPr>
    </w:p>
    <w:p w:rsidR="000A374E" w:rsidRPr="009D0269" w:rsidRDefault="000A374E" w:rsidP="009D0269">
      <w:pPr>
        <w:pStyle w:val="Default"/>
        <w:spacing w:line="276" w:lineRule="auto"/>
        <w:ind w:firstLine="709"/>
        <w:jc w:val="both"/>
        <w:rPr>
          <w:rFonts w:ascii="Times New Roman" w:hAnsi="Times New Roman" w:cs="Times New Roman"/>
          <w:color w:val="000000" w:themeColor="text1"/>
        </w:rPr>
      </w:pPr>
      <w:r w:rsidRPr="009D0269">
        <w:rPr>
          <w:rFonts w:ascii="Times New Roman" w:hAnsi="Times New Roman" w:cs="Times New Roman"/>
          <w:color w:val="000000" w:themeColor="text1"/>
        </w:rPr>
        <w:t>(2) Za činnosť odboru hodnotenia a posudzovania projektov je zodpovedný riaditeľ odboru hodnotenia a posudzovania projektov, ktorý plní funkciu hlavného manažéra. Riaditeľ odboru hodnotenia a posudzovania projektov zodpovedá za činnosť odboru generálnemu ri</w:t>
      </w:r>
      <w:r w:rsidRPr="009D0269">
        <w:rPr>
          <w:rFonts w:ascii="Times New Roman" w:hAnsi="Times New Roman" w:cs="Times New Roman"/>
          <w:color w:val="000000" w:themeColor="text1"/>
        </w:rPr>
        <w:t>a</w:t>
      </w:r>
      <w:r w:rsidRPr="009D0269">
        <w:rPr>
          <w:rFonts w:ascii="Times New Roman" w:hAnsi="Times New Roman" w:cs="Times New Roman"/>
          <w:color w:val="000000" w:themeColor="text1"/>
        </w:rPr>
        <w:t xml:space="preserve">diteľovi sekcie európskych programov a projektov a okrem úloh uvedených v článkoch </w:t>
      </w:r>
      <w:r w:rsidRPr="009D0269">
        <w:rPr>
          <w:rFonts w:ascii="Times New Roman" w:hAnsi="Times New Roman" w:cs="Times New Roman"/>
        </w:rPr>
        <w:t xml:space="preserve">8, </w:t>
      </w:r>
      <w:r w:rsidRPr="009D0269">
        <w:rPr>
          <w:rFonts w:ascii="Times New Roman" w:hAnsi="Times New Roman" w:cs="Times New Roman"/>
          <w:color w:val="000000" w:themeColor="text1"/>
        </w:rPr>
        <w:t>12 a 13 plní najmä tieto úlohy:</w:t>
      </w:r>
    </w:p>
    <w:p w:rsidR="000A374E" w:rsidRPr="009D0269" w:rsidRDefault="000A374E" w:rsidP="009D0269">
      <w:pPr>
        <w:pStyle w:val="Default"/>
        <w:numPr>
          <w:ilvl w:val="0"/>
          <w:numId w:val="98"/>
        </w:numPr>
        <w:tabs>
          <w:tab w:val="clear" w:pos="1789"/>
          <w:tab w:val="num" w:pos="6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spolupracuje na riadení prípravy jednotlivých programov a riadiacej dokumentácie;</w:t>
      </w:r>
    </w:p>
    <w:p w:rsidR="000A374E" w:rsidRPr="009D0269" w:rsidRDefault="000A374E" w:rsidP="009D0269">
      <w:pPr>
        <w:pStyle w:val="Default"/>
        <w:numPr>
          <w:ilvl w:val="0"/>
          <w:numId w:val="98"/>
        </w:numPr>
        <w:tabs>
          <w:tab w:val="clear" w:pos="1789"/>
          <w:tab w:val="num" w:pos="42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 xml:space="preserve">komplexne riadi postupy procesu konania o žiadosti o NFP, posudzovania, odborného hodnotenia a výberu projektov </w:t>
      </w:r>
      <w:r w:rsidRPr="009D0269">
        <w:rPr>
          <w:rFonts w:ascii="Times New Roman" w:hAnsi="Times New Roman" w:cs="Times New Roman"/>
          <w:bCs/>
          <w:color w:val="000000" w:themeColor="text1"/>
        </w:rPr>
        <w:t>IROP (v rozsahu delegovaných právomocí) financovaných z prostriedkov EŠIF;</w:t>
      </w:r>
    </w:p>
    <w:p w:rsidR="000A374E" w:rsidRPr="009D0269" w:rsidRDefault="000A374E" w:rsidP="009D0269">
      <w:pPr>
        <w:pStyle w:val="Default"/>
        <w:numPr>
          <w:ilvl w:val="0"/>
          <w:numId w:val="98"/>
        </w:numPr>
        <w:tabs>
          <w:tab w:val="clear" w:pos="1789"/>
          <w:tab w:val="num" w:pos="42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bCs/>
          <w:color w:val="000000" w:themeColor="text1"/>
        </w:rPr>
        <w:t>ak relevantné, organizuje a koordinuje zasadnutia odbornej komisie a poradnej komisie                   na výber projektov;</w:t>
      </w:r>
    </w:p>
    <w:p w:rsidR="000A374E" w:rsidRPr="009D0269" w:rsidRDefault="000A374E" w:rsidP="009D0269">
      <w:pPr>
        <w:pStyle w:val="Default"/>
        <w:numPr>
          <w:ilvl w:val="0"/>
          <w:numId w:val="98"/>
        </w:numPr>
        <w:tabs>
          <w:tab w:val="clear" w:pos="1789"/>
          <w:tab w:val="num" w:pos="42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bCs/>
          <w:color w:val="000000" w:themeColor="text1"/>
        </w:rPr>
        <w:t xml:space="preserve">v rámci pôsobnosti odboru riadi </w:t>
      </w:r>
      <w:r w:rsidRPr="009D0269">
        <w:rPr>
          <w:rFonts w:ascii="Times New Roman" w:hAnsi="Times New Roman" w:cs="Times New Roman"/>
          <w:color w:val="000000" w:themeColor="text1"/>
        </w:rPr>
        <w:t>proces vypracovania a aktualizácie interného manuálu procedúr SO pre IROP – MZ SR;</w:t>
      </w:r>
    </w:p>
    <w:p w:rsidR="000A374E" w:rsidRPr="009D0269" w:rsidRDefault="000A374E" w:rsidP="009D0269">
      <w:pPr>
        <w:pStyle w:val="Default"/>
        <w:numPr>
          <w:ilvl w:val="0"/>
          <w:numId w:val="98"/>
        </w:numPr>
        <w:tabs>
          <w:tab w:val="clear" w:pos="1789"/>
          <w:tab w:val="num" w:pos="42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zabezpečuje uchovávanie dokumentov v súlade s právnymi predpismi;</w:t>
      </w:r>
    </w:p>
    <w:p w:rsidR="000A374E" w:rsidRPr="009D0269" w:rsidRDefault="000A374E" w:rsidP="009D0269">
      <w:pPr>
        <w:pStyle w:val="Default"/>
        <w:numPr>
          <w:ilvl w:val="0"/>
          <w:numId w:val="98"/>
        </w:numPr>
        <w:tabs>
          <w:tab w:val="clear" w:pos="1789"/>
          <w:tab w:val="num" w:pos="42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participuje na odborných aktivitách, zabezpečuje dodržiavanie právnych predpisov a pravidiel stanovených SR a EÚ;</w:t>
      </w:r>
    </w:p>
    <w:p w:rsidR="000A374E" w:rsidRPr="009D0269" w:rsidRDefault="000A374E" w:rsidP="009D0269">
      <w:pPr>
        <w:pStyle w:val="Default"/>
        <w:numPr>
          <w:ilvl w:val="0"/>
          <w:numId w:val="98"/>
        </w:numPr>
        <w:tabs>
          <w:tab w:val="clear" w:pos="1789"/>
          <w:tab w:val="num" w:pos="786"/>
        </w:tabs>
        <w:spacing w:line="276" w:lineRule="auto"/>
        <w:ind w:left="426" w:hanging="426"/>
        <w:jc w:val="both"/>
        <w:rPr>
          <w:rFonts w:ascii="Times New Roman" w:hAnsi="Times New Roman" w:cs="Times New Roman"/>
          <w:color w:val="000000" w:themeColor="text1"/>
        </w:rPr>
      </w:pPr>
      <w:r w:rsidRPr="009D0269">
        <w:rPr>
          <w:rFonts w:ascii="Times New Roman" w:hAnsi="Times New Roman" w:cs="Times New Roman"/>
          <w:color w:val="000000" w:themeColor="text1"/>
        </w:rPr>
        <w:t>podieľa sa na koordinácii a riadení činností súvisiacich so štrukturálnymi fondmi a EŠIF v rezorte zdravotníctva, vrátane účasti vo výboroch a komisiách zriadených v súvislosti                   so štrukturálnymi fondmi a EŠIF v rámci svojej zodpovednosti.</w:t>
      </w:r>
    </w:p>
    <w:p w:rsidR="0052124C" w:rsidRDefault="0052124C" w:rsidP="009D0269">
      <w:pPr>
        <w:autoSpaceDE w:val="0"/>
        <w:autoSpaceDN w:val="0"/>
        <w:adjustRightInd w:val="0"/>
        <w:spacing w:line="276" w:lineRule="auto"/>
        <w:jc w:val="center"/>
        <w:rPr>
          <w:b/>
          <w:bCs/>
          <w:color w:val="000000" w:themeColor="text1"/>
        </w:rPr>
      </w:pPr>
    </w:p>
    <w:p w:rsidR="0052124C" w:rsidRDefault="0052124C" w:rsidP="009D0269">
      <w:pPr>
        <w:autoSpaceDE w:val="0"/>
        <w:autoSpaceDN w:val="0"/>
        <w:adjustRightInd w:val="0"/>
        <w:spacing w:line="276" w:lineRule="auto"/>
        <w:jc w:val="center"/>
        <w:rPr>
          <w:b/>
          <w:bCs/>
          <w:color w:val="000000" w:themeColor="text1"/>
        </w:rPr>
      </w:pPr>
    </w:p>
    <w:p w:rsidR="0052124C" w:rsidRDefault="0052124C" w:rsidP="009D0269">
      <w:pPr>
        <w:autoSpaceDE w:val="0"/>
        <w:autoSpaceDN w:val="0"/>
        <w:adjustRightInd w:val="0"/>
        <w:spacing w:line="276" w:lineRule="auto"/>
        <w:jc w:val="center"/>
        <w:rPr>
          <w:b/>
          <w:bCs/>
          <w:color w:val="000000" w:themeColor="text1"/>
        </w:rPr>
      </w:pPr>
    </w:p>
    <w:p w:rsidR="0052124C" w:rsidRDefault="0052124C" w:rsidP="009D0269">
      <w:pPr>
        <w:autoSpaceDE w:val="0"/>
        <w:autoSpaceDN w:val="0"/>
        <w:adjustRightInd w:val="0"/>
        <w:spacing w:line="276" w:lineRule="auto"/>
        <w:jc w:val="center"/>
        <w:rPr>
          <w:b/>
          <w:bCs/>
          <w:color w:val="000000" w:themeColor="text1"/>
        </w:rPr>
      </w:pPr>
    </w:p>
    <w:p w:rsidR="0052124C" w:rsidRDefault="0052124C" w:rsidP="009D0269">
      <w:pPr>
        <w:autoSpaceDE w:val="0"/>
        <w:autoSpaceDN w:val="0"/>
        <w:adjustRightInd w:val="0"/>
        <w:spacing w:line="276" w:lineRule="auto"/>
        <w:jc w:val="center"/>
        <w:rPr>
          <w:b/>
          <w:bCs/>
          <w:color w:val="000000" w:themeColor="text1"/>
        </w:rPr>
      </w:pPr>
    </w:p>
    <w:p w:rsidR="000A374E" w:rsidRPr="009D0269" w:rsidRDefault="000A374E" w:rsidP="009D0269">
      <w:pPr>
        <w:autoSpaceDE w:val="0"/>
        <w:autoSpaceDN w:val="0"/>
        <w:adjustRightInd w:val="0"/>
        <w:spacing w:line="276" w:lineRule="auto"/>
        <w:jc w:val="center"/>
        <w:rPr>
          <w:b/>
          <w:bCs/>
          <w:color w:val="000000" w:themeColor="text1"/>
        </w:rPr>
      </w:pPr>
      <w:r w:rsidRPr="009D0269">
        <w:rPr>
          <w:b/>
          <w:bCs/>
          <w:color w:val="000000" w:themeColor="text1"/>
        </w:rPr>
        <w:lastRenderedPageBreak/>
        <w:t>Článok</w:t>
      </w:r>
      <w:r w:rsidR="00E32AB6" w:rsidRPr="009D0269">
        <w:rPr>
          <w:b/>
          <w:bCs/>
          <w:color w:val="000000" w:themeColor="text1"/>
        </w:rPr>
        <w:t xml:space="preserve"> </w:t>
      </w:r>
      <w:r w:rsidR="009D0269" w:rsidRPr="009D0269">
        <w:rPr>
          <w:b/>
          <w:bCs/>
          <w:color w:val="000000" w:themeColor="text1"/>
        </w:rPr>
        <w:t>69</w:t>
      </w:r>
    </w:p>
    <w:p w:rsidR="000A374E" w:rsidRPr="009D0269" w:rsidRDefault="000A374E" w:rsidP="009D0269">
      <w:pPr>
        <w:spacing w:line="276" w:lineRule="auto"/>
        <w:jc w:val="center"/>
        <w:rPr>
          <w:b/>
          <w:color w:val="000000" w:themeColor="text1"/>
        </w:rPr>
      </w:pPr>
      <w:r w:rsidRPr="009D0269">
        <w:rPr>
          <w:b/>
          <w:color w:val="000000" w:themeColor="text1"/>
        </w:rPr>
        <w:t>Pôsobnosť a členenie odboru implementácie projektov</w:t>
      </w:r>
    </w:p>
    <w:p w:rsidR="000A374E" w:rsidRPr="009D0269" w:rsidRDefault="000A374E" w:rsidP="009D0269">
      <w:pPr>
        <w:spacing w:line="276" w:lineRule="auto"/>
        <w:ind w:left="720"/>
        <w:jc w:val="center"/>
        <w:rPr>
          <w:b/>
          <w:color w:val="000000" w:themeColor="text1"/>
        </w:rPr>
      </w:pPr>
    </w:p>
    <w:p w:rsidR="000A374E" w:rsidRPr="009D0269" w:rsidRDefault="000A374E" w:rsidP="009D0269">
      <w:pPr>
        <w:pStyle w:val="Default"/>
        <w:tabs>
          <w:tab w:val="left" w:pos="993"/>
        </w:tabs>
        <w:spacing w:line="276" w:lineRule="auto"/>
        <w:jc w:val="both"/>
        <w:rPr>
          <w:rFonts w:ascii="Times New Roman" w:hAnsi="Times New Roman" w:cs="Times New Roman"/>
          <w:bCs/>
        </w:rPr>
      </w:pPr>
      <w:r w:rsidRPr="009D0269">
        <w:rPr>
          <w:rFonts w:ascii="Times New Roman" w:hAnsi="Times New Roman" w:cs="Times New Roman"/>
          <w:b/>
          <w:color w:val="000000" w:themeColor="text1"/>
        </w:rPr>
        <w:tab/>
      </w:r>
      <w:r w:rsidRPr="009D0269">
        <w:rPr>
          <w:rFonts w:ascii="Times New Roman" w:hAnsi="Times New Roman" w:cs="Times New Roman"/>
          <w:bCs/>
          <w:color w:val="000000" w:themeColor="text1"/>
        </w:rPr>
        <w:t xml:space="preserve">(1) </w:t>
      </w:r>
      <w:r w:rsidRPr="009D0269">
        <w:rPr>
          <w:rFonts w:ascii="Times New Roman" w:hAnsi="Times New Roman" w:cs="Times New Roman"/>
          <w:bCs/>
        </w:rPr>
        <w:t xml:space="preserve">Odbor implementácie projektov </w:t>
      </w:r>
      <w:r w:rsidRPr="009D0269">
        <w:rPr>
          <w:rFonts w:ascii="Times New Roman" w:hAnsi="Times New Roman" w:cs="Times New Roman"/>
        </w:rPr>
        <w:t>sa z hľadiska svojej pôsobnosti podieľa v programovom období 2007 – 2013 na plnení funkcie RO pre OPZ a SORO pre OPV (v ro</w:t>
      </w:r>
      <w:r w:rsidRPr="009D0269">
        <w:rPr>
          <w:rFonts w:ascii="Times New Roman" w:hAnsi="Times New Roman" w:cs="Times New Roman"/>
        </w:rPr>
        <w:t>z</w:t>
      </w:r>
      <w:r w:rsidRPr="009D0269">
        <w:rPr>
          <w:rFonts w:ascii="Times New Roman" w:hAnsi="Times New Roman" w:cs="Times New Roman"/>
        </w:rPr>
        <w:t>sahu delegovaných právomocí). V programovom období 2014 – 2020 zabezpečuje a vykonáva úlohy vymedzené v zmluve o vykonávaní časti úloh riadiaceho orgánu sprostre</w:t>
      </w:r>
      <w:r w:rsidRPr="009D0269">
        <w:rPr>
          <w:rFonts w:ascii="Times New Roman" w:hAnsi="Times New Roman" w:cs="Times New Roman"/>
        </w:rPr>
        <w:t>d</w:t>
      </w:r>
      <w:r w:rsidRPr="009D0269">
        <w:rPr>
          <w:rFonts w:ascii="Times New Roman" w:hAnsi="Times New Roman" w:cs="Times New Roman"/>
        </w:rPr>
        <w:t>kovateľskom orgánom v rámci  IROP pričom najmä:</w:t>
      </w:r>
    </w:p>
    <w:p w:rsidR="000A374E" w:rsidRPr="009D0269" w:rsidRDefault="000A374E" w:rsidP="009D0269">
      <w:pPr>
        <w:numPr>
          <w:ilvl w:val="0"/>
          <w:numId w:val="153"/>
        </w:numPr>
        <w:spacing w:line="276" w:lineRule="auto"/>
      </w:pPr>
      <w:r w:rsidRPr="009D0269">
        <w:t>vypracováva zmluvy o poskytnutí NFP v súlade s rozhodnutím o schválení žiadosti o NFP, zabezpečuje implementáciu projektov, administráciu žiadostí o platbu, vykonáv</w:t>
      </w:r>
      <w:r w:rsidRPr="009D0269">
        <w:t>a</w:t>
      </w:r>
      <w:r w:rsidRPr="009D0269">
        <w:t>nie monitorovania projektov, vykonávanie finančnej kontroly na mieste projektov v kompetencii odboru;</w:t>
      </w:r>
    </w:p>
    <w:p w:rsidR="000A374E" w:rsidRPr="009D0269" w:rsidRDefault="000A374E" w:rsidP="009D0269">
      <w:pPr>
        <w:numPr>
          <w:ilvl w:val="0"/>
          <w:numId w:val="153"/>
        </w:numPr>
        <w:spacing w:line="276" w:lineRule="auto"/>
      </w:pPr>
      <w:r w:rsidRPr="009D0269">
        <w:t>komunikuje s prijímateľmi v súvislosti s implementáciou projektov;</w:t>
      </w:r>
    </w:p>
    <w:p w:rsidR="000A374E" w:rsidRPr="009D0269" w:rsidRDefault="000A374E" w:rsidP="009D0269">
      <w:pPr>
        <w:numPr>
          <w:ilvl w:val="0"/>
          <w:numId w:val="153"/>
        </w:numPr>
        <w:spacing w:line="276" w:lineRule="auto"/>
      </w:pPr>
      <w:r w:rsidRPr="009D0269">
        <w:t>posudzuje zmeny projektov a koordinuje proces zmenového konania;</w:t>
      </w:r>
    </w:p>
    <w:p w:rsidR="000A374E" w:rsidRPr="009D0269" w:rsidRDefault="000A374E" w:rsidP="009D0269">
      <w:pPr>
        <w:numPr>
          <w:ilvl w:val="0"/>
          <w:numId w:val="153"/>
        </w:numPr>
        <w:spacing w:line="276" w:lineRule="auto"/>
      </w:pPr>
      <w:r w:rsidRPr="009D0269">
        <w:t>vypracováva aktualizácie (dodatky) k zmluvám o poskytnutí NFP;</w:t>
      </w:r>
    </w:p>
    <w:p w:rsidR="000A374E" w:rsidRPr="009D0269" w:rsidRDefault="000A374E" w:rsidP="009D0269">
      <w:pPr>
        <w:numPr>
          <w:ilvl w:val="0"/>
          <w:numId w:val="153"/>
        </w:numPr>
        <w:spacing w:line="276" w:lineRule="auto"/>
      </w:pPr>
      <w:r w:rsidRPr="009D0269">
        <w:t>zabezpečuje proces odhaľovania, evidovania a ďalšej administrácie nezrovnalostí;</w:t>
      </w:r>
    </w:p>
    <w:p w:rsidR="000A374E" w:rsidRPr="009D0269" w:rsidRDefault="000A374E" w:rsidP="009D0269">
      <w:pPr>
        <w:numPr>
          <w:ilvl w:val="0"/>
          <w:numId w:val="153"/>
        </w:numPr>
        <w:spacing w:line="276" w:lineRule="auto"/>
      </w:pPr>
      <w:r w:rsidRPr="009D0269">
        <w:t>koordinuje a usmerňuje prijímateľov ohľadom práv a povinností týkajúcich sa realizácie projektov;</w:t>
      </w:r>
    </w:p>
    <w:p w:rsidR="000A374E" w:rsidRPr="009D0269" w:rsidRDefault="000A374E" w:rsidP="009D0269">
      <w:pPr>
        <w:numPr>
          <w:ilvl w:val="0"/>
          <w:numId w:val="153"/>
        </w:numPr>
        <w:spacing w:line="276" w:lineRule="auto"/>
      </w:pPr>
      <w:r w:rsidRPr="009D0269">
        <w:t>poskytuje stanoviská v gescii odboru k zisteniam v rámci vykonávaných certifikácií, aud</w:t>
      </w:r>
      <w:r w:rsidRPr="009D0269">
        <w:t>i</w:t>
      </w:r>
      <w:r w:rsidRPr="009D0269">
        <w:t>tov a kontrol;</w:t>
      </w:r>
    </w:p>
    <w:p w:rsidR="000A374E" w:rsidRPr="009D0269" w:rsidRDefault="000A374E" w:rsidP="009D0269">
      <w:pPr>
        <w:numPr>
          <w:ilvl w:val="0"/>
          <w:numId w:val="153"/>
        </w:numPr>
        <w:spacing w:line="276" w:lineRule="auto"/>
      </w:pPr>
      <w:r w:rsidRPr="009D0269">
        <w:t>poskytuje súčinnosť odboru programov, technickej pomoci a riadenia ľudských zdrojov pri vypracovaní a aktualizácii riadiacej dokumentácie operačných programov;</w:t>
      </w:r>
    </w:p>
    <w:p w:rsidR="000A374E" w:rsidRPr="009D0269" w:rsidRDefault="000A374E" w:rsidP="009D0269">
      <w:pPr>
        <w:numPr>
          <w:ilvl w:val="0"/>
          <w:numId w:val="153"/>
        </w:numPr>
        <w:spacing w:line="276" w:lineRule="auto"/>
      </w:pPr>
      <w:r w:rsidRPr="009D0269">
        <w:t>vykonáva administratívnu finančnú kontrolu a administratívnu finančnú kontrolu na mie</w:t>
      </w:r>
      <w:r w:rsidRPr="009D0269">
        <w:t>s</w:t>
      </w:r>
      <w:r w:rsidRPr="009D0269">
        <w:t>te v rozsahu zodpovednosti odboru;</w:t>
      </w:r>
    </w:p>
    <w:p w:rsidR="000A374E" w:rsidRPr="009D0269" w:rsidRDefault="000A374E" w:rsidP="009D0269">
      <w:pPr>
        <w:numPr>
          <w:ilvl w:val="0"/>
          <w:numId w:val="153"/>
        </w:numPr>
        <w:spacing w:line="276" w:lineRule="auto"/>
      </w:pPr>
      <w:r w:rsidRPr="009D0269">
        <w:t>kooperuje s Centrálnym koordinačným orgánom Úradu podpredsedu vlády pre investície                   a informatizáciu, Orgánom auditu Ministerstva financií SR, Certifikačným orgánom M</w:t>
      </w:r>
      <w:r w:rsidRPr="009D0269">
        <w:t>i</w:t>
      </w:r>
      <w:r w:rsidRPr="009D0269">
        <w:t>nisterstva financií SR a ostatnými orgánmi na úrovni SR ako národnými autoritami v rámci implementácie európskych štrukturálnych a investičných fondov ako aj orgánmi EÚ v oblastiach, ktoré sú v gescii odboru;</w:t>
      </w:r>
    </w:p>
    <w:p w:rsidR="000A374E" w:rsidRPr="009D0269" w:rsidRDefault="000A374E" w:rsidP="009D0269">
      <w:pPr>
        <w:numPr>
          <w:ilvl w:val="0"/>
          <w:numId w:val="153"/>
        </w:numPr>
        <w:spacing w:line="276" w:lineRule="auto"/>
        <w:rPr>
          <w:bCs/>
          <w:color w:val="000000"/>
        </w:rPr>
      </w:pPr>
      <w:r w:rsidRPr="009D0269">
        <w:rPr>
          <w:bCs/>
          <w:color w:val="000000"/>
        </w:rPr>
        <w:t>zabezpečuje ochranu utajovaných skutočností v zmysle zákona o ochrane utajovaných skutočností;</w:t>
      </w:r>
    </w:p>
    <w:p w:rsidR="000A374E" w:rsidRPr="009D0269" w:rsidRDefault="000A374E" w:rsidP="009D0269">
      <w:pPr>
        <w:numPr>
          <w:ilvl w:val="0"/>
          <w:numId w:val="153"/>
        </w:numPr>
        <w:spacing w:line="276" w:lineRule="auto"/>
      </w:pPr>
      <w:r w:rsidRPr="009D0269">
        <w:rPr>
          <w:bCs/>
          <w:color w:val="000000"/>
        </w:rPr>
        <w:t>spolupracuje na vytváraní vhodného systému implementácie jednotlivých projektov, riadi proces registrácie, zadávania a aktualizácie povinných údajov do ITMS, resp. ITMS2014+ v rámci pôsobnosti odboru;</w:t>
      </w:r>
    </w:p>
    <w:p w:rsidR="000A374E" w:rsidRPr="009D0269" w:rsidRDefault="000A374E" w:rsidP="009D0269">
      <w:pPr>
        <w:numPr>
          <w:ilvl w:val="0"/>
          <w:numId w:val="153"/>
        </w:numPr>
        <w:spacing w:line="276" w:lineRule="auto"/>
        <w:rPr>
          <w:bCs/>
          <w:color w:val="000000"/>
        </w:rPr>
      </w:pPr>
      <w:r w:rsidRPr="009D0269">
        <w:rPr>
          <w:bCs/>
          <w:color w:val="000000"/>
        </w:rPr>
        <w:t>predkladá relevantnému útvaru ministerstva na zverejnenie zmluvy a dodatky k zmluvám o poskytnutí NFP v Centrálnom registri zmlúv v súlade s platnou legislatívou;</w:t>
      </w:r>
    </w:p>
    <w:p w:rsidR="000A374E" w:rsidRPr="009D0269" w:rsidRDefault="000A374E" w:rsidP="009D0269">
      <w:pPr>
        <w:numPr>
          <w:ilvl w:val="0"/>
          <w:numId w:val="153"/>
        </w:numPr>
        <w:spacing w:line="276" w:lineRule="auto"/>
        <w:rPr>
          <w:bCs/>
          <w:color w:val="000000"/>
        </w:rPr>
      </w:pPr>
      <w:r w:rsidRPr="009D0269">
        <w:rPr>
          <w:bCs/>
          <w:color w:val="000000"/>
        </w:rPr>
        <w:t>zabezpečuje kontrolu dodržiavania hospodárnosti, efektívnosti, účinnosti, účelnosti, reá</w:t>
      </w:r>
      <w:r w:rsidRPr="009D0269">
        <w:rPr>
          <w:bCs/>
          <w:color w:val="000000"/>
        </w:rPr>
        <w:t>l</w:t>
      </w:r>
      <w:r w:rsidRPr="009D0269">
        <w:rPr>
          <w:bCs/>
          <w:color w:val="000000"/>
        </w:rPr>
        <w:t>nosti, oprávnenosti, správnosti a aktuálnosti vynakladaných finančných prostriedkov                         a neprekrývanie sa nárokovaných výdavkov prijímateľa na svojej úrovni;</w:t>
      </w:r>
    </w:p>
    <w:p w:rsidR="000A374E" w:rsidRPr="009D0269" w:rsidRDefault="000A374E" w:rsidP="009D0269">
      <w:pPr>
        <w:numPr>
          <w:ilvl w:val="0"/>
          <w:numId w:val="153"/>
        </w:numPr>
        <w:spacing w:line="276" w:lineRule="auto"/>
        <w:rPr>
          <w:bCs/>
          <w:color w:val="000000"/>
        </w:rPr>
      </w:pPr>
      <w:r w:rsidRPr="009D0269">
        <w:rPr>
          <w:bCs/>
          <w:color w:val="000000"/>
        </w:rPr>
        <w:t xml:space="preserve">koordinuje činnosti spojené s finančným ukončením  OPZ vrátane vysporiadania a vymáhania pohľadávok vzniknutých ako nezrovnalosti z implementácie programu OPZ; </w:t>
      </w:r>
    </w:p>
    <w:p w:rsidR="000A374E" w:rsidRPr="009D0269" w:rsidRDefault="000A374E" w:rsidP="009D0269">
      <w:pPr>
        <w:numPr>
          <w:ilvl w:val="0"/>
          <w:numId w:val="153"/>
        </w:numPr>
        <w:spacing w:line="276" w:lineRule="auto"/>
        <w:rPr>
          <w:bCs/>
          <w:color w:val="000000"/>
        </w:rPr>
      </w:pPr>
      <w:r w:rsidRPr="009D0269">
        <w:rPr>
          <w:bCs/>
          <w:color w:val="000000"/>
        </w:rPr>
        <w:t>koordinuje spracovanie podkladov v súvislosti s finančným ukončením OPV;</w:t>
      </w:r>
    </w:p>
    <w:p w:rsidR="000A374E" w:rsidRPr="009D0269" w:rsidRDefault="000A374E" w:rsidP="009D0269">
      <w:pPr>
        <w:numPr>
          <w:ilvl w:val="0"/>
          <w:numId w:val="153"/>
        </w:numPr>
        <w:spacing w:line="276" w:lineRule="auto"/>
        <w:rPr>
          <w:bCs/>
          <w:color w:val="000000"/>
        </w:rPr>
      </w:pPr>
      <w:r w:rsidRPr="009D0269">
        <w:rPr>
          <w:bCs/>
          <w:color w:val="000000"/>
        </w:rPr>
        <w:t>spolupracuje s platobnou jednotkou pre OPZ v súvislosti s vedením a účtovaním pohľad</w:t>
      </w:r>
      <w:r w:rsidRPr="009D0269">
        <w:rPr>
          <w:bCs/>
          <w:color w:val="000000"/>
        </w:rPr>
        <w:t>á</w:t>
      </w:r>
      <w:r w:rsidRPr="009D0269">
        <w:rPr>
          <w:bCs/>
          <w:color w:val="000000"/>
        </w:rPr>
        <w:t xml:space="preserve">vok, knihy dlžníkov. </w:t>
      </w:r>
    </w:p>
    <w:p w:rsidR="000A374E" w:rsidRDefault="000A374E" w:rsidP="009D0269">
      <w:pPr>
        <w:spacing w:line="276" w:lineRule="auto"/>
        <w:ind w:firstLine="709"/>
        <w:rPr>
          <w:color w:val="000000"/>
        </w:rPr>
      </w:pPr>
    </w:p>
    <w:p w:rsidR="000A374E" w:rsidRPr="009D0269" w:rsidRDefault="000A374E" w:rsidP="009D0269">
      <w:pPr>
        <w:spacing w:line="276" w:lineRule="auto"/>
        <w:ind w:firstLine="993"/>
        <w:rPr>
          <w:color w:val="000000"/>
        </w:rPr>
      </w:pPr>
      <w:r w:rsidRPr="009D0269">
        <w:rPr>
          <w:color w:val="000000"/>
        </w:rPr>
        <w:t xml:space="preserve">(2) </w:t>
      </w:r>
      <w:r w:rsidRPr="009D0269">
        <w:rPr>
          <w:bCs/>
          <w:color w:val="000000"/>
        </w:rPr>
        <w:t>Odbor implementácie projektov</w:t>
      </w:r>
      <w:r w:rsidRPr="009D0269">
        <w:rPr>
          <w:color w:val="000000"/>
        </w:rPr>
        <w:t xml:space="preserve"> sa člení na</w:t>
      </w:r>
    </w:p>
    <w:p w:rsidR="000A374E" w:rsidRPr="009D0269" w:rsidRDefault="000A374E" w:rsidP="009D0269">
      <w:pPr>
        <w:numPr>
          <w:ilvl w:val="0"/>
          <w:numId w:val="160"/>
        </w:numPr>
        <w:tabs>
          <w:tab w:val="clear" w:pos="720"/>
        </w:tabs>
        <w:spacing w:line="276" w:lineRule="auto"/>
        <w:ind w:left="426" w:hanging="426"/>
        <w:rPr>
          <w:color w:val="000000"/>
        </w:rPr>
      </w:pPr>
      <w:r w:rsidRPr="009D0269">
        <w:rPr>
          <w:color w:val="000000"/>
        </w:rPr>
        <w:lastRenderedPageBreak/>
        <w:t>oddelenie implementácie projektov,</w:t>
      </w:r>
    </w:p>
    <w:p w:rsidR="000A374E" w:rsidRPr="009D0269" w:rsidRDefault="000A374E" w:rsidP="009D0269">
      <w:pPr>
        <w:numPr>
          <w:ilvl w:val="0"/>
          <w:numId w:val="160"/>
        </w:numPr>
        <w:tabs>
          <w:tab w:val="clear" w:pos="720"/>
        </w:tabs>
        <w:spacing w:line="276" w:lineRule="auto"/>
        <w:ind w:left="426" w:hanging="426"/>
        <w:rPr>
          <w:color w:val="000000"/>
        </w:rPr>
      </w:pPr>
      <w:r w:rsidRPr="009D0269">
        <w:rPr>
          <w:color w:val="000000"/>
        </w:rPr>
        <w:t>oddelenie kontroly verejného obstarávania.</w:t>
      </w:r>
    </w:p>
    <w:p w:rsidR="000A374E" w:rsidRPr="009D0269" w:rsidRDefault="000A374E" w:rsidP="009D0269">
      <w:pPr>
        <w:spacing w:line="276" w:lineRule="auto"/>
        <w:ind w:firstLine="993"/>
        <w:rPr>
          <w:bCs/>
          <w:color w:val="000000"/>
        </w:rPr>
      </w:pPr>
    </w:p>
    <w:p w:rsidR="000A374E" w:rsidRPr="009D0269" w:rsidRDefault="000A374E" w:rsidP="009D0269">
      <w:pPr>
        <w:spacing w:line="276" w:lineRule="auto"/>
        <w:ind w:firstLine="993"/>
        <w:rPr>
          <w:bCs/>
          <w:color w:val="000000"/>
        </w:rPr>
      </w:pPr>
      <w:r w:rsidRPr="009D0269">
        <w:rPr>
          <w:bCs/>
          <w:color w:val="000000"/>
        </w:rPr>
        <w:t>(3) Za činnosť odboru implementácie projektov je zodpovedný riaditeľ odboru i</w:t>
      </w:r>
      <w:r w:rsidRPr="009D0269">
        <w:rPr>
          <w:bCs/>
          <w:color w:val="000000"/>
        </w:rPr>
        <w:t>m</w:t>
      </w:r>
      <w:r w:rsidRPr="009D0269">
        <w:rPr>
          <w:bCs/>
          <w:color w:val="000000"/>
        </w:rPr>
        <w:t>plementácie projektov. Riaditeľ odboru implementácie projektov zodpovedá za činnosť odb</w:t>
      </w:r>
      <w:r w:rsidRPr="009D0269">
        <w:rPr>
          <w:bCs/>
          <w:color w:val="000000"/>
        </w:rPr>
        <w:t>o</w:t>
      </w:r>
      <w:r w:rsidRPr="009D0269">
        <w:rPr>
          <w:bCs/>
          <w:color w:val="000000"/>
        </w:rPr>
        <w:t>ru generálnemu riaditeľovi sekcie európskych programov a projektov a okrem úloh uved</w:t>
      </w:r>
      <w:r w:rsidRPr="009D0269">
        <w:rPr>
          <w:bCs/>
          <w:color w:val="000000"/>
        </w:rPr>
        <w:t>e</w:t>
      </w:r>
      <w:r w:rsidRPr="009D0269">
        <w:rPr>
          <w:bCs/>
          <w:color w:val="000000"/>
        </w:rPr>
        <w:t>ných v článkoch 8, 12 a 13 plní najmä tieto úlohy:</w:t>
      </w:r>
    </w:p>
    <w:p w:rsidR="000A374E" w:rsidRPr="009D0269" w:rsidRDefault="000A374E" w:rsidP="009D0269">
      <w:pPr>
        <w:numPr>
          <w:ilvl w:val="0"/>
          <w:numId w:val="154"/>
        </w:numPr>
        <w:spacing w:line="276" w:lineRule="auto"/>
      </w:pPr>
      <w:r w:rsidRPr="009D0269">
        <w:t>komplexne zabezpečuje riadenie implementácie projektov financovaných zo ŠF a EŠIF v rámci odboru;</w:t>
      </w:r>
    </w:p>
    <w:p w:rsidR="000A374E" w:rsidRPr="009D0269" w:rsidRDefault="000A374E" w:rsidP="009D0269">
      <w:pPr>
        <w:numPr>
          <w:ilvl w:val="0"/>
          <w:numId w:val="154"/>
        </w:numPr>
        <w:spacing w:line="276" w:lineRule="auto"/>
      </w:pPr>
      <w:r w:rsidRPr="009D0269">
        <w:rPr>
          <w:bCs/>
          <w:color w:val="000000"/>
        </w:rPr>
        <w:t>zodpovedá za plnenie úloh súvisiacich s procesom implementácie projektov ŠF a EŠIF, vrátane uzatvárania zmlúv, procesov verejného obstarávania, vyhodnocovania procesu monitorovania projektov až po ukončenie projektov;</w:t>
      </w:r>
    </w:p>
    <w:p w:rsidR="000A374E" w:rsidRPr="009D0269" w:rsidRDefault="000A374E" w:rsidP="009D0269">
      <w:pPr>
        <w:numPr>
          <w:ilvl w:val="0"/>
          <w:numId w:val="154"/>
        </w:numPr>
        <w:spacing w:line="276" w:lineRule="auto"/>
        <w:rPr>
          <w:bCs/>
          <w:color w:val="000000"/>
        </w:rPr>
      </w:pPr>
      <w:r w:rsidRPr="009D0269">
        <w:rPr>
          <w:bCs/>
          <w:color w:val="000000"/>
        </w:rPr>
        <w:t>riadi proces vypracovania a aktualizácie relevantných interných manuálov;</w:t>
      </w:r>
    </w:p>
    <w:p w:rsidR="000A374E" w:rsidRPr="009D0269" w:rsidRDefault="000A374E" w:rsidP="009D0269">
      <w:pPr>
        <w:numPr>
          <w:ilvl w:val="0"/>
          <w:numId w:val="154"/>
        </w:numPr>
        <w:spacing w:line="276" w:lineRule="auto"/>
      </w:pPr>
      <w:r w:rsidRPr="009D0269">
        <w:rPr>
          <w:bCs/>
          <w:color w:val="000000"/>
        </w:rPr>
        <w:t>participuje na odborných aktivitách, zabezpečuje dodržiavanie právnych predpisov a pravidiel stanovených SR a EÚ;</w:t>
      </w:r>
    </w:p>
    <w:p w:rsidR="000A374E" w:rsidRPr="009D0269" w:rsidRDefault="000A374E" w:rsidP="009D0269">
      <w:pPr>
        <w:numPr>
          <w:ilvl w:val="0"/>
          <w:numId w:val="154"/>
        </w:numPr>
        <w:spacing w:line="276" w:lineRule="auto"/>
        <w:rPr>
          <w:bCs/>
          <w:color w:val="000000"/>
        </w:rPr>
      </w:pPr>
      <w:r w:rsidRPr="009D0269">
        <w:rPr>
          <w:bCs/>
          <w:color w:val="000000"/>
        </w:rPr>
        <w:t>podieľa sa na koordinácii a riadení činností súvisiacich s EŠIF v rezorte zdravotníctva, vrátane účasti vo výboroch a pracovných skupinách zriadených v súvislosti s EŠIF v rámci svojej zodpovednosti.</w:t>
      </w:r>
    </w:p>
    <w:p w:rsidR="004C737E" w:rsidRDefault="004C737E" w:rsidP="009D0269">
      <w:pPr>
        <w:autoSpaceDE w:val="0"/>
        <w:autoSpaceDN w:val="0"/>
        <w:adjustRightInd w:val="0"/>
        <w:spacing w:line="276" w:lineRule="auto"/>
        <w:jc w:val="center"/>
        <w:rPr>
          <w:b/>
          <w:bCs/>
          <w:color w:val="000000"/>
        </w:rPr>
      </w:pPr>
    </w:p>
    <w:p w:rsidR="000A374E" w:rsidRPr="009D0269" w:rsidRDefault="000A374E" w:rsidP="009D0269">
      <w:pPr>
        <w:autoSpaceDE w:val="0"/>
        <w:autoSpaceDN w:val="0"/>
        <w:adjustRightInd w:val="0"/>
        <w:spacing w:line="276" w:lineRule="auto"/>
        <w:jc w:val="center"/>
        <w:rPr>
          <w:b/>
          <w:bCs/>
          <w:color w:val="000000"/>
        </w:rPr>
      </w:pPr>
      <w:r w:rsidRPr="009D0269">
        <w:rPr>
          <w:b/>
          <w:bCs/>
          <w:color w:val="000000"/>
        </w:rPr>
        <w:t xml:space="preserve">Článok </w:t>
      </w:r>
      <w:r w:rsidR="009D0269" w:rsidRPr="009D0269">
        <w:rPr>
          <w:b/>
          <w:bCs/>
          <w:color w:val="000000"/>
        </w:rPr>
        <w:t>70</w:t>
      </w:r>
    </w:p>
    <w:p w:rsidR="000A374E" w:rsidRPr="009D0269" w:rsidRDefault="000A374E" w:rsidP="009D0269">
      <w:pPr>
        <w:autoSpaceDE w:val="0"/>
        <w:autoSpaceDN w:val="0"/>
        <w:adjustRightInd w:val="0"/>
        <w:spacing w:line="276" w:lineRule="auto"/>
        <w:jc w:val="center"/>
        <w:rPr>
          <w:b/>
          <w:color w:val="000000"/>
        </w:rPr>
      </w:pPr>
      <w:r w:rsidRPr="009D0269">
        <w:rPr>
          <w:b/>
          <w:color w:val="000000"/>
        </w:rPr>
        <w:t>Pôsobnosť oddelenia implementácie projektov</w:t>
      </w:r>
    </w:p>
    <w:p w:rsidR="000A374E" w:rsidRPr="009D0269" w:rsidRDefault="000A374E" w:rsidP="009D0269">
      <w:pPr>
        <w:pStyle w:val="Odsekzoznamu"/>
        <w:spacing w:line="276" w:lineRule="auto"/>
        <w:rPr>
          <w:b/>
        </w:rPr>
      </w:pPr>
    </w:p>
    <w:p w:rsidR="000A374E" w:rsidRPr="009D0269" w:rsidRDefault="000A374E" w:rsidP="009D0269">
      <w:pPr>
        <w:spacing w:line="276" w:lineRule="auto"/>
        <w:ind w:firstLine="708"/>
      </w:pPr>
      <w:r w:rsidRPr="009D0269">
        <w:t>(1) Oddelenie implementácie projektov sa z hľadiska svojej pôsobnosti podieľa v programovom období 2007 – 2013 na plnení funkcie RO pre OPZ, SORO pre OPV (v ro</w:t>
      </w:r>
      <w:r w:rsidRPr="009D0269">
        <w:t>z</w:t>
      </w:r>
      <w:r w:rsidRPr="009D0269">
        <w:t xml:space="preserve">sahu delegovaných právomocí), </w:t>
      </w:r>
      <w:r w:rsidRPr="009D0269" w:rsidDel="00CF594C">
        <w:t xml:space="preserve"> </w:t>
      </w:r>
      <w:r w:rsidRPr="009D0269">
        <w:t>zároveň v programovom období 2014 – 2020 na plnení funkcie SO pre IROP (v rozsahu delegovaných právomocí a povinností), pričom najmä:</w:t>
      </w:r>
    </w:p>
    <w:p w:rsidR="000A374E" w:rsidRPr="009D0269" w:rsidRDefault="000A374E" w:rsidP="009D0269">
      <w:pPr>
        <w:numPr>
          <w:ilvl w:val="0"/>
          <w:numId w:val="155"/>
        </w:numPr>
        <w:spacing w:line="276" w:lineRule="auto"/>
        <w:rPr>
          <w:bCs/>
          <w:color w:val="000000"/>
        </w:rPr>
      </w:pPr>
      <w:r w:rsidRPr="009D0269">
        <w:rPr>
          <w:bCs/>
          <w:color w:val="000000"/>
        </w:rPr>
        <w:t xml:space="preserve">vypracováva  zmluvy  o poskytnutí NFP v súlade s rozhodnutím o schválení žiadostí o NFP a dodatky, záložné zmluvy na zabezpečenie budúcich pohľadávok z poskytnutého príspevku alebo budúcich pohľadávok z rozhodnutia; </w:t>
      </w:r>
    </w:p>
    <w:p w:rsidR="000A374E" w:rsidRPr="009D0269" w:rsidRDefault="000A374E" w:rsidP="009D0269">
      <w:pPr>
        <w:numPr>
          <w:ilvl w:val="0"/>
          <w:numId w:val="155"/>
        </w:numPr>
        <w:spacing w:line="276" w:lineRule="auto"/>
        <w:rPr>
          <w:bCs/>
          <w:color w:val="000000"/>
        </w:rPr>
      </w:pPr>
      <w:r w:rsidRPr="009D0269">
        <w:rPr>
          <w:bCs/>
          <w:color w:val="000000"/>
        </w:rPr>
        <w:t xml:space="preserve"> registruje, zadáva a aktualizuje povinné údaje do ITMS, resp. ITMS2014+ v rámci p</w:t>
      </w:r>
      <w:r w:rsidRPr="009D0269">
        <w:rPr>
          <w:bCs/>
          <w:color w:val="000000"/>
        </w:rPr>
        <w:t>ô</w:t>
      </w:r>
      <w:r w:rsidRPr="009D0269">
        <w:rPr>
          <w:bCs/>
          <w:color w:val="000000"/>
        </w:rPr>
        <w:t>sobnosti oddelenia;</w:t>
      </w:r>
    </w:p>
    <w:p w:rsidR="000A374E" w:rsidRPr="009D0269" w:rsidRDefault="000A374E" w:rsidP="009D0269">
      <w:pPr>
        <w:numPr>
          <w:ilvl w:val="0"/>
          <w:numId w:val="155"/>
        </w:numPr>
        <w:spacing w:line="276" w:lineRule="auto"/>
        <w:rPr>
          <w:bCs/>
          <w:color w:val="000000"/>
        </w:rPr>
      </w:pPr>
      <w:r w:rsidRPr="009D0269">
        <w:t>prijíma a administruje žiadosti o platbu a vypracováva návrhy správ, návrhy čiastkových správ / správy z administratívnej finančnej kontroly/čiastkové správy  a predkladá na pl</w:t>
      </w:r>
      <w:r w:rsidRPr="009D0269">
        <w:t>a</w:t>
      </w:r>
      <w:r w:rsidRPr="009D0269">
        <w:t>tobnú jednotku;</w:t>
      </w:r>
    </w:p>
    <w:p w:rsidR="000A374E" w:rsidRPr="009D0269" w:rsidRDefault="000A374E" w:rsidP="009D0269">
      <w:pPr>
        <w:numPr>
          <w:ilvl w:val="0"/>
          <w:numId w:val="155"/>
        </w:numPr>
        <w:spacing w:line="276" w:lineRule="auto"/>
        <w:rPr>
          <w:bCs/>
          <w:color w:val="000000"/>
        </w:rPr>
      </w:pPr>
      <w:r w:rsidRPr="009D0269">
        <w:t>zodpovedá za vysporiadanie finančných vzťahov, uzatváranie dohody o splátkach a dohody o odklade;</w:t>
      </w:r>
    </w:p>
    <w:p w:rsidR="000A374E" w:rsidRPr="009D0269" w:rsidRDefault="000A374E" w:rsidP="009D0269">
      <w:pPr>
        <w:numPr>
          <w:ilvl w:val="0"/>
          <w:numId w:val="155"/>
        </w:numPr>
        <w:spacing w:line="276" w:lineRule="auto"/>
        <w:rPr>
          <w:bCs/>
          <w:color w:val="000000"/>
        </w:rPr>
      </w:pPr>
      <w:r w:rsidRPr="009D0269">
        <w:t>zodpovedá za vykonanie  finančnej kontroly na mieste projektov;</w:t>
      </w:r>
    </w:p>
    <w:p w:rsidR="000A374E" w:rsidRPr="009D0269" w:rsidRDefault="000A374E" w:rsidP="009D0269">
      <w:pPr>
        <w:numPr>
          <w:ilvl w:val="0"/>
          <w:numId w:val="155"/>
        </w:numPr>
        <w:spacing w:line="276" w:lineRule="auto"/>
        <w:rPr>
          <w:bCs/>
          <w:color w:val="000000"/>
        </w:rPr>
      </w:pPr>
      <w:r w:rsidRPr="009D0269">
        <w:t xml:space="preserve">vypracováva a aktualizuje plán kontrol na mieste k projektom v implementácii; </w:t>
      </w:r>
    </w:p>
    <w:p w:rsidR="000A374E" w:rsidRPr="009D0269" w:rsidRDefault="000A374E" w:rsidP="009D0269">
      <w:pPr>
        <w:pStyle w:val="Odsekzoznamu"/>
        <w:numPr>
          <w:ilvl w:val="0"/>
          <w:numId w:val="155"/>
        </w:numPr>
        <w:spacing w:line="276" w:lineRule="auto"/>
        <w:contextualSpacing w:val="0"/>
        <w:rPr>
          <w:bCs/>
          <w:color w:val="000000"/>
        </w:rPr>
      </w:pPr>
      <w:r w:rsidRPr="009D0269">
        <w:t xml:space="preserve">zodpovedá za monitorovanie projektov a vypracováva návrhy správ, návrhy čiastkových správ/správy kontroly/čiastkové správy; </w:t>
      </w:r>
    </w:p>
    <w:p w:rsidR="000A374E" w:rsidRPr="009D0269" w:rsidRDefault="000A374E" w:rsidP="009D0269">
      <w:pPr>
        <w:numPr>
          <w:ilvl w:val="0"/>
          <w:numId w:val="155"/>
        </w:numPr>
        <w:spacing w:line="276" w:lineRule="auto"/>
        <w:rPr>
          <w:bCs/>
          <w:color w:val="000000"/>
        </w:rPr>
      </w:pPr>
      <w:r w:rsidRPr="009D0269">
        <w:t>vypracováva odhady očakávaných výdavkov na úrovni projektov;</w:t>
      </w:r>
    </w:p>
    <w:p w:rsidR="000A374E" w:rsidRPr="009D0269" w:rsidRDefault="000A374E" w:rsidP="009D0269">
      <w:pPr>
        <w:numPr>
          <w:ilvl w:val="0"/>
          <w:numId w:val="155"/>
        </w:numPr>
        <w:spacing w:line="276" w:lineRule="auto"/>
        <w:rPr>
          <w:bCs/>
          <w:color w:val="000000"/>
        </w:rPr>
      </w:pPr>
      <w:r w:rsidRPr="009D0269">
        <w:t>koordinuje komunikáciu s prijímateľmi v súvislosti s implementáciou projektov;</w:t>
      </w:r>
    </w:p>
    <w:p w:rsidR="000A374E" w:rsidRPr="009D0269" w:rsidRDefault="000A374E" w:rsidP="009D0269">
      <w:pPr>
        <w:numPr>
          <w:ilvl w:val="0"/>
          <w:numId w:val="155"/>
        </w:numPr>
        <w:spacing w:line="276" w:lineRule="auto"/>
        <w:rPr>
          <w:bCs/>
          <w:color w:val="000000"/>
        </w:rPr>
      </w:pPr>
      <w:r w:rsidRPr="009D0269">
        <w:t>zodpovedá za zmenové konanie projektov vyhotovuje rizikovú analýzu implementácie                   na úrovni implementovaných projektov;</w:t>
      </w:r>
    </w:p>
    <w:p w:rsidR="000A374E" w:rsidRPr="009D0269" w:rsidRDefault="000A374E" w:rsidP="009D0269">
      <w:pPr>
        <w:numPr>
          <w:ilvl w:val="0"/>
          <w:numId w:val="155"/>
        </w:numPr>
        <w:spacing w:line="276" w:lineRule="auto"/>
        <w:rPr>
          <w:bCs/>
          <w:color w:val="000000"/>
        </w:rPr>
      </w:pPr>
      <w:r w:rsidRPr="009D0269">
        <w:lastRenderedPageBreak/>
        <w:t>poskytuje súčinnosť oddeleniu kontroly verejného obstarávania ohľadom výkonu admini</w:t>
      </w:r>
      <w:r w:rsidRPr="009D0269">
        <w:t>s</w:t>
      </w:r>
      <w:r w:rsidRPr="009D0269">
        <w:t>tratívnej finančnej kontroly procesov verejných obstarávaní vykonaných žiadateľmi / pr</w:t>
      </w:r>
      <w:r w:rsidRPr="009D0269">
        <w:t>i</w:t>
      </w:r>
      <w:r w:rsidRPr="009D0269">
        <w:t>jímateľmi;</w:t>
      </w:r>
    </w:p>
    <w:p w:rsidR="000A374E" w:rsidRPr="009D0269" w:rsidRDefault="000A374E" w:rsidP="009D0269">
      <w:pPr>
        <w:numPr>
          <w:ilvl w:val="0"/>
          <w:numId w:val="155"/>
        </w:numPr>
        <w:spacing w:line="276" w:lineRule="auto"/>
        <w:rPr>
          <w:bCs/>
          <w:color w:val="000000"/>
        </w:rPr>
      </w:pPr>
      <w:r w:rsidRPr="009D0269">
        <w:t>realizuje proces odhaľovania, evidovania a ďalšej administrácie nezrovnalostí;</w:t>
      </w:r>
    </w:p>
    <w:p w:rsidR="000A374E" w:rsidRPr="009D0269" w:rsidRDefault="000A374E" w:rsidP="009D0269">
      <w:pPr>
        <w:numPr>
          <w:ilvl w:val="0"/>
          <w:numId w:val="155"/>
        </w:numPr>
        <w:spacing w:line="276" w:lineRule="auto"/>
        <w:rPr>
          <w:bCs/>
          <w:color w:val="000000"/>
        </w:rPr>
      </w:pPr>
      <w:r w:rsidRPr="009D0269">
        <w:t>koordinuje a usmerňuje prijímateľov ohľadom práv a povinností týkajúcich sa realizácie projektov;</w:t>
      </w:r>
    </w:p>
    <w:p w:rsidR="000A374E" w:rsidRPr="009D0269" w:rsidRDefault="000A374E" w:rsidP="009D0269">
      <w:pPr>
        <w:numPr>
          <w:ilvl w:val="0"/>
          <w:numId w:val="155"/>
        </w:numPr>
        <w:spacing w:line="276" w:lineRule="auto"/>
        <w:rPr>
          <w:bCs/>
          <w:color w:val="000000"/>
        </w:rPr>
      </w:pPr>
      <w:r w:rsidRPr="009D0269">
        <w:t>poskytuje stanoviská v gescii oddelenia k zisteniam v rámci vykonávaných certifikácií, auditov a kontrol;</w:t>
      </w:r>
    </w:p>
    <w:p w:rsidR="000A374E" w:rsidRPr="009D0269" w:rsidRDefault="000A374E" w:rsidP="009D0269">
      <w:pPr>
        <w:numPr>
          <w:ilvl w:val="0"/>
          <w:numId w:val="155"/>
        </w:numPr>
        <w:spacing w:line="276" w:lineRule="auto"/>
        <w:rPr>
          <w:bCs/>
          <w:color w:val="000000"/>
        </w:rPr>
      </w:pPr>
      <w:r w:rsidRPr="009D0269">
        <w:t>poskytuje súčinnosť odboru programov, technickej pomoci a riadenia ľudských zdrojov pri vypracovaní a aktualizácii riadiacej dokumentácie operačných programov;</w:t>
      </w:r>
    </w:p>
    <w:p w:rsidR="000A374E" w:rsidRPr="009D0269" w:rsidRDefault="000A374E" w:rsidP="009D0269">
      <w:pPr>
        <w:numPr>
          <w:ilvl w:val="0"/>
          <w:numId w:val="155"/>
        </w:numPr>
        <w:spacing w:line="276" w:lineRule="auto"/>
        <w:rPr>
          <w:bCs/>
          <w:color w:val="000000"/>
        </w:rPr>
      </w:pPr>
      <w:r w:rsidRPr="009D0269">
        <w:t>archivuje dokumentáciu za činnosti v gescii oddelenia;</w:t>
      </w:r>
    </w:p>
    <w:p w:rsidR="000A374E" w:rsidRPr="009D0269" w:rsidRDefault="000A374E" w:rsidP="009D0269">
      <w:pPr>
        <w:numPr>
          <w:ilvl w:val="0"/>
          <w:numId w:val="155"/>
        </w:numPr>
        <w:spacing w:line="276" w:lineRule="auto"/>
        <w:rPr>
          <w:bCs/>
          <w:color w:val="000000"/>
        </w:rPr>
      </w:pPr>
      <w:r w:rsidRPr="009D0269">
        <w:t>zabezpečuje plnenie úloh vyplývajúcich zo všeobecne záväzných právnych predpisov SR a právnych aktov EÚ v rozsahu zodpovednosti oddelenia;</w:t>
      </w:r>
    </w:p>
    <w:p w:rsidR="000A374E" w:rsidRPr="009D0269" w:rsidRDefault="000A374E" w:rsidP="009D0269">
      <w:pPr>
        <w:pStyle w:val="Odsekzoznamu"/>
        <w:numPr>
          <w:ilvl w:val="0"/>
          <w:numId w:val="155"/>
        </w:numPr>
        <w:spacing w:line="276" w:lineRule="auto"/>
      </w:pPr>
      <w:r w:rsidRPr="009D0269">
        <w:t>zabezpečuje riešenie medializovaných podnetov;</w:t>
      </w:r>
    </w:p>
    <w:p w:rsidR="000A374E" w:rsidRPr="009D0269" w:rsidRDefault="000A374E" w:rsidP="009D0269">
      <w:pPr>
        <w:pStyle w:val="Odsekzoznamu"/>
        <w:numPr>
          <w:ilvl w:val="0"/>
          <w:numId w:val="155"/>
        </w:numPr>
        <w:spacing w:line="276" w:lineRule="auto"/>
      </w:pPr>
      <w:r w:rsidRPr="009D0269">
        <w:t>vykonáva finančnú kontrolu a finančnú kontrolu na mieste operácií v rozsahu zodpove</w:t>
      </w:r>
      <w:r w:rsidRPr="009D0269">
        <w:t>d</w:t>
      </w:r>
      <w:r w:rsidRPr="009D0269">
        <w:t>nosti oddelenia, kooperáciu s Centrálnym koordinačným orgánom Úradu podpredsedu vlády pre investície a informatizáciu, Orgánom auditu Ministerstva financií SR, Certif</w:t>
      </w:r>
      <w:r w:rsidRPr="009D0269">
        <w:t>i</w:t>
      </w:r>
      <w:r w:rsidRPr="009D0269">
        <w:t>kačným orgánom Ministerstva financií SR a ostatnými orgánmi na úrovni SR ako náro</w:t>
      </w:r>
      <w:r w:rsidRPr="009D0269">
        <w:t>d</w:t>
      </w:r>
      <w:r w:rsidRPr="009D0269">
        <w:t xml:space="preserve">nými autoritami v rámci implementácie európskych štrukturálnych a investičných fondov ako aj orgánmi EÚ v oblastiach, ktoré sú v gescii oddelenia. </w:t>
      </w:r>
    </w:p>
    <w:p w:rsidR="000A374E" w:rsidRPr="009D0269" w:rsidRDefault="000A374E" w:rsidP="009D0269">
      <w:pPr>
        <w:pStyle w:val="Odsekzoznamu"/>
        <w:spacing w:line="276" w:lineRule="auto"/>
        <w:ind w:left="360"/>
      </w:pPr>
    </w:p>
    <w:p w:rsidR="000A374E" w:rsidRPr="009D0269" w:rsidRDefault="000A374E" w:rsidP="009D0269">
      <w:pPr>
        <w:spacing w:line="276" w:lineRule="auto"/>
        <w:ind w:firstLine="567"/>
        <w:contextualSpacing/>
      </w:pPr>
      <w:r w:rsidRPr="009D0269">
        <w:t>(2) V súvislosti s ukončením implementácie operačných programov programového o</w:t>
      </w:r>
      <w:r w:rsidRPr="009D0269">
        <w:t>b</w:t>
      </w:r>
      <w:r w:rsidRPr="009D0269">
        <w:t>dobia 2007 - 2013 v pôsobnosti sekcie zodpovedá oddelenie implementácie projektov za:</w:t>
      </w:r>
    </w:p>
    <w:p w:rsidR="000A374E" w:rsidRPr="009D0269" w:rsidRDefault="000A374E" w:rsidP="009D0269">
      <w:pPr>
        <w:pStyle w:val="Odsekzoznamu"/>
        <w:widowControl w:val="0"/>
        <w:numPr>
          <w:ilvl w:val="0"/>
          <w:numId w:val="161"/>
        </w:numPr>
        <w:autoSpaceDE w:val="0"/>
        <w:autoSpaceDN w:val="0"/>
        <w:adjustRightInd w:val="0"/>
        <w:spacing w:line="276" w:lineRule="auto"/>
        <w:contextualSpacing w:val="0"/>
      </w:pPr>
      <w:r w:rsidRPr="009D0269">
        <w:t xml:space="preserve">vysporiadanie finančných vzťahov v rámci projektov alebo programu v súlade s právnymi predpismi SR alebo EÚ; </w:t>
      </w:r>
    </w:p>
    <w:p w:rsidR="000A374E" w:rsidRPr="009D0269" w:rsidRDefault="000A374E" w:rsidP="009D0269">
      <w:pPr>
        <w:pStyle w:val="Odsekzoznamu"/>
        <w:widowControl w:val="0"/>
        <w:numPr>
          <w:ilvl w:val="0"/>
          <w:numId w:val="161"/>
        </w:numPr>
        <w:autoSpaceDE w:val="0"/>
        <w:autoSpaceDN w:val="0"/>
        <w:adjustRightInd w:val="0"/>
        <w:spacing w:line="276" w:lineRule="auto"/>
        <w:contextualSpacing w:val="0"/>
      </w:pPr>
      <w:r w:rsidRPr="009D0269">
        <w:t>riešenie nezrovnalostí v rámci programu a bezodkladné prijímanie účinných nápravných opatrení s cieľom odstránenia nezrovnalostí a predchádzania ich vzniku (najmä vo väzbe                na vysporiadanie finančných vzťahov s prijímateľom alebo nedostatkov v systéme riad</w:t>
      </w:r>
      <w:r w:rsidRPr="009D0269">
        <w:t>e</w:t>
      </w:r>
      <w:r w:rsidRPr="009D0269">
        <w:t>nia a kontroly);</w:t>
      </w:r>
    </w:p>
    <w:p w:rsidR="000A374E" w:rsidRPr="009D0269" w:rsidRDefault="000A374E" w:rsidP="009D0269">
      <w:pPr>
        <w:pStyle w:val="Odsekzoznamu"/>
        <w:widowControl w:val="0"/>
        <w:numPr>
          <w:ilvl w:val="0"/>
          <w:numId w:val="161"/>
        </w:numPr>
        <w:autoSpaceDE w:val="0"/>
        <w:autoSpaceDN w:val="0"/>
        <w:adjustRightInd w:val="0"/>
        <w:spacing w:line="276" w:lineRule="auto"/>
        <w:contextualSpacing w:val="0"/>
      </w:pPr>
      <w:r w:rsidRPr="009D0269">
        <w:t>oznamovanie dlžníkovi, že je voči nemu vedená pohľadávku z príspevku formou výzvy                     na zaplatenie dlžnej sumy;</w:t>
      </w:r>
    </w:p>
    <w:p w:rsidR="000A374E" w:rsidRPr="009D0269" w:rsidRDefault="000A374E" w:rsidP="009D0269">
      <w:pPr>
        <w:pStyle w:val="Odsekzoznamu"/>
        <w:widowControl w:val="0"/>
        <w:numPr>
          <w:ilvl w:val="0"/>
          <w:numId w:val="161"/>
        </w:numPr>
        <w:autoSpaceDE w:val="0"/>
        <w:autoSpaceDN w:val="0"/>
        <w:adjustRightInd w:val="0"/>
        <w:spacing w:line="276" w:lineRule="auto"/>
        <w:contextualSpacing w:val="0"/>
      </w:pPr>
      <w:r w:rsidRPr="009D0269">
        <w:t>evidenciu a správu všetkých pohľadávok z príspevku;</w:t>
      </w:r>
    </w:p>
    <w:p w:rsidR="000A374E" w:rsidRPr="009D0269" w:rsidRDefault="000A374E" w:rsidP="009D0269">
      <w:pPr>
        <w:pStyle w:val="Odsekzoznamu"/>
        <w:widowControl w:val="0"/>
        <w:numPr>
          <w:ilvl w:val="0"/>
          <w:numId w:val="161"/>
        </w:numPr>
        <w:autoSpaceDE w:val="0"/>
        <w:autoSpaceDN w:val="0"/>
        <w:adjustRightInd w:val="0"/>
        <w:spacing w:line="276" w:lineRule="auto"/>
        <w:contextualSpacing w:val="0"/>
      </w:pPr>
      <w:r w:rsidRPr="009D0269">
        <w:t>vypracovanie dohody o splátkach alebo dohody o odklade plnenia a po nadobudnutí úči</w:t>
      </w:r>
      <w:r w:rsidRPr="009D0269">
        <w:t>n</w:t>
      </w:r>
      <w:r w:rsidRPr="009D0269">
        <w:t>nosti  jej zaevidovanie v ITMS, vedie evidenciu týchto dohôd;</w:t>
      </w:r>
    </w:p>
    <w:p w:rsidR="000A374E" w:rsidRPr="009D0269" w:rsidRDefault="000A374E" w:rsidP="009D0269">
      <w:pPr>
        <w:pStyle w:val="Odsekzoznamu"/>
        <w:widowControl w:val="0"/>
        <w:numPr>
          <w:ilvl w:val="0"/>
          <w:numId w:val="161"/>
        </w:numPr>
        <w:autoSpaceDE w:val="0"/>
        <w:autoSpaceDN w:val="0"/>
        <w:adjustRightInd w:val="0"/>
        <w:spacing w:line="276" w:lineRule="auto"/>
        <w:contextualSpacing w:val="0"/>
      </w:pPr>
      <w:r w:rsidRPr="009D0269">
        <w:t>zaevidovanie právoplatného rozhodnutia vydaného Úradom vládneho auditu, Úradom                   pre verejné obstarávanie, Protimonopolným úradom SR, Národnou kriminálnou agent</w:t>
      </w:r>
      <w:r w:rsidRPr="009D0269">
        <w:t>ú</w:t>
      </w:r>
      <w:r w:rsidRPr="009D0269">
        <w:t>rou, súdneho rozhodnutia, správy z kontroly alebo záznamu z administratívnej kontroly ako prílohu k nezrovnalosti v ITMS v lehote do 15 kalendárnych dní od doručenia dok</w:t>
      </w:r>
      <w:r w:rsidRPr="009D0269">
        <w:t>u</w:t>
      </w:r>
      <w:r w:rsidRPr="009D0269">
        <w:t xml:space="preserve">mentu; </w:t>
      </w:r>
    </w:p>
    <w:p w:rsidR="000A374E" w:rsidRPr="009D0269" w:rsidRDefault="000A374E" w:rsidP="009D0269">
      <w:pPr>
        <w:pStyle w:val="Odsekzoznamu"/>
        <w:widowControl w:val="0"/>
        <w:numPr>
          <w:ilvl w:val="0"/>
          <w:numId w:val="161"/>
        </w:numPr>
        <w:autoSpaceDE w:val="0"/>
        <w:autoSpaceDN w:val="0"/>
        <w:adjustRightInd w:val="0"/>
        <w:spacing w:line="276" w:lineRule="auto"/>
        <w:contextualSpacing w:val="0"/>
      </w:pPr>
      <w:r w:rsidRPr="009D0269">
        <w:t>spoluprácu s platobnou jednotkou pri správe pohľadávok z príspevku;</w:t>
      </w:r>
    </w:p>
    <w:p w:rsidR="000A374E" w:rsidRPr="009D0269" w:rsidRDefault="000A374E" w:rsidP="009D0269">
      <w:pPr>
        <w:pStyle w:val="Odsekzoznamu"/>
        <w:widowControl w:val="0"/>
        <w:numPr>
          <w:ilvl w:val="0"/>
          <w:numId w:val="161"/>
        </w:numPr>
        <w:autoSpaceDE w:val="0"/>
        <w:autoSpaceDN w:val="0"/>
        <w:adjustRightInd w:val="0"/>
        <w:spacing w:line="276" w:lineRule="auto"/>
        <w:contextualSpacing w:val="0"/>
        <w:rPr>
          <w:color w:val="000000" w:themeColor="text1"/>
        </w:rPr>
      </w:pPr>
      <w:r w:rsidRPr="009D0269">
        <w:rPr>
          <w:color w:val="000000" w:themeColor="text1"/>
        </w:rPr>
        <w:t xml:space="preserve">vypracovanie a predkladanie správ o zistenej nezrovnalosti vrátane aktualizácie údajov                           o nezrovnalosti v ITMS; </w:t>
      </w:r>
    </w:p>
    <w:p w:rsidR="000A374E" w:rsidRPr="009D0269" w:rsidRDefault="000A374E" w:rsidP="009D0269">
      <w:pPr>
        <w:pStyle w:val="Odsekzoznamu"/>
        <w:widowControl w:val="0"/>
        <w:numPr>
          <w:ilvl w:val="0"/>
          <w:numId w:val="161"/>
        </w:numPr>
        <w:autoSpaceDE w:val="0"/>
        <w:autoSpaceDN w:val="0"/>
        <w:adjustRightInd w:val="0"/>
        <w:spacing w:line="276" w:lineRule="auto"/>
        <w:contextualSpacing w:val="0"/>
      </w:pPr>
      <w:r w:rsidRPr="009D0269">
        <w:t>vedie zoznam prípadov, v prípade ktorých sa stanovilo, že ich nemožno vymôcť alebo v prípade ktorých sa neočakáva, že budú vrátené v súlade s požiadavkou čl. 20 (2d) nari</w:t>
      </w:r>
      <w:r w:rsidRPr="009D0269">
        <w:t>a</w:t>
      </w:r>
      <w:r w:rsidRPr="009D0269">
        <w:t>denia Komisie (ES) č. 1828/2006.</w:t>
      </w:r>
    </w:p>
    <w:p w:rsidR="000A374E" w:rsidRPr="009D0269" w:rsidRDefault="000A374E" w:rsidP="009D0269">
      <w:pPr>
        <w:pStyle w:val="Odsekzoznamu"/>
        <w:spacing w:line="276" w:lineRule="auto"/>
        <w:ind w:left="360"/>
      </w:pPr>
    </w:p>
    <w:p w:rsidR="000A374E" w:rsidRPr="009D0269" w:rsidRDefault="000A374E" w:rsidP="009D0269">
      <w:pPr>
        <w:spacing w:line="276" w:lineRule="auto"/>
        <w:ind w:firstLine="708"/>
      </w:pPr>
      <w:r w:rsidRPr="009D0269">
        <w:lastRenderedPageBreak/>
        <w:t>(3) Vedúci oddelenia implementácie projektov zodpovedá za činnosť oddelenia riad</w:t>
      </w:r>
      <w:r w:rsidRPr="009D0269">
        <w:t>i</w:t>
      </w:r>
      <w:r w:rsidRPr="009D0269">
        <w:t>teľovi odboru implementácie projektov a plní úlohy uvedené v článkoch 9, 12 a 13.</w:t>
      </w:r>
    </w:p>
    <w:p w:rsidR="00221258" w:rsidRDefault="00221258" w:rsidP="009D0269">
      <w:pPr>
        <w:autoSpaceDE w:val="0"/>
        <w:autoSpaceDN w:val="0"/>
        <w:adjustRightInd w:val="0"/>
        <w:spacing w:line="276" w:lineRule="auto"/>
        <w:jc w:val="center"/>
        <w:rPr>
          <w:b/>
          <w:bCs/>
          <w:color w:val="000000"/>
        </w:rPr>
      </w:pPr>
    </w:p>
    <w:p w:rsidR="00221258" w:rsidRPr="0052124C" w:rsidRDefault="00221258" w:rsidP="009D0269">
      <w:pPr>
        <w:autoSpaceDE w:val="0"/>
        <w:autoSpaceDN w:val="0"/>
        <w:adjustRightInd w:val="0"/>
        <w:spacing w:line="276" w:lineRule="auto"/>
        <w:jc w:val="center"/>
        <w:rPr>
          <w:b/>
          <w:bCs/>
          <w:color w:val="000000"/>
          <w:sz w:val="12"/>
          <w:szCs w:val="12"/>
        </w:rPr>
      </w:pPr>
    </w:p>
    <w:p w:rsidR="00E32AB6" w:rsidRPr="009D0269" w:rsidRDefault="00E32AB6" w:rsidP="009D0269">
      <w:pPr>
        <w:autoSpaceDE w:val="0"/>
        <w:autoSpaceDN w:val="0"/>
        <w:adjustRightInd w:val="0"/>
        <w:spacing w:line="276" w:lineRule="auto"/>
        <w:jc w:val="center"/>
        <w:rPr>
          <w:b/>
          <w:bCs/>
          <w:color w:val="000000"/>
        </w:rPr>
      </w:pPr>
      <w:r w:rsidRPr="009D0269">
        <w:rPr>
          <w:b/>
          <w:bCs/>
          <w:color w:val="000000"/>
        </w:rPr>
        <w:t xml:space="preserve">Článok </w:t>
      </w:r>
      <w:r w:rsidR="009D0269" w:rsidRPr="009D0269">
        <w:rPr>
          <w:b/>
          <w:bCs/>
          <w:color w:val="000000"/>
        </w:rPr>
        <w:t>71</w:t>
      </w:r>
    </w:p>
    <w:p w:rsidR="000A374E" w:rsidRPr="009D0269" w:rsidRDefault="000A374E" w:rsidP="009D0269">
      <w:pPr>
        <w:autoSpaceDE w:val="0"/>
        <w:autoSpaceDN w:val="0"/>
        <w:adjustRightInd w:val="0"/>
        <w:spacing w:line="276" w:lineRule="auto"/>
        <w:jc w:val="center"/>
        <w:rPr>
          <w:b/>
          <w:color w:val="000000"/>
        </w:rPr>
      </w:pPr>
      <w:r w:rsidRPr="009D0269">
        <w:rPr>
          <w:b/>
          <w:color w:val="000000"/>
        </w:rPr>
        <w:t>Pôsobnosť oddelenia kontroly verejného obstarávania</w:t>
      </w:r>
    </w:p>
    <w:p w:rsidR="000A374E" w:rsidRPr="009D0269" w:rsidRDefault="000A374E" w:rsidP="009D0269">
      <w:pPr>
        <w:spacing w:line="276" w:lineRule="auto"/>
        <w:ind w:left="360"/>
        <w:rPr>
          <w:b/>
        </w:rPr>
      </w:pPr>
    </w:p>
    <w:p w:rsidR="000A374E" w:rsidRPr="009D0269" w:rsidRDefault="000A374E" w:rsidP="009D0269">
      <w:pPr>
        <w:spacing w:line="276" w:lineRule="auto"/>
        <w:ind w:firstLine="708"/>
      </w:pPr>
      <w:r w:rsidRPr="009D0269">
        <w:t>(1) Oddelenie kontroly verejného obstarávania sa z hľadiska svojej pôsobnosti podieľa v programovom období 2007 – 2013 na plnení funkcie RO pre OPZ, SORO pre OPV (v ro</w:t>
      </w:r>
      <w:r w:rsidRPr="009D0269">
        <w:t>z</w:t>
      </w:r>
      <w:r w:rsidRPr="009D0269">
        <w:t>sahu delegovaných právomocí) a zároveň v programovom období 2014 – 2020 na plnení funkcie SO pre IROP (v rozsahu delegovaných právomocí a povinností), pričom najmä:</w:t>
      </w:r>
    </w:p>
    <w:p w:rsidR="000A374E" w:rsidRPr="009D0269" w:rsidRDefault="000A374E" w:rsidP="009D0269">
      <w:pPr>
        <w:numPr>
          <w:ilvl w:val="0"/>
          <w:numId w:val="156"/>
        </w:numPr>
        <w:spacing w:line="276" w:lineRule="auto"/>
      </w:pPr>
      <w:r w:rsidRPr="009D0269">
        <w:t>vykonáva administratívnu finančnú kontrolu procesov a postupov verejných obstarávaní vykonaných žiadateľmi / prijímateľmi;</w:t>
      </w:r>
    </w:p>
    <w:p w:rsidR="000A374E" w:rsidRPr="009D0269" w:rsidRDefault="000A374E" w:rsidP="009D0269">
      <w:pPr>
        <w:numPr>
          <w:ilvl w:val="0"/>
          <w:numId w:val="156"/>
        </w:numPr>
        <w:spacing w:line="276" w:lineRule="auto"/>
      </w:pPr>
      <w:r w:rsidRPr="009D0269">
        <w:rPr>
          <w:bCs/>
          <w:color w:val="000000"/>
        </w:rPr>
        <w:t xml:space="preserve"> registruje, zadáva a aktualizuje povinné údaje do ITMS, resp. ITMS2014+ v rámci p</w:t>
      </w:r>
      <w:r w:rsidRPr="009D0269">
        <w:rPr>
          <w:bCs/>
          <w:color w:val="000000"/>
        </w:rPr>
        <w:t>ô</w:t>
      </w:r>
      <w:r w:rsidRPr="009D0269">
        <w:rPr>
          <w:bCs/>
          <w:color w:val="000000"/>
        </w:rPr>
        <w:t>sobnosti oddelenia;</w:t>
      </w:r>
    </w:p>
    <w:p w:rsidR="000A374E" w:rsidRPr="009D0269" w:rsidRDefault="000A374E" w:rsidP="009D0269">
      <w:pPr>
        <w:numPr>
          <w:ilvl w:val="0"/>
          <w:numId w:val="156"/>
        </w:numPr>
        <w:spacing w:line="276" w:lineRule="auto"/>
      </w:pPr>
      <w:r w:rsidRPr="009D0269">
        <w:t>vypracováva návrhy správ / správy z administratívnej finančnej kontroly;</w:t>
      </w:r>
    </w:p>
    <w:p w:rsidR="000A374E" w:rsidRPr="009D0269" w:rsidRDefault="000A374E" w:rsidP="009D0269">
      <w:pPr>
        <w:numPr>
          <w:ilvl w:val="0"/>
          <w:numId w:val="156"/>
        </w:numPr>
        <w:spacing w:line="276" w:lineRule="auto"/>
      </w:pPr>
      <w:r w:rsidRPr="009D0269">
        <w:t>posudzuje a vyhodnocuje riziká k procesom verejného obstarávania;</w:t>
      </w:r>
    </w:p>
    <w:p w:rsidR="000A374E" w:rsidRPr="009D0269" w:rsidRDefault="000A374E" w:rsidP="009D0269">
      <w:pPr>
        <w:numPr>
          <w:ilvl w:val="0"/>
          <w:numId w:val="156"/>
        </w:numPr>
        <w:spacing w:line="276" w:lineRule="auto"/>
      </w:pPr>
      <w:r w:rsidRPr="009D0269">
        <w:t>spolupracuje s Úradom pre verejné obstarávanie a Protimonopolným úradom v oblasti výkonu kontroly procesov verejných obstarávaní vykonaných žiadateľmi / prijímateľmi;</w:t>
      </w:r>
    </w:p>
    <w:p w:rsidR="000A374E" w:rsidRPr="009D0269" w:rsidRDefault="000A374E" w:rsidP="009D0269">
      <w:pPr>
        <w:numPr>
          <w:ilvl w:val="0"/>
          <w:numId w:val="156"/>
        </w:numPr>
        <w:spacing w:line="276" w:lineRule="auto"/>
      </w:pPr>
      <w:r w:rsidRPr="009D0269">
        <w:t>usmerňuje  a komunikuje so žiadateľmi / prijímateľmi pre oblasť výkonu kontroly vere</w:t>
      </w:r>
      <w:r w:rsidRPr="009D0269">
        <w:t>j</w:t>
      </w:r>
      <w:r w:rsidRPr="009D0269">
        <w:t>ných obstarávaní;</w:t>
      </w:r>
    </w:p>
    <w:p w:rsidR="000A374E" w:rsidRPr="009D0269" w:rsidRDefault="000A374E" w:rsidP="009D0269">
      <w:pPr>
        <w:numPr>
          <w:ilvl w:val="0"/>
          <w:numId w:val="156"/>
        </w:numPr>
        <w:spacing w:line="276" w:lineRule="auto"/>
      </w:pPr>
      <w:r w:rsidRPr="009D0269">
        <w:t>zabezpečuje podklady k výkonu rozhodnutí prvostupňového správneho orgánu v oblasti kontroly procesov a postupov verejných obstarávaní vykonaných žiadateľmi / prijímate</w:t>
      </w:r>
      <w:r w:rsidRPr="009D0269">
        <w:t>ľ</w:t>
      </w:r>
      <w:r w:rsidRPr="009D0269">
        <w:t>mi;</w:t>
      </w:r>
    </w:p>
    <w:p w:rsidR="000A374E" w:rsidRPr="009D0269" w:rsidRDefault="000A374E" w:rsidP="009D0269">
      <w:pPr>
        <w:numPr>
          <w:ilvl w:val="0"/>
          <w:numId w:val="156"/>
        </w:numPr>
        <w:spacing w:line="276" w:lineRule="auto"/>
      </w:pPr>
      <w:r w:rsidRPr="009D0269">
        <w:t>poskytuje súčinnosť oddeleniu implementácie projektov pri posudzovaní zmien projektov               v procese zmenového konania;</w:t>
      </w:r>
    </w:p>
    <w:p w:rsidR="000A374E" w:rsidRPr="009D0269" w:rsidRDefault="000A374E" w:rsidP="009D0269">
      <w:pPr>
        <w:numPr>
          <w:ilvl w:val="0"/>
          <w:numId w:val="156"/>
        </w:numPr>
        <w:spacing w:line="276" w:lineRule="auto"/>
      </w:pPr>
      <w:r w:rsidRPr="009D0269">
        <w:t>poskytuje stanoviská v gescii oddelenia k zisteniam v rámci vykonávaných certifikácií, auditov a kontrol;</w:t>
      </w:r>
    </w:p>
    <w:p w:rsidR="000A374E" w:rsidRPr="009D0269" w:rsidRDefault="000A374E" w:rsidP="009D0269">
      <w:pPr>
        <w:numPr>
          <w:ilvl w:val="0"/>
          <w:numId w:val="156"/>
        </w:numPr>
        <w:spacing w:line="276" w:lineRule="auto"/>
      </w:pPr>
      <w:r w:rsidRPr="009D0269">
        <w:t>realizuje proces odhaľovania nezrovnalostí a následne poskytuje súčinnosť oddeleniu i</w:t>
      </w:r>
      <w:r w:rsidRPr="009D0269">
        <w:t>m</w:t>
      </w:r>
      <w:r w:rsidRPr="009D0269">
        <w:t>plementácie projektov pri ich administrácii;</w:t>
      </w:r>
    </w:p>
    <w:p w:rsidR="000A374E" w:rsidRPr="009D0269" w:rsidRDefault="000A374E" w:rsidP="009D0269">
      <w:pPr>
        <w:numPr>
          <w:ilvl w:val="0"/>
          <w:numId w:val="156"/>
        </w:numPr>
        <w:spacing w:line="276" w:lineRule="auto"/>
      </w:pPr>
      <w:r w:rsidRPr="009D0269">
        <w:t>kooperuje s Centrálnym koordinačným orgánom Úradu podpredsedu vlády pre investície                   a informatizáciu, Orgánom auditu Ministerstva financií SR, Certifikačným orgánom M</w:t>
      </w:r>
      <w:r w:rsidRPr="009D0269">
        <w:t>i</w:t>
      </w:r>
      <w:r w:rsidRPr="009D0269">
        <w:t>nisterstva financií SR a ostatnými orgánmi na úrovni SR ako národnými autoritami v rámci implementácie európskych štrukturálnych a investičných fondov ako aj orgánmi EÚ v oblastiach, ktoré sú v gescii oddelenia;</w:t>
      </w:r>
    </w:p>
    <w:p w:rsidR="000A374E" w:rsidRPr="009D0269" w:rsidRDefault="000A374E" w:rsidP="009D0269">
      <w:pPr>
        <w:numPr>
          <w:ilvl w:val="0"/>
          <w:numId w:val="156"/>
        </w:numPr>
        <w:spacing w:line="276" w:lineRule="auto"/>
      </w:pPr>
      <w:r w:rsidRPr="009D0269">
        <w:t>archivuje dokumentáciu za činnosti v gescii oddelenia;</w:t>
      </w:r>
    </w:p>
    <w:p w:rsidR="000A374E" w:rsidRPr="009D0269" w:rsidRDefault="000A374E" w:rsidP="009D0269">
      <w:pPr>
        <w:numPr>
          <w:ilvl w:val="0"/>
          <w:numId w:val="156"/>
        </w:numPr>
        <w:spacing w:line="276" w:lineRule="auto"/>
      </w:pPr>
      <w:r w:rsidRPr="009D0269">
        <w:t>zabezpečuje plnenie úloh vyplývajúcich zo všeobecne záväzných právnych predpisov a právnych aktov EÚ v rozsahu zodpovednosti oddelenia;</w:t>
      </w:r>
    </w:p>
    <w:p w:rsidR="000A374E" w:rsidRPr="009D0269" w:rsidRDefault="000A374E" w:rsidP="009D0269">
      <w:pPr>
        <w:numPr>
          <w:ilvl w:val="0"/>
          <w:numId w:val="156"/>
        </w:numPr>
        <w:spacing w:line="276" w:lineRule="auto"/>
      </w:pPr>
      <w:r w:rsidRPr="009D0269">
        <w:t>vykonáva finančnú kontrolu operácií v rozsahu zodpovednosti oddelenia;</w:t>
      </w:r>
    </w:p>
    <w:p w:rsidR="000A374E" w:rsidRPr="009D0269" w:rsidRDefault="000A374E" w:rsidP="009D0269">
      <w:pPr>
        <w:numPr>
          <w:ilvl w:val="0"/>
          <w:numId w:val="156"/>
        </w:numPr>
        <w:spacing w:line="276" w:lineRule="auto"/>
      </w:pPr>
      <w:r w:rsidRPr="009D0269">
        <w:t>poskytuje súčinnosť odboru programov, technickej pomoci a riadenia ľudských zdrojov pri vypracovaní a aktualizácii riadiacej dokumentácie operačných programov.</w:t>
      </w:r>
    </w:p>
    <w:p w:rsidR="000A374E" w:rsidRPr="009D0269" w:rsidRDefault="000A374E" w:rsidP="009D0269">
      <w:pPr>
        <w:spacing w:line="276" w:lineRule="auto"/>
        <w:ind w:firstLine="993"/>
      </w:pPr>
    </w:p>
    <w:p w:rsidR="000A374E" w:rsidRPr="009D0269" w:rsidRDefault="000A374E" w:rsidP="009D0269">
      <w:pPr>
        <w:autoSpaceDE w:val="0"/>
        <w:autoSpaceDN w:val="0"/>
        <w:adjustRightInd w:val="0"/>
        <w:spacing w:line="276" w:lineRule="auto"/>
        <w:ind w:firstLine="708"/>
      </w:pPr>
      <w:r w:rsidRPr="009D0269">
        <w:t>(2) Vedúci oddelenia kontroly verejného obstarávania zodpovedá za činnosť oddelenia riaditeľovi odboru implementácie projektov a plní úlohy uvedené v článkoch 9, 12 a 13.</w:t>
      </w:r>
    </w:p>
    <w:p w:rsidR="00FB2360" w:rsidRPr="009D0269" w:rsidRDefault="00FB2360" w:rsidP="009D0269">
      <w:pPr>
        <w:spacing w:line="276" w:lineRule="auto"/>
        <w:jc w:val="center"/>
        <w:rPr>
          <w:b/>
          <w:color w:val="000000" w:themeColor="text1"/>
        </w:rPr>
      </w:pPr>
    </w:p>
    <w:p w:rsidR="0052124C" w:rsidRDefault="0052124C" w:rsidP="009D0269">
      <w:pPr>
        <w:autoSpaceDE w:val="0"/>
        <w:autoSpaceDN w:val="0"/>
        <w:adjustRightInd w:val="0"/>
        <w:spacing w:line="276" w:lineRule="auto"/>
        <w:jc w:val="center"/>
        <w:rPr>
          <w:b/>
          <w:color w:val="000000" w:themeColor="text1"/>
        </w:rPr>
      </w:pPr>
    </w:p>
    <w:p w:rsidR="0052124C" w:rsidRDefault="0052124C" w:rsidP="009D0269">
      <w:pPr>
        <w:autoSpaceDE w:val="0"/>
        <w:autoSpaceDN w:val="0"/>
        <w:adjustRightInd w:val="0"/>
        <w:spacing w:line="276" w:lineRule="auto"/>
        <w:jc w:val="center"/>
        <w:rPr>
          <w:b/>
          <w:color w:val="000000" w:themeColor="text1"/>
        </w:rPr>
      </w:pPr>
    </w:p>
    <w:p w:rsidR="008553CF" w:rsidRPr="009D0269" w:rsidRDefault="008553CF" w:rsidP="009D0269">
      <w:pPr>
        <w:autoSpaceDE w:val="0"/>
        <w:autoSpaceDN w:val="0"/>
        <w:adjustRightInd w:val="0"/>
        <w:spacing w:line="276" w:lineRule="auto"/>
        <w:jc w:val="center"/>
        <w:rPr>
          <w:b/>
          <w:color w:val="000000" w:themeColor="text1"/>
        </w:rPr>
      </w:pPr>
      <w:r w:rsidRPr="009D0269">
        <w:rPr>
          <w:b/>
          <w:color w:val="000000" w:themeColor="text1"/>
        </w:rPr>
        <w:lastRenderedPageBreak/>
        <w:t xml:space="preserve">Článok </w:t>
      </w:r>
      <w:r w:rsidR="009D0269" w:rsidRPr="009D0269">
        <w:rPr>
          <w:b/>
          <w:color w:val="000000" w:themeColor="text1"/>
        </w:rPr>
        <w:t>72</w:t>
      </w:r>
    </w:p>
    <w:p w:rsidR="008553CF" w:rsidRPr="009D0269" w:rsidRDefault="008553CF" w:rsidP="009D0269">
      <w:pPr>
        <w:autoSpaceDE w:val="0"/>
        <w:autoSpaceDN w:val="0"/>
        <w:adjustRightInd w:val="0"/>
        <w:spacing w:line="276" w:lineRule="auto"/>
        <w:jc w:val="center"/>
        <w:rPr>
          <w:b/>
          <w:color w:val="000000" w:themeColor="text1"/>
        </w:rPr>
      </w:pPr>
      <w:r w:rsidRPr="009D0269">
        <w:rPr>
          <w:b/>
          <w:color w:val="000000" w:themeColor="text1"/>
        </w:rPr>
        <w:t>Pôsobnosť odboru národných a medzinárodných projektov</w:t>
      </w:r>
    </w:p>
    <w:p w:rsidR="008553CF" w:rsidRPr="009D0269" w:rsidRDefault="008553CF" w:rsidP="009D0269">
      <w:pPr>
        <w:autoSpaceDE w:val="0"/>
        <w:autoSpaceDN w:val="0"/>
        <w:adjustRightInd w:val="0"/>
        <w:spacing w:line="276" w:lineRule="auto"/>
        <w:rPr>
          <w:color w:val="000000" w:themeColor="text1"/>
        </w:rPr>
      </w:pPr>
    </w:p>
    <w:p w:rsidR="008553CF" w:rsidRPr="009D0269" w:rsidRDefault="008553CF" w:rsidP="009D0269">
      <w:pPr>
        <w:autoSpaceDE w:val="0"/>
        <w:autoSpaceDN w:val="0"/>
        <w:adjustRightInd w:val="0"/>
        <w:spacing w:line="276" w:lineRule="auto"/>
        <w:ind w:firstLine="708"/>
        <w:rPr>
          <w:color w:val="000000" w:themeColor="text1"/>
        </w:rPr>
      </w:pPr>
      <w:r w:rsidRPr="009D0269">
        <w:rPr>
          <w:color w:val="000000" w:themeColor="text1"/>
        </w:rPr>
        <w:t>(1) Odbor národných a medzinárodných projektov plní najmä nasledovné úlohy súv</w:t>
      </w:r>
      <w:r w:rsidRPr="009D0269">
        <w:rPr>
          <w:color w:val="000000" w:themeColor="text1"/>
        </w:rPr>
        <w:t>i</w:t>
      </w:r>
      <w:r w:rsidRPr="009D0269">
        <w:rPr>
          <w:color w:val="000000" w:themeColor="text1"/>
        </w:rPr>
        <w:t>siace s technickou realizáciou národných a medzinárodných projektov alebo iných projektov spolufinancovaných zo zdrojov Európskej únie alebo iných zdrojov, kde prijímateľom je m</w:t>
      </w:r>
      <w:r w:rsidRPr="009D0269">
        <w:rPr>
          <w:color w:val="000000" w:themeColor="text1"/>
        </w:rPr>
        <w:t>i</w:t>
      </w:r>
      <w:r w:rsidRPr="009D0269">
        <w:rPr>
          <w:color w:val="000000" w:themeColor="text1"/>
        </w:rPr>
        <w:t>nisterstvo:</w:t>
      </w:r>
    </w:p>
    <w:p w:rsidR="008553CF" w:rsidRPr="009D0269" w:rsidRDefault="008553CF" w:rsidP="009D0269">
      <w:pPr>
        <w:pStyle w:val="Odsekzoznamu"/>
        <w:numPr>
          <w:ilvl w:val="0"/>
          <w:numId w:val="92"/>
        </w:numPr>
        <w:autoSpaceDE w:val="0"/>
        <w:autoSpaceDN w:val="0"/>
        <w:adjustRightInd w:val="0"/>
        <w:spacing w:line="276" w:lineRule="auto"/>
        <w:ind w:left="426" w:hanging="426"/>
        <w:rPr>
          <w:color w:val="000000" w:themeColor="text1"/>
        </w:rPr>
      </w:pPr>
      <w:r w:rsidRPr="009D0269">
        <w:rPr>
          <w:color w:val="000000" w:themeColor="text1"/>
        </w:rPr>
        <w:t>sleduje výzvy, do ktorých sa môže zapojiť na národnej úrovni ministerstvo ako prijím</w:t>
      </w:r>
      <w:r w:rsidRPr="009D0269">
        <w:rPr>
          <w:color w:val="000000" w:themeColor="text1"/>
        </w:rPr>
        <w:t>a</w:t>
      </w:r>
      <w:r w:rsidRPr="009D0269">
        <w:rPr>
          <w:color w:val="000000" w:themeColor="text1"/>
        </w:rPr>
        <w:t>teľ;</w:t>
      </w:r>
    </w:p>
    <w:p w:rsidR="008553CF" w:rsidRPr="009D0269" w:rsidRDefault="008553CF" w:rsidP="009D0269">
      <w:pPr>
        <w:pStyle w:val="Odsekzoznamu"/>
        <w:numPr>
          <w:ilvl w:val="0"/>
          <w:numId w:val="92"/>
        </w:numPr>
        <w:autoSpaceDE w:val="0"/>
        <w:autoSpaceDN w:val="0"/>
        <w:adjustRightInd w:val="0"/>
        <w:spacing w:line="276" w:lineRule="auto"/>
        <w:ind w:left="426" w:hanging="426"/>
        <w:rPr>
          <w:color w:val="000000" w:themeColor="text1"/>
        </w:rPr>
      </w:pPr>
      <w:r w:rsidRPr="009D0269">
        <w:rPr>
          <w:color w:val="000000" w:themeColor="text1"/>
        </w:rPr>
        <w:t>predkladá ministrovi návrhy na schválenie zapojenia sa ministerstva do realizácie náro</w:t>
      </w:r>
      <w:r w:rsidRPr="009D0269">
        <w:rPr>
          <w:color w:val="000000" w:themeColor="text1"/>
        </w:rPr>
        <w:t>d</w:t>
      </w:r>
      <w:r w:rsidRPr="009D0269">
        <w:rPr>
          <w:color w:val="000000" w:themeColor="text1"/>
        </w:rPr>
        <w:t>ných projektov, medzinárodných projektov a programov;</w:t>
      </w:r>
    </w:p>
    <w:p w:rsidR="008553CF" w:rsidRPr="009D0269" w:rsidRDefault="008553CF" w:rsidP="009D0269">
      <w:pPr>
        <w:pStyle w:val="Odsekzoznamu"/>
        <w:numPr>
          <w:ilvl w:val="0"/>
          <w:numId w:val="92"/>
        </w:numPr>
        <w:autoSpaceDE w:val="0"/>
        <w:autoSpaceDN w:val="0"/>
        <w:adjustRightInd w:val="0"/>
        <w:spacing w:line="276" w:lineRule="auto"/>
        <w:ind w:left="426" w:hanging="426"/>
        <w:rPr>
          <w:color w:val="000000" w:themeColor="text1"/>
        </w:rPr>
      </w:pPr>
      <w:r w:rsidRPr="009D0269">
        <w:rPr>
          <w:color w:val="000000" w:themeColor="text1"/>
        </w:rPr>
        <w:t>riadi a koordinuje zahraničnú pomoc v oblasti zdravotníctva,</w:t>
      </w:r>
    </w:p>
    <w:p w:rsidR="008553CF" w:rsidRPr="009D0269" w:rsidRDefault="008553CF" w:rsidP="009D0269">
      <w:pPr>
        <w:pStyle w:val="Odsekzoznamu"/>
        <w:numPr>
          <w:ilvl w:val="0"/>
          <w:numId w:val="92"/>
        </w:numPr>
        <w:autoSpaceDE w:val="0"/>
        <w:autoSpaceDN w:val="0"/>
        <w:adjustRightInd w:val="0"/>
        <w:spacing w:line="276" w:lineRule="auto"/>
        <w:ind w:left="426" w:hanging="426"/>
        <w:rPr>
          <w:color w:val="000000" w:themeColor="text1"/>
        </w:rPr>
      </w:pPr>
      <w:r w:rsidRPr="009D0269">
        <w:rPr>
          <w:color w:val="000000" w:themeColor="text1"/>
        </w:rPr>
        <w:t>pripravuje žiadosti o nenávratný finančný príspevok v rámci jednotlivých výziev, koord</w:t>
      </w:r>
      <w:r w:rsidRPr="009D0269">
        <w:rPr>
          <w:color w:val="000000" w:themeColor="text1"/>
        </w:rPr>
        <w:t>i</w:t>
      </w:r>
      <w:r w:rsidRPr="009D0269">
        <w:rPr>
          <w:color w:val="000000" w:themeColor="text1"/>
        </w:rPr>
        <w:t>nuje ich spracovanie a vyhľadávanie vhodných partnerov v spolupráci  s príslušnými o</w:t>
      </w:r>
      <w:r w:rsidRPr="009D0269">
        <w:rPr>
          <w:color w:val="000000" w:themeColor="text1"/>
        </w:rPr>
        <w:t>d</w:t>
      </w:r>
      <w:r w:rsidRPr="009D0269">
        <w:rPr>
          <w:color w:val="000000" w:themeColor="text1"/>
        </w:rPr>
        <w:t>bornými útvarmi ministerstva a organizáciami v jeho rezorte;</w:t>
      </w:r>
    </w:p>
    <w:p w:rsidR="008553CF" w:rsidRPr="009D0269" w:rsidRDefault="008553CF" w:rsidP="009D0269">
      <w:pPr>
        <w:pStyle w:val="Odsekzoznamu"/>
        <w:numPr>
          <w:ilvl w:val="0"/>
          <w:numId w:val="92"/>
        </w:numPr>
        <w:autoSpaceDE w:val="0"/>
        <w:autoSpaceDN w:val="0"/>
        <w:adjustRightInd w:val="0"/>
        <w:spacing w:line="276" w:lineRule="auto"/>
        <w:ind w:left="426" w:hanging="426"/>
        <w:rPr>
          <w:color w:val="000000" w:themeColor="text1"/>
        </w:rPr>
      </w:pPr>
      <w:r w:rsidRPr="009D0269">
        <w:rPr>
          <w:color w:val="000000" w:themeColor="text1"/>
        </w:rPr>
        <w:t>koordinuje a vykonáva činnosti súvisiace s technickou realizáciou schválených projektov najmä v oblasti riadenia projektov, finančného riadenie, monitorovania, publicity, hodn</w:t>
      </w:r>
      <w:r w:rsidRPr="009D0269">
        <w:rPr>
          <w:color w:val="000000" w:themeColor="text1"/>
        </w:rPr>
        <w:t>o</w:t>
      </w:r>
      <w:r w:rsidRPr="009D0269">
        <w:rPr>
          <w:color w:val="000000" w:themeColor="text1"/>
        </w:rPr>
        <w:t>tenia a vypracovávania správ súvisiacich s projektovou činnosťou v spolupráci s príslu</w:t>
      </w:r>
      <w:r w:rsidRPr="009D0269">
        <w:rPr>
          <w:color w:val="000000" w:themeColor="text1"/>
        </w:rPr>
        <w:t>š</w:t>
      </w:r>
      <w:r w:rsidRPr="009D0269">
        <w:rPr>
          <w:color w:val="000000" w:themeColor="text1"/>
        </w:rPr>
        <w:t>nými odbornými útvarmi ministerstva a podriadenými organizáciami ministerstva;</w:t>
      </w:r>
    </w:p>
    <w:p w:rsidR="008553CF" w:rsidRPr="009D0269" w:rsidRDefault="008553CF" w:rsidP="009D0269">
      <w:pPr>
        <w:pStyle w:val="Odsekzoznamu"/>
        <w:numPr>
          <w:ilvl w:val="0"/>
          <w:numId w:val="92"/>
        </w:numPr>
        <w:autoSpaceDE w:val="0"/>
        <w:autoSpaceDN w:val="0"/>
        <w:adjustRightInd w:val="0"/>
        <w:spacing w:line="276" w:lineRule="auto"/>
        <w:ind w:left="426" w:hanging="426"/>
        <w:rPr>
          <w:color w:val="000000" w:themeColor="text1"/>
        </w:rPr>
      </w:pPr>
      <w:r w:rsidRPr="009D0269">
        <w:rPr>
          <w:color w:val="000000" w:themeColor="text1"/>
        </w:rPr>
        <w:t>pripomienkuje materiály týkajúce sa zahraničnej pomoci, pomoci zo európskych štrukt</w:t>
      </w:r>
      <w:r w:rsidRPr="009D0269">
        <w:rPr>
          <w:color w:val="000000" w:themeColor="text1"/>
        </w:rPr>
        <w:t>u</w:t>
      </w:r>
      <w:r w:rsidRPr="009D0269">
        <w:rPr>
          <w:color w:val="000000" w:themeColor="text1"/>
        </w:rPr>
        <w:t>rálnych a investičných fondov a štátneho rozpočtu pre oblasť zdravotníctva;</w:t>
      </w:r>
    </w:p>
    <w:p w:rsidR="008553CF" w:rsidRPr="009D0269" w:rsidRDefault="008553CF" w:rsidP="009D0269">
      <w:pPr>
        <w:pStyle w:val="Odsekzoznamu"/>
        <w:numPr>
          <w:ilvl w:val="0"/>
          <w:numId w:val="92"/>
        </w:numPr>
        <w:autoSpaceDE w:val="0"/>
        <w:autoSpaceDN w:val="0"/>
        <w:adjustRightInd w:val="0"/>
        <w:spacing w:line="276" w:lineRule="auto"/>
        <w:ind w:left="426" w:hanging="426"/>
        <w:rPr>
          <w:color w:val="000000" w:themeColor="text1"/>
        </w:rPr>
      </w:pPr>
      <w:r w:rsidRPr="009D0269">
        <w:rPr>
          <w:color w:val="000000" w:themeColor="text1"/>
        </w:rPr>
        <w:t>spolupracuje so všetkými inštitúciami, ktoré sa podieľajú na príprave, programovaní                    a implementácii zahraničnej pomoci a pomoci zo štrukturálnych a investičných fondov pre oblasť zdravotníctva;</w:t>
      </w:r>
    </w:p>
    <w:p w:rsidR="008553CF" w:rsidRPr="009D0269" w:rsidRDefault="008553CF" w:rsidP="009D0269">
      <w:pPr>
        <w:pStyle w:val="Odsekzoznamu"/>
        <w:numPr>
          <w:ilvl w:val="0"/>
          <w:numId w:val="92"/>
        </w:numPr>
        <w:autoSpaceDE w:val="0"/>
        <w:autoSpaceDN w:val="0"/>
        <w:adjustRightInd w:val="0"/>
        <w:spacing w:line="276" w:lineRule="auto"/>
        <w:ind w:left="426" w:hanging="426"/>
        <w:rPr>
          <w:color w:val="000000" w:themeColor="text1"/>
        </w:rPr>
      </w:pPr>
      <w:r w:rsidRPr="009D0269">
        <w:rPr>
          <w:color w:val="000000" w:themeColor="text1"/>
        </w:rPr>
        <w:t>v rámci svojej pôsobnosti sa vyjadruje k materiálom na rokovanie vlády SR a jej pora</w:t>
      </w:r>
      <w:r w:rsidRPr="009D0269">
        <w:rPr>
          <w:color w:val="000000" w:themeColor="text1"/>
        </w:rPr>
        <w:t>d</w:t>
      </w:r>
      <w:r w:rsidRPr="009D0269">
        <w:rPr>
          <w:color w:val="000000" w:themeColor="text1"/>
        </w:rPr>
        <w:t>ných orgánov, vypracováva stanoviská a realizuje pridelené úlohy z uznesení vlády SR;</w:t>
      </w:r>
    </w:p>
    <w:p w:rsidR="008553CF" w:rsidRPr="009D0269" w:rsidRDefault="008553CF" w:rsidP="009D0269">
      <w:pPr>
        <w:pStyle w:val="Odsekzoznamu"/>
        <w:numPr>
          <w:ilvl w:val="0"/>
          <w:numId w:val="92"/>
        </w:numPr>
        <w:autoSpaceDE w:val="0"/>
        <w:autoSpaceDN w:val="0"/>
        <w:adjustRightInd w:val="0"/>
        <w:spacing w:line="276" w:lineRule="auto"/>
        <w:ind w:left="426" w:hanging="426"/>
        <w:rPr>
          <w:color w:val="000000" w:themeColor="text1"/>
        </w:rPr>
      </w:pPr>
      <w:r w:rsidRPr="009D0269">
        <w:rPr>
          <w:color w:val="000000" w:themeColor="text1"/>
        </w:rPr>
        <w:t>zabezpečuje ochranu utajovaných skutočností v zmysle zákona o ochrane utajovaných skutočností;</w:t>
      </w:r>
    </w:p>
    <w:p w:rsidR="008553CF" w:rsidRPr="009D0269" w:rsidRDefault="008553CF" w:rsidP="009D0269">
      <w:pPr>
        <w:pStyle w:val="Odsekzoznamu"/>
        <w:numPr>
          <w:ilvl w:val="0"/>
          <w:numId w:val="92"/>
        </w:numPr>
        <w:autoSpaceDE w:val="0"/>
        <w:autoSpaceDN w:val="0"/>
        <w:adjustRightInd w:val="0"/>
        <w:spacing w:line="276" w:lineRule="auto"/>
        <w:ind w:left="426" w:hanging="426"/>
        <w:rPr>
          <w:color w:val="000000" w:themeColor="text1"/>
        </w:rPr>
      </w:pPr>
      <w:r w:rsidRPr="009D0269">
        <w:rPr>
          <w:color w:val="000000" w:themeColor="text1"/>
        </w:rPr>
        <w:t>pripomienkuje a komunikuje všetky zásadné výstupy sekcie európskych programov a projektov;</w:t>
      </w:r>
    </w:p>
    <w:p w:rsidR="008553CF" w:rsidRPr="009D0269" w:rsidRDefault="008553CF" w:rsidP="009D0269">
      <w:pPr>
        <w:pStyle w:val="Odsekzoznamu"/>
        <w:numPr>
          <w:ilvl w:val="0"/>
          <w:numId w:val="92"/>
        </w:numPr>
        <w:autoSpaceDE w:val="0"/>
        <w:autoSpaceDN w:val="0"/>
        <w:adjustRightInd w:val="0"/>
        <w:spacing w:line="276" w:lineRule="auto"/>
        <w:ind w:left="426" w:hanging="426"/>
        <w:rPr>
          <w:color w:val="000000" w:themeColor="text1"/>
        </w:rPr>
      </w:pPr>
      <w:r w:rsidRPr="009D0269">
        <w:rPr>
          <w:color w:val="000000" w:themeColor="text1"/>
        </w:rPr>
        <w:t>v prípade potreby, na základe rozhodnutia ministra alebo generálneho tajomníka, koord</w:t>
      </w:r>
      <w:r w:rsidRPr="009D0269">
        <w:rPr>
          <w:color w:val="000000" w:themeColor="text1"/>
        </w:rPr>
        <w:t>i</w:t>
      </w:r>
      <w:r w:rsidRPr="009D0269">
        <w:rPr>
          <w:color w:val="000000" w:themeColor="text1"/>
        </w:rPr>
        <w:t>nuje projekty útvarov a ministerstvu podriadených organizácií za účelom odbornej ko</w:t>
      </w:r>
      <w:r w:rsidRPr="009D0269">
        <w:rPr>
          <w:color w:val="000000" w:themeColor="text1"/>
        </w:rPr>
        <w:t>n</w:t>
      </w:r>
      <w:r w:rsidRPr="009D0269">
        <w:rPr>
          <w:color w:val="000000" w:themeColor="text1"/>
        </w:rPr>
        <w:t>zultácie, krízového manažmentu a formálnej kontroly;</w:t>
      </w:r>
    </w:p>
    <w:p w:rsidR="008553CF" w:rsidRPr="009D0269" w:rsidRDefault="008553CF" w:rsidP="009D0269">
      <w:pPr>
        <w:pStyle w:val="Odsekzoznamu"/>
        <w:numPr>
          <w:ilvl w:val="0"/>
          <w:numId w:val="92"/>
        </w:numPr>
        <w:autoSpaceDE w:val="0"/>
        <w:autoSpaceDN w:val="0"/>
        <w:adjustRightInd w:val="0"/>
        <w:spacing w:line="276" w:lineRule="auto"/>
        <w:ind w:left="426" w:hanging="426"/>
        <w:rPr>
          <w:color w:val="000000" w:themeColor="text1"/>
        </w:rPr>
      </w:pPr>
      <w:r w:rsidRPr="009D0269">
        <w:rPr>
          <w:color w:val="000000" w:themeColor="text1"/>
        </w:rPr>
        <w:t>v súčinnosti s útvarom pre styk s verejnosťou v rámci svojej pôsobnosti poskytuje info</w:t>
      </w:r>
      <w:r w:rsidRPr="009D0269">
        <w:rPr>
          <w:color w:val="000000" w:themeColor="text1"/>
        </w:rPr>
        <w:t>r</w:t>
      </w:r>
      <w:r w:rsidRPr="009D0269">
        <w:rPr>
          <w:color w:val="000000" w:themeColor="text1"/>
        </w:rPr>
        <w:t>mácie v súlade so zákonom o slobodnom prístupe k informáciám;</w:t>
      </w:r>
    </w:p>
    <w:p w:rsidR="008553CF" w:rsidRPr="009D0269" w:rsidRDefault="008553CF" w:rsidP="009D0269">
      <w:pPr>
        <w:pStyle w:val="Odsekzoznamu"/>
        <w:numPr>
          <w:ilvl w:val="0"/>
          <w:numId w:val="92"/>
        </w:numPr>
        <w:autoSpaceDE w:val="0"/>
        <w:autoSpaceDN w:val="0"/>
        <w:adjustRightInd w:val="0"/>
        <w:spacing w:line="276" w:lineRule="auto"/>
        <w:ind w:left="426" w:hanging="426"/>
        <w:rPr>
          <w:color w:val="000000" w:themeColor="text1"/>
        </w:rPr>
      </w:pPr>
      <w:r w:rsidRPr="009D0269">
        <w:rPr>
          <w:color w:val="000000" w:themeColor="text1"/>
        </w:rPr>
        <w:t>zastupuje ministerstvo v národných a medzinárodných pracovných skupinách a komisiách súvisiacich s programovaním a riadením zahraničnej pomoci a pomoci z európskych štrukturálnych a investičných fondov;</w:t>
      </w:r>
    </w:p>
    <w:p w:rsidR="008553CF" w:rsidRPr="009D0269" w:rsidRDefault="008553CF" w:rsidP="009D0269">
      <w:pPr>
        <w:pStyle w:val="Odsekzoznamu"/>
        <w:numPr>
          <w:ilvl w:val="0"/>
          <w:numId w:val="92"/>
        </w:numPr>
        <w:autoSpaceDE w:val="0"/>
        <w:autoSpaceDN w:val="0"/>
        <w:adjustRightInd w:val="0"/>
        <w:spacing w:line="276" w:lineRule="auto"/>
        <w:ind w:left="426" w:hanging="426"/>
        <w:rPr>
          <w:color w:val="000000" w:themeColor="text1"/>
        </w:rPr>
      </w:pPr>
      <w:r w:rsidRPr="009D0269">
        <w:rPr>
          <w:color w:val="000000" w:themeColor="text1"/>
        </w:rPr>
        <w:t>spolupracuje pri koordinácii účasti Slovenskej republiky v komunitárnom programe EÚ pre zdravie a zabezpečuje úlohy vyplývajúce z tejto účasti;</w:t>
      </w:r>
    </w:p>
    <w:p w:rsidR="008553CF" w:rsidRPr="009D0269" w:rsidRDefault="008553CF" w:rsidP="009D0269">
      <w:pPr>
        <w:pStyle w:val="Odsekzoznamu"/>
        <w:numPr>
          <w:ilvl w:val="0"/>
          <w:numId w:val="92"/>
        </w:numPr>
        <w:autoSpaceDE w:val="0"/>
        <w:autoSpaceDN w:val="0"/>
        <w:adjustRightInd w:val="0"/>
        <w:spacing w:line="276" w:lineRule="auto"/>
        <w:ind w:left="426" w:hanging="426"/>
        <w:rPr>
          <w:color w:val="000000" w:themeColor="text1"/>
        </w:rPr>
      </w:pPr>
      <w:r w:rsidRPr="009D0269">
        <w:rPr>
          <w:color w:val="000000" w:themeColor="text1"/>
        </w:rPr>
        <w:t>zabezpečuje spoluprácu s útvarmi ministerstva, inštitúciami a organizáciami v rezorte zdravotníctva pri spracovávaní priorít ako možných projektových zámerov v rámci k</w:t>
      </w:r>
      <w:r w:rsidRPr="009D0269">
        <w:rPr>
          <w:color w:val="000000" w:themeColor="text1"/>
        </w:rPr>
        <w:t>o</w:t>
      </w:r>
      <w:r w:rsidRPr="009D0269">
        <w:rPr>
          <w:color w:val="000000" w:themeColor="text1"/>
        </w:rPr>
        <w:t>munitárnych programov, medzinárodnej spolupráce a iných zahraničných finančných mechanizmov;</w:t>
      </w:r>
    </w:p>
    <w:p w:rsidR="008553CF" w:rsidRPr="009D0269" w:rsidRDefault="008553CF" w:rsidP="009D0269">
      <w:pPr>
        <w:pStyle w:val="Odsekzoznamu"/>
        <w:numPr>
          <w:ilvl w:val="0"/>
          <w:numId w:val="92"/>
        </w:numPr>
        <w:autoSpaceDE w:val="0"/>
        <w:autoSpaceDN w:val="0"/>
        <w:adjustRightInd w:val="0"/>
        <w:spacing w:line="276" w:lineRule="auto"/>
        <w:ind w:left="426" w:hanging="426"/>
        <w:rPr>
          <w:color w:val="000000" w:themeColor="text1"/>
        </w:rPr>
      </w:pPr>
      <w:r w:rsidRPr="009D0269">
        <w:rPr>
          <w:color w:val="000000" w:themeColor="text1"/>
        </w:rPr>
        <w:lastRenderedPageBreak/>
        <w:t>zabezpečuje poradenstvo a konzultačnú činnosť pre organizácie a inštitúcie v rezorte zdravotníctva o prioritách a možnostiach čerpania pomoci v rámci komunitárnych pro</w:t>
      </w:r>
      <w:r w:rsidRPr="009D0269">
        <w:rPr>
          <w:color w:val="000000" w:themeColor="text1"/>
        </w:rPr>
        <w:t>g</w:t>
      </w:r>
      <w:r w:rsidRPr="009D0269">
        <w:rPr>
          <w:color w:val="000000" w:themeColor="text1"/>
        </w:rPr>
        <w:t>ramov, medzinárodnej spolupráce a iných zahraničných finančných mechanizmov;</w:t>
      </w:r>
    </w:p>
    <w:p w:rsidR="008553CF" w:rsidRPr="009D0269" w:rsidRDefault="008553CF" w:rsidP="009D0269">
      <w:pPr>
        <w:pStyle w:val="Odsekzoznamu"/>
        <w:numPr>
          <w:ilvl w:val="0"/>
          <w:numId w:val="92"/>
        </w:numPr>
        <w:autoSpaceDE w:val="0"/>
        <w:autoSpaceDN w:val="0"/>
        <w:adjustRightInd w:val="0"/>
        <w:spacing w:line="276" w:lineRule="auto"/>
        <w:ind w:left="426" w:hanging="426"/>
        <w:rPr>
          <w:color w:val="000000" w:themeColor="text1"/>
        </w:rPr>
      </w:pPr>
      <w:r w:rsidRPr="009D0269">
        <w:rPr>
          <w:color w:val="000000" w:themeColor="text1"/>
        </w:rPr>
        <w:t>poskytuje odborné stanoviská k zapojeniu sa ministerstva do aktivít, ktorú môžu viesť k získaniu finančných prostriedkov z fondov EÚ alebo z iných mimorozpočtových zdr</w:t>
      </w:r>
      <w:r w:rsidRPr="009D0269">
        <w:rPr>
          <w:color w:val="000000" w:themeColor="text1"/>
        </w:rPr>
        <w:t>o</w:t>
      </w:r>
      <w:r w:rsidRPr="009D0269">
        <w:rPr>
          <w:color w:val="000000" w:themeColor="text1"/>
        </w:rPr>
        <w:t>jov.</w:t>
      </w:r>
    </w:p>
    <w:p w:rsidR="008553CF" w:rsidRPr="009D0269" w:rsidRDefault="008553CF" w:rsidP="009D0269">
      <w:pPr>
        <w:pStyle w:val="Odsekzoznamu"/>
        <w:spacing w:line="276" w:lineRule="auto"/>
        <w:ind w:left="426"/>
        <w:rPr>
          <w:color w:val="000000" w:themeColor="text1"/>
        </w:rPr>
      </w:pPr>
    </w:p>
    <w:p w:rsidR="008553CF" w:rsidRPr="009D0269" w:rsidRDefault="008553CF" w:rsidP="009D0269">
      <w:pPr>
        <w:autoSpaceDE w:val="0"/>
        <w:autoSpaceDN w:val="0"/>
        <w:adjustRightInd w:val="0"/>
        <w:spacing w:line="276" w:lineRule="auto"/>
        <w:ind w:firstLine="708"/>
        <w:rPr>
          <w:color w:val="000000" w:themeColor="text1"/>
        </w:rPr>
      </w:pPr>
      <w:r w:rsidRPr="009D0269">
        <w:rPr>
          <w:color w:val="000000" w:themeColor="text1"/>
        </w:rPr>
        <w:t>(2) Riaditeľ odboru národných a medzinárodných projektov zodpovedá za činnosť o</w:t>
      </w:r>
      <w:r w:rsidRPr="009D0269">
        <w:rPr>
          <w:color w:val="000000" w:themeColor="text1"/>
        </w:rPr>
        <w:t>d</w:t>
      </w:r>
      <w:r w:rsidRPr="009D0269">
        <w:rPr>
          <w:color w:val="000000" w:themeColor="text1"/>
        </w:rPr>
        <w:t xml:space="preserve">boru generálnemu riaditeľovi </w:t>
      </w:r>
      <w:r w:rsidRPr="009D0269">
        <w:rPr>
          <w:bCs/>
          <w:color w:val="000000"/>
        </w:rPr>
        <w:t xml:space="preserve">sekcie európskych programov a projektov </w:t>
      </w:r>
      <w:r w:rsidRPr="009D0269">
        <w:rPr>
          <w:color w:val="000000" w:themeColor="text1"/>
        </w:rPr>
        <w:t>a okrem úloh uved</w:t>
      </w:r>
      <w:r w:rsidRPr="009D0269">
        <w:rPr>
          <w:color w:val="000000" w:themeColor="text1"/>
        </w:rPr>
        <w:t>e</w:t>
      </w:r>
      <w:r w:rsidRPr="009D0269">
        <w:rPr>
          <w:color w:val="000000" w:themeColor="text1"/>
        </w:rPr>
        <w:t>ných v článkoch 8, 12 a 13 plní  najmä tieto úlohy:</w:t>
      </w:r>
    </w:p>
    <w:p w:rsidR="008553CF" w:rsidRPr="009D0269" w:rsidRDefault="008553CF" w:rsidP="009D0269">
      <w:pPr>
        <w:pStyle w:val="Odsekzoznamu"/>
        <w:numPr>
          <w:ilvl w:val="0"/>
          <w:numId w:val="93"/>
        </w:numPr>
        <w:autoSpaceDE w:val="0"/>
        <w:autoSpaceDN w:val="0"/>
        <w:adjustRightInd w:val="0"/>
        <w:spacing w:line="276" w:lineRule="auto"/>
        <w:ind w:left="426" w:hanging="426"/>
        <w:rPr>
          <w:color w:val="000000" w:themeColor="text1"/>
        </w:rPr>
      </w:pPr>
      <w:r w:rsidRPr="009D0269">
        <w:rPr>
          <w:color w:val="000000" w:themeColor="text1"/>
        </w:rPr>
        <w:t>zodpovedá za koordináciu odboru;</w:t>
      </w:r>
    </w:p>
    <w:p w:rsidR="008553CF" w:rsidRPr="009D0269" w:rsidRDefault="008553CF" w:rsidP="009D0269">
      <w:pPr>
        <w:pStyle w:val="Odsekzoznamu"/>
        <w:numPr>
          <w:ilvl w:val="0"/>
          <w:numId w:val="93"/>
        </w:numPr>
        <w:autoSpaceDE w:val="0"/>
        <w:autoSpaceDN w:val="0"/>
        <w:adjustRightInd w:val="0"/>
        <w:spacing w:line="276" w:lineRule="auto"/>
        <w:ind w:left="426" w:hanging="426"/>
        <w:rPr>
          <w:color w:val="000000" w:themeColor="text1"/>
        </w:rPr>
      </w:pPr>
      <w:r w:rsidRPr="009D0269">
        <w:rPr>
          <w:color w:val="000000" w:themeColor="text1"/>
        </w:rPr>
        <w:t>komplexne zabezpečuje procesy technickej implementácie národných a medzinárodných projektov a iných projektov, kde prijímateľom je ministerstvo;</w:t>
      </w:r>
    </w:p>
    <w:p w:rsidR="008553CF" w:rsidRPr="009D0269" w:rsidRDefault="008553CF" w:rsidP="009D0269">
      <w:pPr>
        <w:pStyle w:val="Odsekzoznamu"/>
        <w:numPr>
          <w:ilvl w:val="0"/>
          <w:numId w:val="93"/>
        </w:numPr>
        <w:autoSpaceDE w:val="0"/>
        <w:autoSpaceDN w:val="0"/>
        <w:adjustRightInd w:val="0"/>
        <w:spacing w:line="276" w:lineRule="auto"/>
        <w:ind w:left="426" w:hanging="426"/>
        <w:rPr>
          <w:color w:val="000000" w:themeColor="text1"/>
        </w:rPr>
      </w:pPr>
      <w:r w:rsidRPr="009D0269">
        <w:rPr>
          <w:color w:val="000000" w:themeColor="text1"/>
        </w:rPr>
        <w:t>zúčastňuje sa ako člen rokovaní monitorovacích výborov, komisií a pracovných skupín týkajúcich sa relevantných operačných programov v závislosti od aktuálne pripravov</w:t>
      </w:r>
      <w:r w:rsidRPr="009D0269">
        <w:rPr>
          <w:color w:val="000000" w:themeColor="text1"/>
        </w:rPr>
        <w:t>a</w:t>
      </w:r>
      <w:r w:rsidRPr="009D0269">
        <w:rPr>
          <w:color w:val="000000" w:themeColor="text1"/>
        </w:rPr>
        <w:t>ných projektov v Slovenskej republike a v zahraničí;</w:t>
      </w:r>
    </w:p>
    <w:p w:rsidR="008553CF" w:rsidRPr="009D0269" w:rsidRDefault="008553CF" w:rsidP="009D0269">
      <w:pPr>
        <w:pStyle w:val="Odsekzoznamu"/>
        <w:numPr>
          <w:ilvl w:val="0"/>
          <w:numId w:val="93"/>
        </w:numPr>
        <w:autoSpaceDE w:val="0"/>
        <w:autoSpaceDN w:val="0"/>
        <w:adjustRightInd w:val="0"/>
        <w:spacing w:line="276" w:lineRule="auto"/>
        <w:ind w:left="426" w:hanging="426"/>
        <w:rPr>
          <w:color w:val="000000" w:themeColor="text1"/>
        </w:rPr>
      </w:pPr>
      <w:r w:rsidRPr="009D0269">
        <w:rPr>
          <w:color w:val="000000" w:themeColor="text1"/>
        </w:rPr>
        <w:t>zabezpečuje uchovávanie dokumentov v súlade s právnymi predpismi;</w:t>
      </w:r>
    </w:p>
    <w:p w:rsidR="008553CF" w:rsidRPr="009D0269" w:rsidRDefault="008553CF" w:rsidP="009D0269">
      <w:pPr>
        <w:pStyle w:val="Odsekzoznamu"/>
        <w:numPr>
          <w:ilvl w:val="0"/>
          <w:numId w:val="93"/>
        </w:numPr>
        <w:autoSpaceDE w:val="0"/>
        <w:autoSpaceDN w:val="0"/>
        <w:adjustRightInd w:val="0"/>
        <w:spacing w:line="276" w:lineRule="auto"/>
        <w:ind w:left="426" w:hanging="426"/>
        <w:rPr>
          <w:color w:val="000000" w:themeColor="text1"/>
        </w:rPr>
      </w:pPr>
      <w:r w:rsidRPr="009D0269">
        <w:rPr>
          <w:color w:val="000000" w:themeColor="text1"/>
        </w:rPr>
        <w:t>participuje na odborných aktivitách, zabezpečuje dodržiavania právnych predpisov a pravidiel stanovených SR a EÚ;</w:t>
      </w:r>
    </w:p>
    <w:p w:rsidR="008553CF" w:rsidRPr="009D0269" w:rsidRDefault="008553CF" w:rsidP="009D0269">
      <w:pPr>
        <w:pStyle w:val="Odsekzoznamu"/>
        <w:numPr>
          <w:ilvl w:val="0"/>
          <w:numId w:val="93"/>
        </w:numPr>
        <w:autoSpaceDE w:val="0"/>
        <w:autoSpaceDN w:val="0"/>
        <w:adjustRightInd w:val="0"/>
        <w:spacing w:line="276" w:lineRule="auto"/>
        <w:ind w:left="360"/>
        <w:rPr>
          <w:color w:val="000000" w:themeColor="text1"/>
        </w:rPr>
      </w:pPr>
      <w:r w:rsidRPr="009D0269">
        <w:rPr>
          <w:color w:val="000000" w:themeColor="text1"/>
        </w:rPr>
        <w:t>podieľa sa na plnení konkrétnych úloh ministerstva, úradu vlády SR, Ministerstva financií SR a dodržiava Pokyny pre hospodárenie s finančnými prostriedkami na úrovni ministe</w:t>
      </w:r>
      <w:r w:rsidRPr="009D0269">
        <w:rPr>
          <w:color w:val="000000" w:themeColor="text1"/>
        </w:rPr>
        <w:t>r</w:t>
      </w:r>
      <w:r w:rsidRPr="009D0269">
        <w:rPr>
          <w:color w:val="000000" w:themeColor="text1"/>
        </w:rPr>
        <w:t>stva;</w:t>
      </w:r>
    </w:p>
    <w:p w:rsidR="008553CF" w:rsidRPr="009D0269" w:rsidRDefault="008553CF" w:rsidP="009D0269">
      <w:pPr>
        <w:pStyle w:val="Odsekzoznamu"/>
        <w:numPr>
          <w:ilvl w:val="0"/>
          <w:numId w:val="93"/>
        </w:numPr>
        <w:spacing w:line="276" w:lineRule="auto"/>
        <w:ind w:left="426" w:hanging="426"/>
        <w:rPr>
          <w:color w:val="000000" w:themeColor="text1"/>
        </w:rPr>
      </w:pPr>
      <w:r w:rsidRPr="009D0269">
        <w:rPr>
          <w:color w:val="000000" w:themeColor="text1"/>
        </w:rPr>
        <w:t>podieľa sa na koordinácii a riadení činností súvisiacich so štrukturálnymi fondmi v rezorte zdravotníctva, vrátane účasti vo výboroch a pracovných skupinách zriadených               v súvislosti so štrukturálnymi fondmi v rámci svojej zodpovednosti.</w:t>
      </w:r>
      <w:r w:rsidRPr="009D0269">
        <w:rPr>
          <w:color w:val="000000" w:themeColor="text1"/>
        </w:rPr>
        <w:tab/>
      </w:r>
    </w:p>
    <w:p w:rsidR="008553CF" w:rsidRPr="009D0269" w:rsidRDefault="008553CF" w:rsidP="009D0269">
      <w:pPr>
        <w:spacing w:line="276" w:lineRule="auto"/>
        <w:jc w:val="center"/>
        <w:rPr>
          <w:b/>
          <w:color w:val="000000" w:themeColor="text1"/>
        </w:rPr>
      </w:pPr>
    </w:p>
    <w:p w:rsidR="005325D7" w:rsidRDefault="005325D7" w:rsidP="009D0269">
      <w:pPr>
        <w:spacing w:line="276" w:lineRule="auto"/>
        <w:jc w:val="center"/>
        <w:rPr>
          <w:b/>
          <w:bCs/>
          <w:color w:val="000000" w:themeColor="text1"/>
        </w:rPr>
      </w:pPr>
    </w:p>
    <w:p w:rsidR="00BA1C46" w:rsidRPr="009D0269" w:rsidRDefault="00BA1C46" w:rsidP="009D0269">
      <w:pPr>
        <w:spacing w:line="276" w:lineRule="auto"/>
        <w:jc w:val="center"/>
        <w:rPr>
          <w:b/>
          <w:color w:val="000000" w:themeColor="text1"/>
        </w:rPr>
      </w:pPr>
      <w:r w:rsidRPr="009D0269">
        <w:rPr>
          <w:b/>
          <w:bCs/>
          <w:color w:val="000000" w:themeColor="text1"/>
        </w:rPr>
        <w:t>SEKCIA FINANCOVANIA</w:t>
      </w:r>
    </w:p>
    <w:p w:rsidR="00BA1C46" w:rsidRPr="009D0269" w:rsidRDefault="00BA1C46" w:rsidP="009D0269">
      <w:pPr>
        <w:tabs>
          <w:tab w:val="left" w:pos="4020"/>
          <w:tab w:val="left" w:pos="6948"/>
        </w:tabs>
        <w:spacing w:line="276" w:lineRule="auto"/>
        <w:rPr>
          <w:color w:val="000000" w:themeColor="text1"/>
        </w:rPr>
      </w:pPr>
    </w:p>
    <w:p w:rsidR="0037736D" w:rsidRPr="009D0269" w:rsidRDefault="0037736D" w:rsidP="009D0269">
      <w:pPr>
        <w:autoSpaceDE w:val="0"/>
        <w:autoSpaceDN w:val="0"/>
        <w:adjustRightInd w:val="0"/>
        <w:spacing w:line="276" w:lineRule="auto"/>
        <w:jc w:val="center"/>
        <w:rPr>
          <w:b/>
          <w:bCs/>
          <w:color w:val="000000" w:themeColor="text1"/>
        </w:rPr>
      </w:pPr>
      <w:r w:rsidRPr="009D0269">
        <w:rPr>
          <w:b/>
          <w:bCs/>
          <w:color w:val="000000" w:themeColor="text1"/>
        </w:rPr>
        <w:t xml:space="preserve">Článok </w:t>
      </w:r>
      <w:r w:rsidR="009D0269" w:rsidRPr="009D0269">
        <w:rPr>
          <w:b/>
          <w:bCs/>
          <w:color w:val="000000" w:themeColor="text1"/>
        </w:rPr>
        <w:t>73</w:t>
      </w:r>
    </w:p>
    <w:p w:rsidR="0037736D" w:rsidRPr="009D0269" w:rsidRDefault="0037736D" w:rsidP="009D0269">
      <w:pPr>
        <w:spacing w:line="276" w:lineRule="auto"/>
        <w:jc w:val="center"/>
        <w:rPr>
          <w:b/>
          <w:bCs/>
          <w:color w:val="000000" w:themeColor="text1"/>
        </w:rPr>
      </w:pPr>
      <w:r w:rsidRPr="009D0269">
        <w:rPr>
          <w:b/>
          <w:bCs/>
          <w:color w:val="000000" w:themeColor="text1"/>
        </w:rPr>
        <w:t>Pôsobnosť a členenie sekcie financovania</w:t>
      </w:r>
    </w:p>
    <w:p w:rsidR="0037736D" w:rsidRPr="009D0269" w:rsidRDefault="0037736D" w:rsidP="009D0269">
      <w:pPr>
        <w:spacing w:line="276" w:lineRule="auto"/>
        <w:jc w:val="center"/>
        <w:rPr>
          <w:b/>
          <w:color w:val="000000" w:themeColor="text1"/>
        </w:rPr>
      </w:pPr>
    </w:p>
    <w:p w:rsidR="0037736D" w:rsidRPr="009D0269" w:rsidRDefault="0037736D" w:rsidP="009D0269">
      <w:pPr>
        <w:spacing w:line="276" w:lineRule="auto"/>
        <w:ind w:firstLine="708"/>
        <w:rPr>
          <w:color w:val="000000" w:themeColor="text1"/>
        </w:rPr>
      </w:pPr>
      <w:r w:rsidRPr="009D0269">
        <w:rPr>
          <w:color w:val="000000" w:themeColor="text1"/>
        </w:rPr>
        <w:t>(1) Sekcia financovania najmä</w:t>
      </w:r>
    </w:p>
    <w:p w:rsidR="0037736D" w:rsidRPr="009D0269" w:rsidRDefault="0037736D" w:rsidP="009D0269">
      <w:pPr>
        <w:numPr>
          <w:ilvl w:val="0"/>
          <w:numId w:val="59"/>
        </w:numPr>
        <w:tabs>
          <w:tab w:val="clear" w:pos="360"/>
          <w:tab w:val="num" w:pos="426"/>
        </w:tabs>
        <w:spacing w:line="276" w:lineRule="auto"/>
        <w:ind w:left="426" w:hanging="426"/>
        <w:rPr>
          <w:color w:val="000000" w:themeColor="text1"/>
        </w:rPr>
      </w:pPr>
      <w:r w:rsidRPr="009D0269">
        <w:rPr>
          <w:color w:val="000000" w:themeColor="text1"/>
        </w:rPr>
        <w:t>zabezpečuje štátnu politiku na úseku financovania zdravotníctva a tvorbu štátneho ro</w:t>
      </w:r>
      <w:r w:rsidRPr="009D0269">
        <w:rPr>
          <w:color w:val="000000" w:themeColor="text1"/>
        </w:rPr>
        <w:t>z</w:t>
      </w:r>
      <w:r w:rsidRPr="009D0269">
        <w:rPr>
          <w:color w:val="000000" w:themeColor="text1"/>
        </w:rPr>
        <w:t>počtu, zabezpečuje financovanie prevádzkových a investičných potrieb organizácií v p</w:t>
      </w:r>
      <w:r w:rsidRPr="009D0269">
        <w:rPr>
          <w:color w:val="000000" w:themeColor="text1"/>
        </w:rPr>
        <w:t>ô</w:t>
      </w:r>
      <w:r w:rsidRPr="009D0269">
        <w:rPr>
          <w:color w:val="000000" w:themeColor="text1"/>
        </w:rPr>
        <w:t>sobnosti ministerstva z prostriedkov štátneho rozpočtu; metodicky usmer</w:t>
      </w:r>
      <w:r w:rsidRPr="009D0269">
        <w:rPr>
          <w:color w:val="000000" w:themeColor="text1"/>
        </w:rPr>
        <w:softHyphen/>
        <w:t>ňuje a koordin</w:t>
      </w:r>
      <w:r w:rsidRPr="009D0269">
        <w:rPr>
          <w:color w:val="000000" w:themeColor="text1"/>
        </w:rPr>
        <w:t>u</w:t>
      </w:r>
      <w:r w:rsidRPr="009D0269">
        <w:rPr>
          <w:color w:val="000000" w:themeColor="text1"/>
        </w:rPr>
        <w:t>je činnosti súvisiace s rozpisom a sledovaním čerpania štát</w:t>
      </w:r>
      <w:r w:rsidRPr="009D0269">
        <w:rPr>
          <w:color w:val="000000" w:themeColor="text1"/>
        </w:rPr>
        <w:softHyphen/>
        <w:t>neho rozpočtu v kapitole m</w:t>
      </w:r>
      <w:r w:rsidRPr="009D0269">
        <w:rPr>
          <w:color w:val="000000" w:themeColor="text1"/>
        </w:rPr>
        <w:t>i</w:t>
      </w:r>
      <w:r w:rsidRPr="009D0269">
        <w:rPr>
          <w:color w:val="000000" w:themeColor="text1"/>
        </w:rPr>
        <w:t>nisterstva; aktívne spolupracuje v mimorezortných komisiách týkajúcich sa investičnej výstavby;</w:t>
      </w:r>
    </w:p>
    <w:p w:rsidR="0037736D" w:rsidRPr="009D0269" w:rsidRDefault="0037736D" w:rsidP="009D0269">
      <w:pPr>
        <w:numPr>
          <w:ilvl w:val="0"/>
          <w:numId w:val="59"/>
        </w:numPr>
        <w:tabs>
          <w:tab w:val="clear" w:pos="360"/>
          <w:tab w:val="num" w:pos="426"/>
        </w:tabs>
        <w:spacing w:line="276" w:lineRule="auto"/>
        <w:ind w:left="426" w:hanging="426"/>
        <w:rPr>
          <w:color w:val="000000" w:themeColor="text1"/>
        </w:rPr>
      </w:pPr>
      <w:r w:rsidRPr="009D0269">
        <w:rPr>
          <w:color w:val="000000" w:themeColor="text1"/>
        </w:rPr>
        <w:t>uvoľňuje mesačné platby poistného do zdravotných poisťovní na základe prerozdelenia počtu poistencov štátu odborom poisťovníctva a makroekonomiky zdravotníctva;</w:t>
      </w:r>
    </w:p>
    <w:p w:rsidR="0037736D" w:rsidRPr="009D0269" w:rsidRDefault="0037736D" w:rsidP="009D0269">
      <w:pPr>
        <w:numPr>
          <w:ilvl w:val="0"/>
          <w:numId w:val="59"/>
        </w:numPr>
        <w:tabs>
          <w:tab w:val="clear" w:pos="360"/>
          <w:tab w:val="num" w:pos="426"/>
        </w:tabs>
        <w:spacing w:line="276" w:lineRule="auto"/>
        <w:ind w:left="426" w:hanging="426"/>
        <w:rPr>
          <w:color w:val="000000" w:themeColor="text1"/>
        </w:rPr>
      </w:pPr>
      <w:r w:rsidRPr="009D0269">
        <w:rPr>
          <w:color w:val="000000" w:themeColor="text1"/>
        </w:rPr>
        <w:t>zabezpečuje zahraničné vzťahy v rozsahu svojej pôsobnosti;</w:t>
      </w:r>
    </w:p>
    <w:p w:rsidR="0037736D" w:rsidRPr="009D0269" w:rsidRDefault="0037736D" w:rsidP="009D0269">
      <w:pPr>
        <w:numPr>
          <w:ilvl w:val="0"/>
          <w:numId w:val="59"/>
        </w:numPr>
        <w:tabs>
          <w:tab w:val="clear" w:pos="360"/>
          <w:tab w:val="num" w:pos="426"/>
        </w:tabs>
        <w:spacing w:line="276" w:lineRule="auto"/>
        <w:ind w:left="426" w:hanging="426"/>
        <w:rPr>
          <w:color w:val="000000" w:themeColor="text1"/>
        </w:rPr>
      </w:pPr>
      <w:r w:rsidRPr="009D0269">
        <w:rPr>
          <w:color w:val="000000" w:themeColor="text1"/>
        </w:rPr>
        <w:t>podporuje činnosti vedúce k efektívnemu hospodáreniu zdravotníckych zariadení v zakladateľskej a zriaďovateľskej pôsobnosti ministerstva;</w:t>
      </w:r>
    </w:p>
    <w:p w:rsidR="0037736D" w:rsidRPr="009D0269" w:rsidRDefault="0037736D" w:rsidP="009D0269">
      <w:pPr>
        <w:numPr>
          <w:ilvl w:val="0"/>
          <w:numId w:val="59"/>
        </w:numPr>
        <w:tabs>
          <w:tab w:val="clear" w:pos="360"/>
          <w:tab w:val="num" w:pos="426"/>
        </w:tabs>
        <w:spacing w:line="276" w:lineRule="auto"/>
        <w:ind w:left="426" w:hanging="426"/>
        <w:rPr>
          <w:color w:val="000000" w:themeColor="text1"/>
        </w:rPr>
      </w:pPr>
      <w:r w:rsidRPr="009D0269">
        <w:rPr>
          <w:color w:val="000000" w:themeColor="text1"/>
        </w:rPr>
        <w:t>zabezpečuje činnosti vedúce k finančnej stabilite systému zdravotníctva;</w:t>
      </w:r>
    </w:p>
    <w:p w:rsidR="0037736D" w:rsidRPr="009D0269" w:rsidRDefault="0037736D" w:rsidP="009D0269">
      <w:pPr>
        <w:numPr>
          <w:ilvl w:val="0"/>
          <w:numId w:val="59"/>
        </w:numPr>
        <w:tabs>
          <w:tab w:val="clear" w:pos="360"/>
          <w:tab w:val="num" w:pos="426"/>
        </w:tabs>
        <w:spacing w:line="276" w:lineRule="auto"/>
        <w:ind w:left="426" w:hanging="426"/>
        <w:rPr>
          <w:color w:val="000000" w:themeColor="text1"/>
        </w:rPr>
      </w:pPr>
      <w:r w:rsidRPr="009D0269">
        <w:rPr>
          <w:bCs/>
          <w:color w:val="000000" w:themeColor="text1"/>
        </w:rPr>
        <w:lastRenderedPageBreak/>
        <w:t>riadi, koordinuje, programuje, implementuje, monitoruje a hodnotí systém finančnej po</w:t>
      </w:r>
      <w:r w:rsidRPr="009D0269">
        <w:rPr>
          <w:bCs/>
          <w:color w:val="000000" w:themeColor="text1"/>
        </w:rPr>
        <w:t>d</w:t>
      </w:r>
      <w:r w:rsidRPr="009D0269">
        <w:rPr>
          <w:bCs/>
          <w:color w:val="000000" w:themeColor="text1"/>
        </w:rPr>
        <w:t>pory výskumu a vývoja v oblasti zdravotníctva zo štátneho rozpočtu;</w:t>
      </w:r>
    </w:p>
    <w:p w:rsidR="006072B7" w:rsidRPr="009D0269" w:rsidRDefault="0037736D" w:rsidP="009D0269">
      <w:pPr>
        <w:numPr>
          <w:ilvl w:val="0"/>
          <w:numId w:val="59"/>
        </w:numPr>
        <w:tabs>
          <w:tab w:val="clear" w:pos="360"/>
          <w:tab w:val="num" w:pos="426"/>
        </w:tabs>
        <w:overflowPunct w:val="0"/>
        <w:autoSpaceDE w:val="0"/>
        <w:autoSpaceDN w:val="0"/>
        <w:adjustRightInd w:val="0"/>
        <w:spacing w:line="276" w:lineRule="auto"/>
        <w:ind w:left="426" w:hanging="426"/>
        <w:textAlignment w:val="baseline"/>
        <w:rPr>
          <w:bCs/>
          <w:color w:val="000000" w:themeColor="text1"/>
        </w:rPr>
      </w:pPr>
      <w:r w:rsidRPr="009D0269">
        <w:rPr>
          <w:bCs/>
          <w:color w:val="000000" w:themeColor="text1"/>
        </w:rPr>
        <w:t>zastupuje ministerstvo v rezortných a mimorezortných komisiách pre vyhodnocovanie výberových konaní a verejných súťaží na predaj majetku štátu</w:t>
      </w:r>
      <w:r w:rsidR="006072B7" w:rsidRPr="009D0269">
        <w:rPr>
          <w:bCs/>
          <w:color w:val="000000" w:themeColor="text1"/>
        </w:rPr>
        <w:t>,</w:t>
      </w:r>
    </w:p>
    <w:p w:rsidR="0037736D" w:rsidRPr="009D0269" w:rsidRDefault="006072B7" w:rsidP="009D0269">
      <w:pPr>
        <w:numPr>
          <w:ilvl w:val="0"/>
          <w:numId w:val="59"/>
        </w:numPr>
        <w:tabs>
          <w:tab w:val="clear" w:pos="360"/>
          <w:tab w:val="num" w:pos="426"/>
        </w:tabs>
        <w:overflowPunct w:val="0"/>
        <w:autoSpaceDE w:val="0"/>
        <w:autoSpaceDN w:val="0"/>
        <w:adjustRightInd w:val="0"/>
        <w:spacing w:line="276" w:lineRule="auto"/>
        <w:ind w:left="426" w:hanging="426"/>
        <w:textAlignment w:val="baseline"/>
        <w:rPr>
          <w:bCs/>
          <w:color w:val="000000" w:themeColor="text1"/>
        </w:rPr>
      </w:pPr>
      <w:r w:rsidRPr="009D0269">
        <w:rPr>
          <w:bCs/>
          <w:color w:val="000000" w:themeColor="text1"/>
        </w:rPr>
        <w:t>zabezpečuje činnosti vyplývajúce zo Štatútu Ceny ministerky zdravotníctva Slovenskej republiky za významný prínos v oblasti slovenského zdravotníctva.</w:t>
      </w:r>
    </w:p>
    <w:p w:rsidR="0037736D" w:rsidRPr="009D0269" w:rsidRDefault="0037736D" w:rsidP="009D0269">
      <w:pPr>
        <w:spacing w:line="276" w:lineRule="auto"/>
        <w:ind w:firstLine="708"/>
        <w:rPr>
          <w:color w:val="000000" w:themeColor="text1"/>
        </w:rPr>
      </w:pPr>
    </w:p>
    <w:p w:rsidR="0037736D" w:rsidRPr="009D0269" w:rsidRDefault="0037736D" w:rsidP="009D0269">
      <w:pPr>
        <w:autoSpaceDE w:val="0"/>
        <w:autoSpaceDN w:val="0"/>
        <w:adjustRightInd w:val="0"/>
        <w:spacing w:line="276" w:lineRule="auto"/>
        <w:ind w:firstLine="708"/>
        <w:jc w:val="left"/>
        <w:rPr>
          <w:color w:val="000000"/>
        </w:rPr>
      </w:pPr>
      <w:r w:rsidRPr="009D0269">
        <w:rPr>
          <w:color w:val="000000"/>
        </w:rPr>
        <w:t xml:space="preserve">(2) Sekcia financovania sa člení na </w:t>
      </w:r>
    </w:p>
    <w:p w:rsidR="0037736D" w:rsidRPr="009D0269" w:rsidRDefault="0037736D" w:rsidP="009D0269">
      <w:pPr>
        <w:pStyle w:val="Odsekzoznamu"/>
        <w:numPr>
          <w:ilvl w:val="0"/>
          <w:numId w:val="136"/>
        </w:numPr>
        <w:autoSpaceDE w:val="0"/>
        <w:autoSpaceDN w:val="0"/>
        <w:adjustRightInd w:val="0"/>
        <w:spacing w:line="276" w:lineRule="auto"/>
        <w:ind w:left="426" w:hanging="426"/>
        <w:jc w:val="left"/>
        <w:rPr>
          <w:color w:val="000000"/>
          <w:lang w:eastAsia="en-US"/>
        </w:rPr>
      </w:pPr>
      <w:r w:rsidRPr="009D0269">
        <w:rPr>
          <w:color w:val="000000"/>
          <w:lang w:eastAsia="en-US"/>
        </w:rPr>
        <w:t xml:space="preserve">odbor verejných výdavkov a hospodárenia rezortu, </w:t>
      </w:r>
    </w:p>
    <w:p w:rsidR="0037736D" w:rsidRPr="009D0269" w:rsidRDefault="0037736D" w:rsidP="009D0269">
      <w:pPr>
        <w:pStyle w:val="Odsekzoznamu"/>
        <w:numPr>
          <w:ilvl w:val="0"/>
          <w:numId w:val="136"/>
        </w:numPr>
        <w:autoSpaceDE w:val="0"/>
        <w:autoSpaceDN w:val="0"/>
        <w:adjustRightInd w:val="0"/>
        <w:spacing w:line="276" w:lineRule="auto"/>
        <w:ind w:left="426" w:hanging="426"/>
        <w:jc w:val="left"/>
        <w:rPr>
          <w:color w:val="000000"/>
          <w:lang w:eastAsia="en-US"/>
        </w:rPr>
      </w:pPr>
      <w:r w:rsidRPr="009D0269">
        <w:rPr>
          <w:color w:val="000000"/>
          <w:lang w:eastAsia="en-US"/>
        </w:rPr>
        <w:t>odbor finančného kontrolingu</w:t>
      </w:r>
      <w:r w:rsidR="0053578D" w:rsidRPr="009D0269">
        <w:rPr>
          <w:color w:val="000000"/>
          <w:lang w:eastAsia="en-US"/>
        </w:rPr>
        <w:t>,</w:t>
      </w:r>
      <w:r w:rsidRPr="009D0269">
        <w:rPr>
          <w:color w:val="000000"/>
          <w:lang w:eastAsia="en-US"/>
        </w:rPr>
        <w:t xml:space="preserve"> </w:t>
      </w:r>
    </w:p>
    <w:p w:rsidR="0053578D" w:rsidRPr="009D0269" w:rsidRDefault="0053578D" w:rsidP="009D0269">
      <w:pPr>
        <w:pStyle w:val="Odsekzoznamu"/>
        <w:numPr>
          <w:ilvl w:val="0"/>
          <w:numId w:val="136"/>
        </w:numPr>
        <w:autoSpaceDE w:val="0"/>
        <w:autoSpaceDN w:val="0"/>
        <w:adjustRightInd w:val="0"/>
        <w:spacing w:line="276" w:lineRule="auto"/>
        <w:ind w:left="426" w:hanging="426"/>
        <w:jc w:val="left"/>
        <w:rPr>
          <w:lang w:eastAsia="en-US"/>
        </w:rPr>
      </w:pPr>
      <w:r w:rsidRPr="009D0269">
        <w:t xml:space="preserve">odbor poisťovníctva a makroekonomiky zdravotníctva. </w:t>
      </w:r>
    </w:p>
    <w:p w:rsidR="0037736D" w:rsidRPr="009D0269" w:rsidRDefault="0037736D" w:rsidP="009D0269">
      <w:pPr>
        <w:spacing w:line="276" w:lineRule="auto"/>
        <w:ind w:firstLine="708"/>
        <w:rPr>
          <w:color w:val="000000" w:themeColor="text1"/>
        </w:rPr>
      </w:pPr>
    </w:p>
    <w:p w:rsidR="0037736D" w:rsidRPr="009D0269" w:rsidRDefault="0037736D" w:rsidP="009D0269">
      <w:pPr>
        <w:spacing w:line="276" w:lineRule="auto"/>
        <w:ind w:firstLine="708"/>
        <w:rPr>
          <w:color w:val="000000" w:themeColor="text1"/>
        </w:rPr>
      </w:pPr>
      <w:r w:rsidRPr="009D0269">
        <w:rPr>
          <w:color w:val="000000" w:themeColor="text1"/>
        </w:rPr>
        <w:t>(3) Do sekcie financovania je organizačne začlenená kan</w:t>
      </w:r>
      <w:r w:rsidRPr="009D0269">
        <w:rPr>
          <w:color w:val="000000" w:themeColor="text1"/>
        </w:rPr>
        <w:softHyphen/>
        <w:t>celária generálneho riaditeľa sekcie financovania, ktorá zabezpečuje</w:t>
      </w:r>
    </w:p>
    <w:p w:rsidR="0037736D" w:rsidRPr="009D0269" w:rsidRDefault="0037736D" w:rsidP="009D0269">
      <w:pPr>
        <w:numPr>
          <w:ilvl w:val="0"/>
          <w:numId w:val="61"/>
        </w:numPr>
        <w:tabs>
          <w:tab w:val="clear" w:pos="360"/>
        </w:tabs>
        <w:spacing w:line="276" w:lineRule="auto"/>
        <w:ind w:left="426" w:hanging="426"/>
        <w:rPr>
          <w:color w:val="000000" w:themeColor="text1"/>
        </w:rPr>
      </w:pPr>
      <w:r w:rsidRPr="009D0269">
        <w:rPr>
          <w:color w:val="000000" w:themeColor="text1"/>
        </w:rPr>
        <w:t>sledovanie uznesení vlády, NR SR, výboru NR SR pre zdravotníctvo a podobne vo vzť</w:t>
      </w:r>
      <w:r w:rsidRPr="009D0269">
        <w:rPr>
          <w:color w:val="000000" w:themeColor="text1"/>
        </w:rPr>
        <w:t>a</w:t>
      </w:r>
      <w:r w:rsidRPr="009D0269">
        <w:rPr>
          <w:color w:val="000000" w:themeColor="text1"/>
        </w:rPr>
        <w:t>hu  k problematike eko</w:t>
      </w:r>
      <w:r w:rsidRPr="009D0269">
        <w:rPr>
          <w:color w:val="000000" w:themeColor="text1"/>
        </w:rPr>
        <w:softHyphen/>
        <w:t>nomiky, informatiky a zahraničných vzťahov;</w:t>
      </w:r>
    </w:p>
    <w:p w:rsidR="0037736D" w:rsidRPr="009D0269" w:rsidRDefault="0037736D" w:rsidP="009D0269">
      <w:pPr>
        <w:numPr>
          <w:ilvl w:val="0"/>
          <w:numId w:val="61"/>
        </w:numPr>
        <w:tabs>
          <w:tab w:val="clear" w:pos="360"/>
        </w:tabs>
        <w:spacing w:line="276" w:lineRule="auto"/>
        <w:ind w:left="426" w:hanging="426"/>
        <w:rPr>
          <w:color w:val="000000" w:themeColor="text1"/>
        </w:rPr>
      </w:pPr>
      <w:r w:rsidRPr="009D0269">
        <w:rPr>
          <w:color w:val="000000" w:themeColor="text1"/>
        </w:rPr>
        <w:t>včasnú informovanosť generálneho riaditeľa, riadi</w:t>
      </w:r>
      <w:r w:rsidRPr="009D0269">
        <w:rPr>
          <w:color w:val="000000" w:themeColor="text1"/>
        </w:rPr>
        <w:softHyphen/>
        <w:t>teľov odborov a podľa vecnej príslu</w:t>
      </w:r>
      <w:r w:rsidRPr="009D0269">
        <w:rPr>
          <w:color w:val="000000" w:themeColor="text1"/>
        </w:rPr>
        <w:t>š</w:t>
      </w:r>
      <w:r w:rsidRPr="009D0269">
        <w:rPr>
          <w:color w:val="000000" w:themeColor="text1"/>
        </w:rPr>
        <w:t>nosti zamestnancov;</w:t>
      </w:r>
    </w:p>
    <w:p w:rsidR="0037736D" w:rsidRPr="009D0269" w:rsidRDefault="0037736D" w:rsidP="009D0269">
      <w:pPr>
        <w:numPr>
          <w:ilvl w:val="0"/>
          <w:numId w:val="61"/>
        </w:numPr>
        <w:tabs>
          <w:tab w:val="clear" w:pos="360"/>
        </w:tabs>
        <w:spacing w:line="276" w:lineRule="auto"/>
        <w:ind w:left="426" w:hanging="426"/>
        <w:rPr>
          <w:color w:val="000000" w:themeColor="text1"/>
        </w:rPr>
      </w:pPr>
      <w:r w:rsidRPr="009D0269">
        <w:rPr>
          <w:color w:val="000000" w:themeColor="text1"/>
        </w:rPr>
        <w:t>plnenie úloh podľa pokynov generálneho riaditeľa,</w:t>
      </w:r>
    </w:p>
    <w:p w:rsidR="0037736D" w:rsidRPr="009D0269" w:rsidRDefault="0037736D" w:rsidP="009D0269">
      <w:pPr>
        <w:numPr>
          <w:ilvl w:val="0"/>
          <w:numId w:val="61"/>
        </w:numPr>
        <w:tabs>
          <w:tab w:val="clear" w:pos="360"/>
        </w:tabs>
        <w:spacing w:line="276" w:lineRule="auto"/>
        <w:ind w:left="426" w:hanging="426"/>
        <w:rPr>
          <w:color w:val="000000" w:themeColor="text1"/>
        </w:rPr>
      </w:pPr>
      <w:r w:rsidRPr="009D0269">
        <w:rPr>
          <w:color w:val="000000" w:themeColor="text1"/>
        </w:rPr>
        <w:t>distribúciu materiálov týkajúcich sa zabezpečovania úloh; priebežne sleduje ich plnenie                    a v prípade viacodborovej pôsobnosti spracováva pod</w:t>
      </w:r>
      <w:r w:rsidRPr="009D0269">
        <w:rPr>
          <w:color w:val="000000" w:themeColor="text1"/>
        </w:rPr>
        <w:softHyphen/>
        <w:t>klady z odborov;</w:t>
      </w:r>
    </w:p>
    <w:p w:rsidR="0037736D" w:rsidRPr="009D0269" w:rsidRDefault="0037736D" w:rsidP="009D0269">
      <w:pPr>
        <w:numPr>
          <w:ilvl w:val="0"/>
          <w:numId w:val="61"/>
        </w:numPr>
        <w:tabs>
          <w:tab w:val="clear" w:pos="360"/>
        </w:tabs>
        <w:spacing w:line="276" w:lineRule="auto"/>
        <w:ind w:left="426" w:hanging="426"/>
        <w:rPr>
          <w:color w:val="000000" w:themeColor="text1"/>
        </w:rPr>
      </w:pPr>
      <w:r w:rsidRPr="009D0269">
        <w:rPr>
          <w:color w:val="000000" w:themeColor="text1"/>
        </w:rPr>
        <w:t>vypracováva žiadosti adresované kancelárii ministra na zmenu gestorstva úlohy alebo zrušenie úlohy;</w:t>
      </w:r>
    </w:p>
    <w:p w:rsidR="0037736D" w:rsidRPr="009D0269" w:rsidRDefault="0037736D" w:rsidP="009D0269">
      <w:pPr>
        <w:numPr>
          <w:ilvl w:val="0"/>
          <w:numId w:val="61"/>
        </w:numPr>
        <w:tabs>
          <w:tab w:val="clear" w:pos="360"/>
        </w:tabs>
        <w:spacing w:line="276" w:lineRule="auto"/>
        <w:ind w:left="426" w:hanging="426"/>
        <w:rPr>
          <w:color w:val="000000" w:themeColor="text1"/>
        </w:rPr>
      </w:pPr>
      <w:r w:rsidRPr="009D0269">
        <w:rPr>
          <w:color w:val="000000" w:themeColor="text1"/>
        </w:rPr>
        <w:t>koordináciu prác na materiáloch a podkladoch, ktoré prekračujú právomoc odborov se</w:t>
      </w:r>
      <w:r w:rsidRPr="009D0269">
        <w:rPr>
          <w:color w:val="000000" w:themeColor="text1"/>
        </w:rPr>
        <w:t>k</w:t>
      </w:r>
      <w:r w:rsidRPr="009D0269">
        <w:rPr>
          <w:color w:val="000000" w:themeColor="text1"/>
        </w:rPr>
        <w:t>cie, syntetizuje podklady poskytnuté začlenenými útvarmi a vy</w:t>
      </w:r>
      <w:r w:rsidRPr="009D0269">
        <w:rPr>
          <w:color w:val="000000" w:themeColor="text1"/>
        </w:rPr>
        <w:softHyphen/>
        <w:t>pracúva súhrnné výstupy;</w:t>
      </w:r>
    </w:p>
    <w:p w:rsidR="0037736D" w:rsidRPr="009D0269" w:rsidRDefault="0037736D" w:rsidP="009D0269">
      <w:pPr>
        <w:numPr>
          <w:ilvl w:val="0"/>
          <w:numId w:val="61"/>
        </w:numPr>
        <w:tabs>
          <w:tab w:val="clear" w:pos="360"/>
        </w:tabs>
        <w:spacing w:line="276" w:lineRule="auto"/>
        <w:ind w:left="426" w:hanging="426"/>
        <w:rPr>
          <w:color w:val="000000" w:themeColor="text1"/>
        </w:rPr>
      </w:pPr>
      <w:r w:rsidRPr="009D0269">
        <w:rPr>
          <w:color w:val="000000" w:themeColor="text1"/>
        </w:rPr>
        <w:t>komunikáciu sekcie a odborov s rovnocennými úrovňami útvarov v medzinárodných o</w:t>
      </w:r>
      <w:r w:rsidRPr="009D0269">
        <w:rPr>
          <w:color w:val="000000" w:themeColor="text1"/>
        </w:rPr>
        <w:t>r</w:t>
      </w:r>
      <w:r w:rsidRPr="009D0269">
        <w:rPr>
          <w:color w:val="000000" w:themeColor="text1"/>
        </w:rPr>
        <w:t>ganizáciách, ako je WHO, OECD a pod. v oblasti projektov tykajúcich sa ekonomiky a informatiky.</w:t>
      </w:r>
    </w:p>
    <w:p w:rsidR="0037736D" w:rsidRPr="009D0269" w:rsidRDefault="0037736D" w:rsidP="009D0269">
      <w:pPr>
        <w:spacing w:line="276" w:lineRule="auto"/>
        <w:rPr>
          <w:color w:val="000000" w:themeColor="text1"/>
        </w:rPr>
      </w:pPr>
    </w:p>
    <w:p w:rsidR="0037736D" w:rsidRPr="009D0269" w:rsidRDefault="0037736D" w:rsidP="009D0269">
      <w:pPr>
        <w:spacing w:line="276" w:lineRule="auto"/>
        <w:ind w:firstLine="709"/>
        <w:rPr>
          <w:color w:val="000000" w:themeColor="text1"/>
        </w:rPr>
      </w:pPr>
      <w:r w:rsidRPr="009D0269">
        <w:rPr>
          <w:color w:val="000000" w:themeColor="text1"/>
        </w:rPr>
        <w:t>(4) Generálny riaditeľ sekcie financovania zodpovedá za činnosť sekcie generálnemu tajomníkovi služobného úradu a plní úlohy uvedené v článkoch 7</w:t>
      </w:r>
      <w:r w:rsidRPr="009D0269">
        <w:rPr>
          <w:color w:val="000000"/>
        </w:rPr>
        <w:t xml:space="preserve">, </w:t>
      </w:r>
      <w:r w:rsidRPr="009D0269">
        <w:rPr>
          <w:color w:val="000000" w:themeColor="text1"/>
        </w:rPr>
        <w:t>12 a 13.</w:t>
      </w:r>
    </w:p>
    <w:p w:rsidR="009700E3" w:rsidRPr="009D0269" w:rsidRDefault="009700E3" w:rsidP="009D0269">
      <w:pPr>
        <w:autoSpaceDE w:val="0"/>
        <w:autoSpaceDN w:val="0"/>
        <w:adjustRightInd w:val="0"/>
        <w:spacing w:line="276" w:lineRule="auto"/>
        <w:jc w:val="center"/>
        <w:rPr>
          <w:b/>
          <w:bCs/>
          <w:color w:val="000000" w:themeColor="text1"/>
        </w:rPr>
      </w:pPr>
    </w:p>
    <w:p w:rsidR="004C737E" w:rsidRPr="009D0269" w:rsidRDefault="004C737E" w:rsidP="009D0269">
      <w:pPr>
        <w:autoSpaceDE w:val="0"/>
        <w:autoSpaceDN w:val="0"/>
        <w:adjustRightInd w:val="0"/>
        <w:spacing w:line="276" w:lineRule="auto"/>
        <w:jc w:val="center"/>
        <w:rPr>
          <w:b/>
          <w:bCs/>
          <w:color w:val="000000" w:themeColor="text1"/>
        </w:rPr>
      </w:pPr>
    </w:p>
    <w:p w:rsidR="0037736D" w:rsidRPr="009D0269" w:rsidRDefault="0037736D" w:rsidP="009D0269">
      <w:pPr>
        <w:autoSpaceDE w:val="0"/>
        <w:autoSpaceDN w:val="0"/>
        <w:adjustRightInd w:val="0"/>
        <w:spacing w:line="276" w:lineRule="auto"/>
        <w:jc w:val="center"/>
        <w:rPr>
          <w:b/>
          <w:bCs/>
          <w:color w:val="000000" w:themeColor="text1"/>
        </w:rPr>
      </w:pPr>
      <w:r w:rsidRPr="009D0269">
        <w:rPr>
          <w:b/>
          <w:bCs/>
          <w:color w:val="000000" w:themeColor="text1"/>
        </w:rPr>
        <w:t xml:space="preserve">Článok </w:t>
      </w:r>
      <w:r w:rsidR="009D0269" w:rsidRPr="009D0269">
        <w:rPr>
          <w:b/>
          <w:bCs/>
          <w:color w:val="000000" w:themeColor="text1"/>
        </w:rPr>
        <w:t>74</w:t>
      </w:r>
    </w:p>
    <w:p w:rsidR="0037736D" w:rsidRPr="009D0269" w:rsidRDefault="0037736D" w:rsidP="009D0269">
      <w:pPr>
        <w:spacing w:line="276" w:lineRule="auto"/>
        <w:jc w:val="center"/>
        <w:rPr>
          <w:b/>
          <w:bCs/>
          <w:color w:val="000000" w:themeColor="text1"/>
        </w:rPr>
      </w:pPr>
      <w:r w:rsidRPr="009D0269">
        <w:rPr>
          <w:b/>
          <w:bCs/>
          <w:color w:val="000000" w:themeColor="text1"/>
        </w:rPr>
        <w:t>Pôsobnosť odboru verejných výdavkov a hospodárenia rezortu</w:t>
      </w:r>
    </w:p>
    <w:p w:rsidR="0037736D" w:rsidRPr="009D0269" w:rsidRDefault="0037736D" w:rsidP="009D0269">
      <w:pPr>
        <w:spacing w:line="276" w:lineRule="auto"/>
        <w:jc w:val="center"/>
        <w:rPr>
          <w:bCs/>
          <w:color w:val="000000" w:themeColor="text1"/>
        </w:rPr>
      </w:pPr>
    </w:p>
    <w:p w:rsidR="0037736D" w:rsidRPr="009D0269" w:rsidRDefault="0037736D" w:rsidP="009D0269">
      <w:pPr>
        <w:spacing w:line="276" w:lineRule="auto"/>
        <w:ind w:firstLine="709"/>
        <w:rPr>
          <w:bCs/>
          <w:color w:val="000000" w:themeColor="text1"/>
        </w:rPr>
      </w:pPr>
      <w:r w:rsidRPr="009D0269">
        <w:rPr>
          <w:bCs/>
          <w:color w:val="000000" w:themeColor="text1"/>
        </w:rPr>
        <w:t>(1) Odbor verejných výdavkov a hospodárenia rezortu plní najmä tieto úlohy:</w:t>
      </w:r>
    </w:p>
    <w:p w:rsidR="0037736D" w:rsidRPr="009D0269" w:rsidRDefault="0037736D" w:rsidP="009D0269">
      <w:pPr>
        <w:numPr>
          <w:ilvl w:val="0"/>
          <w:numId w:val="62"/>
        </w:numPr>
        <w:spacing w:line="276" w:lineRule="auto"/>
        <w:rPr>
          <w:color w:val="000000" w:themeColor="text1"/>
        </w:rPr>
      </w:pPr>
      <w:r w:rsidRPr="009D0269">
        <w:rPr>
          <w:color w:val="000000" w:themeColor="text1"/>
        </w:rPr>
        <w:t>v programovom rozpočtovaní zabezpečuje prípravu návrhu viacročného rozpočtu príjmov                 a výdavkov kapitoly ministerstva, rozpis schválených záväzných ukazovateľov;</w:t>
      </w:r>
    </w:p>
    <w:p w:rsidR="0037736D" w:rsidRPr="009D0269" w:rsidRDefault="0037736D" w:rsidP="009D0269">
      <w:pPr>
        <w:numPr>
          <w:ilvl w:val="0"/>
          <w:numId w:val="62"/>
        </w:numPr>
        <w:spacing w:line="276" w:lineRule="auto"/>
        <w:rPr>
          <w:color w:val="000000" w:themeColor="text1"/>
        </w:rPr>
      </w:pPr>
      <w:r w:rsidRPr="009D0269">
        <w:rPr>
          <w:color w:val="000000" w:themeColor="text1"/>
        </w:rPr>
        <w:t>nahráva a aktualizuje rozpočet príjmov a výdavkov kapitoly ministerstva v Rozpočtovom informačnom systéme – moduly Programové rozpočtovanie (MPR), Zostavenie rozpočtu (ZoRo), Úpravy rozpočtu (MÚR);</w:t>
      </w:r>
    </w:p>
    <w:p w:rsidR="0037736D" w:rsidRPr="009D0269" w:rsidRDefault="0037736D" w:rsidP="009D0269">
      <w:pPr>
        <w:numPr>
          <w:ilvl w:val="0"/>
          <w:numId w:val="62"/>
        </w:numPr>
        <w:spacing w:line="276" w:lineRule="auto"/>
        <w:rPr>
          <w:color w:val="000000" w:themeColor="text1"/>
        </w:rPr>
      </w:pPr>
      <w:r w:rsidRPr="009D0269">
        <w:rPr>
          <w:color w:val="000000" w:themeColor="text1"/>
        </w:rPr>
        <w:t>pripravuje a realizuje rozpočtové opatrenia (vo vlastnej pôsobnosti, ako aj v kompetencii  Ministerstva financií SR);</w:t>
      </w:r>
    </w:p>
    <w:p w:rsidR="0037736D" w:rsidRPr="009D0269" w:rsidRDefault="0037736D" w:rsidP="009D0269">
      <w:pPr>
        <w:numPr>
          <w:ilvl w:val="0"/>
          <w:numId w:val="62"/>
        </w:numPr>
        <w:spacing w:line="276" w:lineRule="auto"/>
        <w:rPr>
          <w:color w:val="000000" w:themeColor="text1"/>
        </w:rPr>
      </w:pPr>
      <w:r w:rsidRPr="009D0269">
        <w:rPr>
          <w:color w:val="000000" w:themeColor="text1"/>
        </w:rPr>
        <w:t>sleduje výdavky štátneho rozpočtu v programovom rozpočtovaní;</w:t>
      </w:r>
    </w:p>
    <w:p w:rsidR="0037736D" w:rsidRPr="009D0269" w:rsidRDefault="0037736D" w:rsidP="009D0269">
      <w:pPr>
        <w:numPr>
          <w:ilvl w:val="0"/>
          <w:numId w:val="62"/>
        </w:numPr>
        <w:spacing w:line="276" w:lineRule="auto"/>
        <w:rPr>
          <w:color w:val="000000" w:themeColor="text1"/>
        </w:rPr>
      </w:pPr>
      <w:r w:rsidRPr="009D0269">
        <w:rPr>
          <w:color w:val="000000" w:themeColor="text1"/>
        </w:rPr>
        <w:lastRenderedPageBreak/>
        <w:t>vypracováva prehľady o čerpaní rozpočtu a prehľady o rozpočtových opatreniach za celú rozpočtovú kapitolu;</w:t>
      </w:r>
    </w:p>
    <w:p w:rsidR="0037736D" w:rsidRPr="009D0269" w:rsidRDefault="0037736D" w:rsidP="009D0269">
      <w:pPr>
        <w:numPr>
          <w:ilvl w:val="0"/>
          <w:numId w:val="62"/>
        </w:numPr>
        <w:spacing w:line="276" w:lineRule="auto"/>
        <w:rPr>
          <w:color w:val="000000" w:themeColor="text1"/>
        </w:rPr>
      </w:pPr>
      <w:r w:rsidRPr="009D0269">
        <w:rPr>
          <w:color w:val="000000" w:themeColor="text1"/>
        </w:rPr>
        <w:t>zúčtováva finančné prostriedky rozpočtu kapitoly ministerstva a vypracováva návrh záv</w:t>
      </w:r>
      <w:r w:rsidRPr="009D0269">
        <w:rPr>
          <w:color w:val="000000" w:themeColor="text1"/>
        </w:rPr>
        <w:t>e</w:t>
      </w:r>
      <w:r w:rsidRPr="009D0269">
        <w:rPr>
          <w:color w:val="000000" w:themeColor="text1"/>
        </w:rPr>
        <w:t>rečného účtu;</w:t>
      </w:r>
    </w:p>
    <w:p w:rsidR="0037736D" w:rsidRPr="009D0269" w:rsidRDefault="0037736D" w:rsidP="009D0269">
      <w:pPr>
        <w:numPr>
          <w:ilvl w:val="0"/>
          <w:numId w:val="62"/>
        </w:numPr>
        <w:spacing w:line="276" w:lineRule="auto"/>
        <w:rPr>
          <w:color w:val="000000" w:themeColor="text1"/>
        </w:rPr>
      </w:pPr>
      <w:r w:rsidRPr="009D0269">
        <w:rPr>
          <w:color w:val="000000" w:themeColor="text1"/>
        </w:rPr>
        <w:t>vypracováva správy o vývoji rozpočtového hospodárenia kapitoly;</w:t>
      </w:r>
    </w:p>
    <w:p w:rsidR="0037736D" w:rsidRPr="009D0269" w:rsidRDefault="0037736D" w:rsidP="009D0269">
      <w:pPr>
        <w:pStyle w:val="Odsekzoznamu"/>
        <w:numPr>
          <w:ilvl w:val="0"/>
          <w:numId w:val="62"/>
        </w:numPr>
        <w:spacing w:line="276" w:lineRule="auto"/>
        <w:rPr>
          <w:color w:val="000000" w:themeColor="text1"/>
        </w:rPr>
      </w:pPr>
      <w:r w:rsidRPr="009D0269">
        <w:rPr>
          <w:color w:val="000000" w:themeColor="text1"/>
        </w:rPr>
        <w:t>vykonáva základnú finančnú kontrolu, administratívnu finančnú kontrolu nakladania s prostriedkami štátneho rozpočtu, sleduje čerpanie prostriedkov štátneho rozpočtu;</w:t>
      </w:r>
    </w:p>
    <w:p w:rsidR="0037736D" w:rsidRPr="009D0269" w:rsidRDefault="0037736D" w:rsidP="009D0269">
      <w:pPr>
        <w:pStyle w:val="Odsekzoznamu"/>
        <w:numPr>
          <w:ilvl w:val="0"/>
          <w:numId w:val="62"/>
        </w:numPr>
        <w:spacing w:line="276" w:lineRule="auto"/>
        <w:rPr>
          <w:color w:val="000000" w:themeColor="text1"/>
        </w:rPr>
      </w:pPr>
      <w:r w:rsidRPr="009D0269">
        <w:rPr>
          <w:color w:val="000000" w:themeColor="text1"/>
        </w:rPr>
        <w:t>vykonáva finančnú kontrolu na mieste v zmysle zákona č. 357/2015 Z.z. o finančnej ko</w:t>
      </w:r>
      <w:r w:rsidRPr="009D0269">
        <w:rPr>
          <w:color w:val="000000" w:themeColor="text1"/>
        </w:rPr>
        <w:t>n</w:t>
      </w:r>
      <w:r w:rsidRPr="009D0269">
        <w:rPr>
          <w:color w:val="000000" w:themeColor="text1"/>
        </w:rPr>
        <w:t xml:space="preserve">trole a audite a o zmene a doplnení niektorých zákonov </w:t>
      </w:r>
      <w:r w:rsidR="00C13E2C" w:rsidRPr="009D0269">
        <w:rPr>
          <w:color w:val="000000" w:themeColor="text1"/>
        </w:rPr>
        <w:t xml:space="preserve">v znení neskorších predpisov </w:t>
      </w:r>
      <w:r w:rsidRPr="009D0269">
        <w:rPr>
          <w:color w:val="000000" w:themeColor="text1"/>
        </w:rPr>
        <w:t>p</w:t>
      </w:r>
      <w:r w:rsidRPr="009D0269">
        <w:rPr>
          <w:color w:val="000000" w:themeColor="text1"/>
        </w:rPr>
        <w:t>o</w:t>
      </w:r>
      <w:r w:rsidRPr="009D0269">
        <w:rPr>
          <w:color w:val="000000" w:themeColor="text1"/>
        </w:rPr>
        <w:t>skytnutých transferov a dotácií zo štátneho rozpočtu do obdobia zúčtovania finančných vzťahov so štátnym rozpočtom za predchádzajúci rozpočtový rok;</w:t>
      </w:r>
    </w:p>
    <w:p w:rsidR="0037736D" w:rsidRPr="009D0269" w:rsidRDefault="0037736D" w:rsidP="009D0269">
      <w:pPr>
        <w:numPr>
          <w:ilvl w:val="0"/>
          <w:numId w:val="99"/>
        </w:numPr>
        <w:spacing w:line="276" w:lineRule="auto"/>
        <w:rPr>
          <w:color w:val="000000" w:themeColor="text1"/>
        </w:rPr>
      </w:pPr>
      <w:r w:rsidRPr="009D0269">
        <w:rPr>
          <w:color w:val="000000" w:themeColor="text1"/>
        </w:rPr>
        <w:t>zostavuje ročnú účtovnú uzávierku a konsolidovanú účtovnú závierku;</w:t>
      </w:r>
    </w:p>
    <w:p w:rsidR="0037736D" w:rsidRPr="009D0269" w:rsidRDefault="0037736D" w:rsidP="009D0269">
      <w:pPr>
        <w:numPr>
          <w:ilvl w:val="0"/>
          <w:numId w:val="99"/>
        </w:numPr>
        <w:spacing w:line="276" w:lineRule="auto"/>
        <w:rPr>
          <w:color w:val="000000" w:themeColor="text1"/>
        </w:rPr>
      </w:pPr>
      <w:r w:rsidRPr="009D0269">
        <w:rPr>
          <w:color w:val="000000" w:themeColor="text1"/>
        </w:rPr>
        <w:t>riadi a koordinuje výkazníctvo podriadených organizácií v pôsobnosti ministerstva;</w:t>
      </w:r>
    </w:p>
    <w:p w:rsidR="0037736D" w:rsidRPr="009D0269" w:rsidRDefault="0037736D" w:rsidP="009D0269">
      <w:pPr>
        <w:numPr>
          <w:ilvl w:val="0"/>
          <w:numId w:val="99"/>
        </w:numPr>
        <w:spacing w:line="276" w:lineRule="auto"/>
        <w:rPr>
          <w:color w:val="000000" w:themeColor="text1"/>
        </w:rPr>
      </w:pPr>
      <w:r w:rsidRPr="009D0269">
        <w:rPr>
          <w:color w:val="000000" w:themeColor="text1"/>
        </w:rPr>
        <w:t>riadi a koordinuje organizácie rezortu ministerstva pri plnení rozpočtových úloh;</w:t>
      </w:r>
    </w:p>
    <w:p w:rsidR="0037736D" w:rsidRPr="009D0269" w:rsidRDefault="0037736D" w:rsidP="009D0269">
      <w:pPr>
        <w:numPr>
          <w:ilvl w:val="0"/>
          <w:numId w:val="99"/>
        </w:numPr>
        <w:spacing w:line="276" w:lineRule="auto"/>
        <w:rPr>
          <w:color w:val="000000" w:themeColor="text1"/>
        </w:rPr>
      </w:pPr>
      <w:r w:rsidRPr="009D0269">
        <w:rPr>
          <w:color w:val="000000" w:themeColor="text1"/>
        </w:rPr>
        <w:t>tvorí koncepciu rozpočtovania a financovania kapitoly ministerstva;</w:t>
      </w:r>
    </w:p>
    <w:p w:rsidR="0037736D" w:rsidRPr="009D0269" w:rsidRDefault="0037736D" w:rsidP="009D0269">
      <w:pPr>
        <w:numPr>
          <w:ilvl w:val="0"/>
          <w:numId w:val="99"/>
        </w:numPr>
        <w:spacing w:line="276" w:lineRule="auto"/>
        <w:rPr>
          <w:color w:val="000000" w:themeColor="text1"/>
        </w:rPr>
      </w:pPr>
      <w:r w:rsidRPr="009D0269">
        <w:rPr>
          <w:color w:val="000000" w:themeColor="text1"/>
        </w:rPr>
        <w:t>pri koncipovaní rozpočtu zbiera a vyhodnocuje požiadavky jednotlivých subjektov zah</w:t>
      </w:r>
      <w:r w:rsidRPr="009D0269">
        <w:rPr>
          <w:color w:val="000000" w:themeColor="text1"/>
        </w:rPr>
        <w:t>r</w:t>
      </w:r>
      <w:r w:rsidRPr="009D0269">
        <w:rPr>
          <w:color w:val="000000" w:themeColor="text1"/>
        </w:rPr>
        <w:t>nutých do rozpočtu;</w:t>
      </w:r>
    </w:p>
    <w:p w:rsidR="0037736D" w:rsidRPr="009D0269" w:rsidRDefault="0037736D" w:rsidP="009D0269">
      <w:pPr>
        <w:numPr>
          <w:ilvl w:val="0"/>
          <w:numId w:val="99"/>
        </w:numPr>
        <w:spacing w:line="276" w:lineRule="auto"/>
        <w:rPr>
          <w:color w:val="000000" w:themeColor="text1"/>
        </w:rPr>
      </w:pPr>
      <w:r w:rsidRPr="009D0269">
        <w:rPr>
          <w:color w:val="000000" w:themeColor="text1"/>
        </w:rPr>
        <w:t>zabezpečuje výkon správcu rozpočtovej kapitoly ministerstva;</w:t>
      </w:r>
    </w:p>
    <w:p w:rsidR="0037736D" w:rsidRPr="009D0269" w:rsidRDefault="0037736D" w:rsidP="009D0269">
      <w:pPr>
        <w:numPr>
          <w:ilvl w:val="0"/>
          <w:numId w:val="99"/>
        </w:numPr>
        <w:spacing w:line="276" w:lineRule="auto"/>
        <w:rPr>
          <w:color w:val="000000" w:themeColor="text1"/>
        </w:rPr>
      </w:pPr>
      <w:r w:rsidRPr="009D0269">
        <w:rPr>
          <w:color w:val="000000" w:themeColor="text1"/>
        </w:rPr>
        <w:t>metodicky usmerňuje hospodárenie s rozpočtovými prostriedkami kapitoly ministerstva v rámci finančného riadenia;</w:t>
      </w:r>
    </w:p>
    <w:p w:rsidR="0037736D" w:rsidRPr="009D0269" w:rsidRDefault="0037736D" w:rsidP="009D0269">
      <w:pPr>
        <w:numPr>
          <w:ilvl w:val="0"/>
          <w:numId w:val="99"/>
        </w:numPr>
        <w:spacing w:line="276" w:lineRule="auto"/>
        <w:rPr>
          <w:color w:val="000000" w:themeColor="text1"/>
        </w:rPr>
      </w:pPr>
      <w:r w:rsidRPr="009D0269">
        <w:rPr>
          <w:color w:val="000000" w:themeColor="text1"/>
        </w:rPr>
        <w:t>zabezpečuje koncepčné, riadiace, koordinačné a metodické usmerňovanie organizácií r</w:t>
      </w:r>
      <w:r w:rsidRPr="009D0269">
        <w:rPr>
          <w:color w:val="000000" w:themeColor="text1"/>
        </w:rPr>
        <w:t>e</w:t>
      </w:r>
      <w:r w:rsidRPr="009D0269">
        <w:rPr>
          <w:color w:val="000000" w:themeColor="text1"/>
        </w:rPr>
        <w:t>zortu v oblasti hospodárenia;</w:t>
      </w:r>
    </w:p>
    <w:p w:rsidR="0037736D" w:rsidRPr="009D0269" w:rsidRDefault="0037736D" w:rsidP="009D0269">
      <w:pPr>
        <w:numPr>
          <w:ilvl w:val="0"/>
          <w:numId w:val="99"/>
        </w:numPr>
        <w:spacing w:line="276" w:lineRule="auto"/>
        <w:rPr>
          <w:color w:val="000000" w:themeColor="text1"/>
        </w:rPr>
      </w:pPr>
      <w:r w:rsidRPr="009D0269">
        <w:rPr>
          <w:color w:val="000000" w:themeColor="text1"/>
        </w:rPr>
        <w:t>stanovuje jednotný a transparentný postup pri hospodárení s verejnými prostriedkami v záujme efektívneho riadenia jednotlivých programov v pozícií správcu kapitoly;</w:t>
      </w:r>
    </w:p>
    <w:p w:rsidR="0037736D" w:rsidRPr="009D0269" w:rsidRDefault="0037736D" w:rsidP="009D0269">
      <w:pPr>
        <w:numPr>
          <w:ilvl w:val="0"/>
          <w:numId w:val="99"/>
        </w:numPr>
        <w:spacing w:line="276" w:lineRule="auto"/>
        <w:rPr>
          <w:color w:val="000000" w:themeColor="text1"/>
        </w:rPr>
      </w:pPr>
      <w:r w:rsidRPr="009D0269">
        <w:rPr>
          <w:color w:val="000000" w:themeColor="text1"/>
        </w:rPr>
        <w:t>koordinuje plnenie úloh vyplývajúcich kapitole z rozpočtového procesu v záujme jedno</w:t>
      </w:r>
      <w:r w:rsidRPr="009D0269">
        <w:rPr>
          <w:color w:val="000000" w:themeColor="text1"/>
        </w:rPr>
        <w:t>t</w:t>
      </w:r>
      <w:r w:rsidRPr="009D0269">
        <w:rPr>
          <w:color w:val="000000" w:themeColor="text1"/>
        </w:rPr>
        <w:t>ného postupu pri plnení uvedených úloh metodicky riadi, koordinuje a usmerňuje činnosť ako správca kapitoly vo vzťahu k podriadeným organizáciám;</w:t>
      </w:r>
    </w:p>
    <w:p w:rsidR="0037736D" w:rsidRPr="009D0269" w:rsidRDefault="0037736D" w:rsidP="009D0269">
      <w:pPr>
        <w:numPr>
          <w:ilvl w:val="0"/>
          <w:numId w:val="99"/>
        </w:numPr>
        <w:spacing w:line="276" w:lineRule="auto"/>
        <w:rPr>
          <w:color w:val="000000" w:themeColor="text1"/>
        </w:rPr>
      </w:pPr>
      <w:r w:rsidRPr="009D0269">
        <w:rPr>
          <w:color w:val="000000" w:themeColor="text1"/>
        </w:rPr>
        <w:t>schvaľuje trvalé upustenie od vymáhania pohľadávok štátu nižších ako 10 000 EUR po</w:t>
      </w:r>
      <w:r w:rsidRPr="009D0269">
        <w:rPr>
          <w:color w:val="000000" w:themeColor="text1"/>
        </w:rPr>
        <w:t>d</w:t>
      </w:r>
      <w:r w:rsidRPr="009D0269">
        <w:rPr>
          <w:color w:val="000000" w:themeColor="text1"/>
        </w:rPr>
        <w:t>riadených organizácií v pôsobnosti ministerstva;</w:t>
      </w:r>
    </w:p>
    <w:p w:rsidR="0037736D" w:rsidRPr="009D0269" w:rsidRDefault="0037736D" w:rsidP="009D0269">
      <w:pPr>
        <w:numPr>
          <w:ilvl w:val="0"/>
          <w:numId w:val="99"/>
        </w:numPr>
        <w:spacing w:line="276" w:lineRule="auto"/>
        <w:rPr>
          <w:color w:val="000000" w:themeColor="text1"/>
        </w:rPr>
      </w:pPr>
      <w:r w:rsidRPr="009D0269">
        <w:rPr>
          <w:color w:val="000000" w:themeColor="text1"/>
        </w:rPr>
        <w:t>metodicky usmerňuje v oblasti bežných a kapitálových výdavkov;</w:t>
      </w:r>
    </w:p>
    <w:p w:rsidR="0037736D" w:rsidRPr="009D0269" w:rsidRDefault="0037736D" w:rsidP="009D0269">
      <w:pPr>
        <w:numPr>
          <w:ilvl w:val="0"/>
          <w:numId w:val="99"/>
        </w:numPr>
        <w:spacing w:line="276" w:lineRule="auto"/>
        <w:rPr>
          <w:color w:val="000000" w:themeColor="text1"/>
        </w:rPr>
      </w:pPr>
      <w:r w:rsidRPr="009D0269">
        <w:rPr>
          <w:color w:val="000000" w:themeColor="text1"/>
        </w:rPr>
        <w:t>uvoľňuje finančné prostriedky v oblasti bežných a kapitálových výdavkov;</w:t>
      </w:r>
    </w:p>
    <w:p w:rsidR="0037736D" w:rsidRPr="009D0269" w:rsidRDefault="0037736D" w:rsidP="009D0269">
      <w:pPr>
        <w:numPr>
          <w:ilvl w:val="0"/>
          <w:numId w:val="99"/>
        </w:numPr>
        <w:spacing w:line="276" w:lineRule="auto"/>
        <w:rPr>
          <w:color w:val="000000" w:themeColor="text1"/>
        </w:rPr>
      </w:pPr>
      <w:r w:rsidRPr="009D0269">
        <w:rPr>
          <w:color w:val="000000" w:themeColor="text1"/>
        </w:rPr>
        <w:t>poskytuje informácie a podklady z hľadiska vecnej pôsobnosti;</w:t>
      </w:r>
    </w:p>
    <w:p w:rsidR="0037736D" w:rsidRPr="009D0269" w:rsidRDefault="0037736D" w:rsidP="009D0269">
      <w:pPr>
        <w:numPr>
          <w:ilvl w:val="0"/>
          <w:numId w:val="99"/>
        </w:numPr>
        <w:spacing w:line="276" w:lineRule="auto"/>
        <w:rPr>
          <w:color w:val="000000" w:themeColor="text1"/>
        </w:rPr>
      </w:pPr>
      <w:r w:rsidRPr="009D0269">
        <w:rPr>
          <w:color w:val="000000" w:themeColor="text1"/>
        </w:rPr>
        <w:t>pripravuje materiály na rokovanie vlády a vypracováva odborné stanoviská k predklad</w:t>
      </w:r>
      <w:r w:rsidRPr="009D0269">
        <w:rPr>
          <w:color w:val="000000" w:themeColor="text1"/>
        </w:rPr>
        <w:t>a</w:t>
      </w:r>
      <w:r w:rsidRPr="009D0269">
        <w:rPr>
          <w:color w:val="000000" w:themeColor="text1"/>
        </w:rPr>
        <w:t>ným materiálom na rokovanie vlády;</w:t>
      </w:r>
    </w:p>
    <w:p w:rsidR="0037736D" w:rsidRPr="009D0269" w:rsidRDefault="0037736D" w:rsidP="009D0269">
      <w:pPr>
        <w:numPr>
          <w:ilvl w:val="0"/>
          <w:numId w:val="99"/>
        </w:numPr>
        <w:spacing w:line="276" w:lineRule="auto"/>
        <w:rPr>
          <w:color w:val="000000" w:themeColor="text1"/>
        </w:rPr>
      </w:pPr>
      <w:r w:rsidRPr="009D0269">
        <w:rPr>
          <w:color w:val="000000" w:themeColor="text1"/>
        </w:rPr>
        <w:t>riadi a koordinuje investičný proces štátnych rozpočtových a štátnych príspevkových o</w:t>
      </w:r>
      <w:r w:rsidRPr="009D0269">
        <w:rPr>
          <w:color w:val="000000" w:themeColor="text1"/>
        </w:rPr>
        <w:t>r</w:t>
      </w:r>
      <w:r w:rsidRPr="009D0269">
        <w:rPr>
          <w:color w:val="000000" w:themeColor="text1"/>
        </w:rPr>
        <w:t>ganizácií v pôsobnosti ministerstva;</w:t>
      </w:r>
    </w:p>
    <w:p w:rsidR="0037736D" w:rsidRPr="009D0269" w:rsidRDefault="0037736D" w:rsidP="009D0269">
      <w:pPr>
        <w:numPr>
          <w:ilvl w:val="0"/>
          <w:numId w:val="99"/>
        </w:numPr>
        <w:tabs>
          <w:tab w:val="clear" w:pos="360"/>
        </w:tabs>
        <w:spacing w:line="276" w:lineRule="auto"/>
        <w:ind w:left="426" w:hanging="426"/>
        <w:rPr>
          <w:color w:val="000000" w:themeColor="text1"/>
        </w:rPr>
      </w:pPr>
      <w:r w:rsidRPr="009D0269">
        <w:rPr>
          <w:color w:val="000000" w:themeColor="text1"/>
        </w:rPr>
        <w:t>zabezpečuje vypracovávanie podkladov a stanovísk k schvaľovaniu začínania nových stavieb povoľovaných v kompetencii Ministerstva financií SR a vlády SR;</w:t>
      </w:r>
    </w:p>
    <w:p w:rsidR="0037736D" w:rsidRPr="009D0269" w:rsidRDefault="0037736D" w:rsidP="009D0269">
      <w:pPr>
        <w:numPr>
          <w:ilvl w:val="0"/>
          <w:numId w:val="99"/>
        </w:numPr>
        <w:spacing w:line="276" w:lineRule="auto"/>
        <w:ind w:left="426" w:hanging="426"/>
        <w:rPr>
          <w:color w:val="000000" w:themeColor="text1"/>
        </w:rPr>
      </w:pPr>
      <w:r w:rsidRPr="009D0269">
        <w:rPr>
          <w:color w:val="000000" w:themeColor="text1"/>
        </w:rPr>
        <w:t>posudzuje pripravované finančne náročné zdravotnícke stavby a vyhotovuje súvisiace schvaľovacie protokoly; zabezpečuje výkon rezortnej expertízy; zúčastňuje sa rokovaní štátnej expertízy;</w:t>
      </w:r>
    </w:p>
    <w:p w:rsidR="0037736D" w:rsidRPr="009D0269" w:rsidRDefault="0037736D" w:rsidP="009D0269">
      <w:pPr>
        <w:numPr>
          <w:ilvl w:val="0"/>
          <w:numId w:val="99"/>
        </w:numPr>
        <w:spacing w:line="276" w:lineRule="auto"/>
        <w:ind w:left="426" w:hanging="426"/>
        <w:rPr>
          <w:color w:val="000000" w:themeColor="text1"/>
        </w:rPr>
      </w:pPr>
      <w:r w:rsidRPr="009D0269">
        <w:rPr>
          <w:color w:val="000000" w:themeColor="text1"/>
        </w:rPr>
        <w:t xml:space="preserve"> posudzuje a zabezpečuje vydávanie odborných stanovísk a súhlasov s prípravou a realizáciou stavebných akcií financovaných z prostriedkov štátneho rozpočtu, ako aj z vlastných a mimorozpočtových zdrojov organizácií v pôsobnosti ministerstva;</w:t>
      </w:r>
    </w:p>
    <w:p w:rsidR="0037736D" w:rsidRPr="009D0269" w:rsidRDefault="0037736D" w:rsidP="009D0269">
      <w:pPr>
        <w:numPr>
          <w:ilvl w:val="0"/>
          <w:numId w:val="99"/>
        </w:numPr>
        <w:spacing w:line="276" w:lineRule="auto"/>
        <w:ind w:left="426" w:hanging="426"/>
        <w:rPr>
          <w:color w:val="000000" w:themeColor="text1"/>
        </w:rPr>
      </w:pPr>
      <w:r w:rsidRPr="009D0269">
        <w:rPr>
          <w:color w:val="000000" w:themeColor="text1"/>
        </w:rPr>
        <w:t xml:space="preserve"> predkladá bilančné správy o stave zabezpečovania a realizácie Rozvojového programu priorít verejných prác vybraných stavieb a záverečné hodnotenie dokončených stavieb;</w:t>
      </w:r>
    </w:p>
    <w:p w:rsidR="0037736D" w:rsidRPr="009D0269" w:rsidRDefault="0037736D" w:rsidP="009D0269">
      <w:pPr>
        <w:numPr>
          <w:ilvl w:val="0"/>
          <w:numId w:val="99"/>
        </w:numPr>
        <w:spacing w:line="276" w:lineRule="auto"/>
        <w:ind w:left="426" w:hanging="426"/>
        <w:rPr>
          <w:color w:val="000000" w:themeColor="text1"/>
        </w:rPr>
      </w:pPr>
      <w:r w:rsidRPr="009D0269">
        <w:rPr>
          <w:color w:val="000000" w:themeColor="text1"/>
        </w:rPr>
        <w:lastRenderedPageBreak/>
        <w:t xml:space="preserve"> spolupracuje s odbornými útvarmi ministerstva, Ministerstvom financií SR a ostatnými ústrednými orgánmi štátnej správy;</w:t>
      </w:r>
    </w:p>
    <w:p w:rsidR="0037736D" w:rsidRPr="009D0269" w:rsidRDefault="0037736D" w:rsidP="009D0269">
      <w:pPr>
        <w:numPr>
          <w:ilvl w:val="0"/>
          <w:numId w:val="99"/>
        </w:numPr>
        <w:spacing w:line="276" w:lineRule="auto"/>
        <w:ind w:left="426" w:hanging="426"/>
        <w:rPr>
          <w:color w:val="000000" w:themeColor="text1"/>
        </w:rPr>
      </w:pPr>
      <w:r w:rsidRPr="009D0269">
        <w:rPr>
          <w:color w:val="000000" w:themeColor="text1"/>
        </w:rPr>
        <w:t xml:space="preserve"> sleduje vývoj hospodárenia v podriadených štátnych príspevkových organizáciách;</w:t>
      </w:r>
    </w:p>
    <w:p w:rsidR="0037736D" w:rsidRPr="009D0269" w:rsidRDefault="0037736D" w:rsidP="009D0269">
      <w:pPr>
        <w:numPr>
          <w:ilvl w:val="0"/>
          <w:numId w:val="99"/>
        </w:numPr>
        <w:spacing w:line="276" w:lineRule="auto"/>
        <w:ind w:left="426" w:hanging="426"/>
        <w:rPr>
          <w:color w:val="000000" w:themeColor="text1"/>
        </w:rPr>
      </w:pPr>
      <w:r w:rsidRPr="009D0269">
        <w:rPr>
          <w:color w:val="000000" w:themeColor="text1"/>
        </w:rPr>
        <w:t xml:space="preserve"> navrhuje stratégiu financovania dlhov v zdravotníctve;</w:t>
      </w:r>
    </w:p>
    <w:p w:rsidR="0037736D" w:rsidRPr="009D0269" w:rsidRDefault="0037736D" w:rsidP="009D0269">
      <w:pPr>
        <w:numPr>
          <w:ilvl w:val="0"/>
          <w:numId w:val="99"/>
        </w:numPr>
        <w:spacing w:line="276" w:lineRule="auto"/>
        <w:ind w:left="426" w:hanging="426"/>
        <w:rPr>
          <w:bCs/>
          <w:color w:val="000000" w:themeColor="text1"/>
        </w:rPr>
      </w:pPr>
      <w:r w:rsidRPr="009D0269">
        <w:rPr>
          <w:bCs/>
          <w:color w:val="000000" w:themeColor="text1"/>
        </w:rPr>
        <w:t xml:space="preserve"> zodpovedá za celkové riadenie a koordináciu systému finančnej podpory výskumu a vývoja v oblasti zdravotníctva zo štátneho rozpočtu;</w:t>
      </w:r>
    </w:p>
    <w:p w:rsidR="0037736D" w:rsidRPr="009D0269" w:rsidRDefault="0037736D" w:rsidP="009D0269">
      <w:pPr>
        <w:numPr>
          <w:ilvl w:val="0"/>
          <w:numId w:val="99"/>
        </w:numPr>
        <w:spacing w:line="276" w:lineRule="auto"/>
        <w:ind w:left="426" w:hanging="426"/>
        <w:rPr>
          <w:bCs/>
          <w:color w:val="000000" w:themeColor="text1"/>
        </w:rPr>
      </w:pPr>
      <w:r w:rsidRPr="009D0269">
        <w:rPr>
          <w:bCs/>
          <w:color w:val="000000" w:themeColor="text1"/>
        </w:rPr>
        <w:t xml:space="preserve"> riadi a administruje systém finančnej podpory výskumu a vývoja v oblasti zdravotníctva, realizovanej formou projektov a financovanej zo štátneho rozpočtu, čo zahŕňa najmä: zverejňovanie výzvy na predkladanie žiadostí o poskytnutie dotácie zo štátneho rozpočtu, formálne hodnotenie predložených žiadostí, uzatváranie zmlúv o poskytnutí finančných prostriedkov s úspešnými žiadateľmi, monitorovanie implementácie projektov, posudz</w:t>
      </w:r>
      <w:r w:rsidRPr="009D0269">
        <w:rPr>
          <w:bCs/>
          <w:color w:val="000000" w:themeColor="text1"/>
        </w:rPr>
        <w:t>o</w:t>
      </w:r>
      <w:r w:rsidRPr="009D0269">
        <w:rPr>
          <w:bCs/>
          <w:color w:val="000000" w:themeColor="text1"/>
        </w:rPr>
        <w:t>vanie žiadostí o zmenu projektu a pod.;</w:t>
      </w:r>
    </w:p>
    <w:p w:rsidR="0037736D" w:rsidRPr="009D0269" w:rsidRDefault="0037736D" w:rsidP="009D0269">
      <w:pPr>
        <w:numPr>
          <w:ilvl w:val="0"/>
          <w:numId w:val="99"/>
        </w:numPr>
        <w:spacing w:line="276" w:lineRule="auto"/>
        <w:ind w:left="426" w:hanging="426"/>
        <w:rPr>
          <w:color w:val="000000" w:themeColor="text1"/>
        </w:rPr>
      </w:pPr>
      <w:r w:rsidRPr="009D0269">
        <w:rPr>
          <w:color w:val="000000" w:themeColor="text1"/>
        </w:rPr>
        <w:t xml:space="preserve"> uvoľňuje finančné prostriedky na výskumnú činnosť v zdravotníctve;</w:t>
      </w:r>
    </w:p>
    <w:p w:rsidR="0037736D" w:rsidRPr="009D0269" w:rsidRDefault="0037736D" w:rsidP="009D0269">
      <w:pPr>
        <w:numPr>
          <w:ilvl w:val="0"/>
          <w:numId w:val="99"/>
        </w:numPr>
        <w:spacing w:line="276" w:lineRule="auto"/>
        <w:ind w:left="426" w:hanging="426"/>
        <w:rPr>
          <w:bCs/>
          <w:color w:val="000000" w:themeColor="text1"/>
        </w:rPr>
      </w:pPr>
      <w:r w:rsidRPr="009D0269">
        <w:rPr>
          <w:bCs/>
          <w:color w:val="000000" w:themeColor="text1"/>
        </w:rPr>
        <w:t xml:space="preserve"> spolupracuje s odborom programov EÚ na za</w:t>
      </w:r>
      <w:r w:rsidRPr="009D0269">
        <w:rPr>
          <w:bCs/>
          <w:color w:val="000000" w:themeColor="text1"/>
        </w:rPr>
        <w:softHyphen/>
        <w:t>bezpečovaní informovania verejnosti                                  o aktivitách súvisiacich so zahraničnou pomocou a systémom finančnej podpory v</w:t>
      </w:r>
      <w:r w:rsidRPr="009D0269">
        <w:rPr>
          <w:bCs/>
          <w:color w:val="000000" w:themeColor="text1"/>
        </w:rPr>
        <w:t>ý</w:t>
      </w:r>
      <w:r w:rsidRPr="009D0269">
        <w:rPr>
          <w:bCs/>
          <w:color w:val="000000" w:themeColor="text1"/>
        </w:rPr>
        <w:t>skumu a vývoja v oblasti zdravotníctva prostredníctvom webovej stránky ministerstva;</w:t>
      </w:r>
    </w:p>
    <w:p w:rsidR="0037736D" w:rsidRPr="009D0269" w:rsidRDefault="0037736D" w:rsidP="009D0269">
      <w:pPr>
        <w:numPr>
          <w:ilvl w:val="0"/>
          <w:numId w:val="99"/>
        </w:numPr>
        <w:spacing w:line="276" w:lineRule="auto"/>
        <w:ind w:left="426" w:hanging="426"/>
        <w:rPr>
          <w:bCs/>
          <w:color w:val="000000" w:themeColor="text1"/>
        </w:rPr>
      </w:pPr>
      <w:r w:rsidRPr="009D0269">
        <w:rPr>
          <w:bCs/>
          <w:color w:val="000000" w:themeColor="text1"/>
        </w:rPr>
        <w:t xml:space="preserve"> pripravuje podklady pre návrh štátneho rozpočtu a iné materiály minister</w:t>
      </w:r>
      <w:r w:rsidRPr="009D0269">
        <w:rPr>
          <w:bCs/>
          <w:color w:val="000000" w:themeColor="text1"/>
        </w:rPr>
        <w:softHyphen/>
        <w:t>stva pre riešenie financovania a spolufinancovania projektov zo  zdrojov štátneho rozpočtu;</w:t>
      </w:r>
    </w:p>
    <w:p w:rsidR="0037736D" w:rsidRPr="009D0269" w:rsidRDefault="0037736D" w:rsidP="009D0269">
      <w:pPr>
        <w:numPr>
          <w:ilvl w:val="0"/>
          <w:numId w:val="99"/>
        </w:numPr>
        <w:spacing w:line="276" w:lineRule="auto"/>
        <w:ind w:left="426" w:hanging="426"/>
        <w:rPr>
          <w:color w:val="000000" w:themeColor="text1"/>
        </w:rPr>
      </w:pPr>
      <w:r w:rsidRPr="009D0269">
        <w:rPr>
          <w:bCs/>
          <w:color w:val="000000" w:themeColor="text1"/>
        </w:rPr>
        <w:t xml:space="preserve"> zabezpečuje tvorbu koncepčných dokumentov nevyhnutných pre fungovanie systémov finančnej podpory zo štátneho rozpočtu;</w:t>
      </w:r>
    </w:p>
    <w:p w:rsidR="0037736D" w:rsidRPr="009D0269" w:rsidRDefault="0037736D" w:rsidP="009D0269">
      <w:pPr>
        <w:numPr>
          <w:ilvl w:val="0"/>
          <w:numId w:val="99"/>
        </w:numPr>
        <w:spacing w:line="276" w:lineRule="auto"/>
        <w:ind w:left="426" w:hanging="426"/>
        <w:rPr>
          <w:color w:val="000000" w:themeColor="text1"/>
        </w:rPr>
      </w:pPr>
      <w:r w:rsidRPr="009D0269">
        <w:rPr>
          <w:bCs/>
          <w:color w:val="000000" w:themeColor="text1"/>
        </w:rPr>
        <w:t>spolupracuje s odborom programov EÚ na koordinácií grantových schém realizovaných v rezorte zdravotníctva, financovaných alebo spolufinancovaných z prostriedkov štátneho rozpočtu a realizovaných projektovou formou.</w:t>
      </w:r>
      <w:r w:rsidRPr="009D0269">
        <w:rPr>
          <w:color w:val="000000" w:themeColor="text1"/>
        </w:rPr>
        <w:t xml:space="preserve">  </w:t>
      </w:r>
    </w:p>
    <w:p w:rsidR="009700E3" w:rsidRPr="009D0269" w:rsidRDefault="009700E3" w:rsidP="009D0269">
      <w:pPr>
        <w:spacing w:line="276" w:lineRule="auto"/>
        <w:ind w:left="1080" w:hanging="720"/>
        <w:rPr>
          <w:bCs/>
          <w:color w:val="000000" w:themeColor="text1"/>
        </w:rPr>
      </w:pPr>
    </w:p>
    <w:p w:rsidR="0037736D" w:rsidRPr="009D0269" w:rsidRDefault="0037736D" w:rsidP="009D0269">
      <w:pPr>
        <w:spacing w:line="276" w:lineRule="auto"/>
        <w:ind w:firstLine="708"/>
        <w:rPr>
          <w:bCs/>
          <w:color w:val="000000" w:themeColor="text1"/>
        </w:rPr>
      </w:pPr>
      <w:r w:rsidRPr="009D0269">
        <w:rPr>
          <w:bCs/>
          <w:color w:val="000000" w:themeColor="text1"/>
        </w:rPr>
        <w:t>(2) Odbor verejných výdavkov a hospodárenia rezortu v rámci úradu ministerstva najmä:</w:t>
      </w:r>
    </w:p>
    <w:p w:rsidR="0037736D" w:rsidRPr="009D0269" w:rsidRDefault="0037736D" w:rsidP="009D0269">
      <w:pPr>
        <w:numPr>
          <w:ilvl w:val="0"/>
          <w:numId w:val="123"/>
        </w:numPr>
        <w:spacing w:line="276" w:lineRule="auto"/>
        <w:rPr>
          <w:bCs/>
          <w:color w:val="000000" w:themeColor="text1"/>
        </w:rPr>
      </w:pPr>
      <w:r w:rsidRPr="009D0269">
        <w:rPr>
          <w:bCs/>
          <w:color w:val="000000" w:themeColor="text1"/>
        </w:rPr>
        <w:t>zostavuje plán a rozpočet úradu ministerstva;</w:t>
      </w:r>
    </w:p>
    <w:p w:rsidR="0037736D" w:rsidRPr="009D0269" w:rsidRDefault="0037736D" w:rsidP="009D0269">
      <w:pPr>
        <w:numPr>
          <w:ilvl w:val="0"/>
          <w:numId w:val="123"/>
        </w:numPr>
        <w:spacing w:line="276" w:lineRule="auto"/>
        <w:rPr>
          <w:bCs/>
          <w:color w:val="000000" w:themeColor="text1"/>
        </w:rPr>
      </w:pPr>
      <w:r w:rsidRPr="009D0269">
        <w:rPr>
          <w:bCs/>
          <w:color w:val="000000" w:themeColor="text1"/>
        </w:rPr>
        <w:t>komplexne vedie účtovníctvo ministerstva;</w:t>
      </w:r>
    </w:p>
    <w:p w:rsidR="0037736D" w:rsidRPr="009D0269" w:rsidRDefault="0037736D" w:rsidP="009D0269">
      <w:pPr>
        <w:numPr>
          <w:ilvl w:val="0"/>
          <w:numId w:val="123"/>
        </w:numPr>
        <w:spacing w:line="276" w:lineRule="auto"/>
        <w:rPr>
          <w:bCs/>
          <w:color w:val="000000" w:themeColor="text1"/>
        </w:rPr>
      </w:pPr>
      <w:r w:rsidRPr="009D0269">
        <w:rPr>
          <w:bCs/>
          <w:color w:val="000000" w:themeColor="text1"/>
        </w:rPr>
        <w:t>účtuje, kontroluje a eviduje príjmy a výdavky, vypracováva správy o činnosti a hospo</w:t>
      </w:r>
      <w:r w:rsidRPr="009D0269">
        <w:rPr>
          <w:bCs/>
          <w:color w:val="000000" w:themeColor="text1"/>
        </w:rPr>
        <w:softHyphen/>
        <w:t>dárení aparátu ministerstva, zodpovedá za vedenie účtovnej evidencie;</w:t>
      </w:r>
    </w:p>
    <w:p w:rsidR="0037736D" w:rsidRPr="009D0269" w:rsidRDefault="0037736D" w:rsidP="009D0269">
      <w:pPr>
        <w:numPr>
          <w:ilvl w:val="0"/>
          <w:numId w:val="123"/>
        </w:numPr>
        <w:spacing w:line="276" w:lineRule="auto"/>
        <w:rPr>
          <w:bCs/>
          <w:color w:val="000000" w:themeColor="text1"/>
        </w:rPr>
      </w:pPr>
      <w:r w:rsidRPr="009D0269">
        <w:rPr>
          <w:bCs/>
          <w:color w:val="000000" w:themeColor="text1"/>
        </w:rPr>
        <w:t>vykonáva platobný styk s bankou cez štátnu pokladnicu v tuzemsku aj v zahraničí;</w:t>
      </w:r>
    </w:p>
    <w:p w:rsidR="0037736D" w:rsidRPr="009D0269" w:rsidRDefault="0037736D" w:rsidP="009D0269">
      <w:pPr>
        <w:numPr>
          <w:ilvl w:val="0"/>
          <w:numId w:val="123"/>
        </w:numPr>
        <w:spacing w:line="276" w:lineRule="auto"/>
        <w:rPr>
          <w:bCs/>
          <w:color w:val="000000" w:themeColor="text1"/>
        </w:rPr>
      </w:pPr>
      <w:r w:rsidRPr="009D0269">
        <w:rPr>
          <w:bCs/>
          <w:color w:val="000000" w:themeColor="text1"/>
        </w:rPr>
        <w:t>pripravuje finančný plán podľa rozpočtu v Štátnej pokladnici;</w:t>
      </w:r>
    </w:p>
    <w:p w:rsidR="0037736D" w:rsidRPr="009D0269" w:rsidRDefault="0037736D" w:rsidP="009D0269">
      <w:pPr>
        <w:numPr>
          <w:ilvl w:val="0"/>
          <w:numId w:val="123"/>
        </w:numPr>
        <w:spacing w:line="276" w:lineRule="auto"/>
        <w:rPr>
          <w:bCs/>
          <w:color w:val="000000" w:themeColor="text1"/>
        </w:rPr>
      </w:pPr>
      <w:r w:rsidRPr="009D0269">
        <w:rPr>
          <w:color w:val="000000" w:themeColor="text1"/>
        </w:rPr>
        <w:t>vypracúva a tvorí 12-mesačný plán a rozpracováva ho na položky v Štátnej pokladnici;</w:t>
      </w:r>
    </w:p>
    <w:p w:rsidR="0037736D" w:rsidRPr="009D0269" w:rsidRDefault="0037736D" w:rsidP="009D0269">
      <w:pPr>
        <w:numPr>
          <w:ilvl w:val="0"/>
          <w:numId w:val="123"/>
        </w:numPr>
        <w:spacing w:line="276" w:lineRule="auto"/>
        <w:rPr>
          <w:bCs/>
          <w:color w:val="000000" w:themeColor="text1"/>
        </w:rPr>
      </w:pPr>
      <w:r w:rsidRPr="009D0269">
        <w:rPr>
          <w:bCs/>
          <w:color w:val="000000" w:themeColor="text1"/>
        </w:rPr>
        <w:t>vedie pokladničnú agendu;</w:t>
      </w:r>
    </w:p>
    <w:p w:rsidR="0037736D" w:rsidRPr="009D0269" w:rsidRDefault="0037736D" w:rsidP="009D0269">
      <w:pPr>
        <w:numPr>
          <w:ilvl w:val="0"/>
          <w:numId w:val="123"/>
        </w:numPr>
        <w:spacing w:line="276" w:lineRule="auto"/>
        <w:rPr>
          <w:bCs/>
          <w:color w:val="000000" w:themeColor="text1"/>
        </w:rPr>
      </w:pPr>
      <w:r w:rsidRPr="009D0269">
        <w:rPr>
          <w:bCs/>
          <w:color w:val="000000" w:themeColor="text1"/>
        </w:rPr>
        <w:t>odsúhlasuje platby za úhrady správnych poplatkov;</w:t>
      </w:r>
    </w:p>
    <w:p w:rsidR="0037736D" w:rsidRPr="009D0269" w:rsidRDefault="0037736D" w:rsidP="009D0269">
      <w:pPr>
        <w:numPr>
          <w:ilvl w:val="0"/>
          <w:numId w:val="123"/>
        </w:numPr>
        <w:spacing w:line="276" w:lineRule="auto"/>
        <w:rPr>
          <w:bCs/>
          <w:color w:val="000000" w:themeColor="text1"/>
        </w:rPr>
      </w:pPr>
      <w:r w:rsidRPr="009D0269">
        <w:rPr>
          <w:bCs/>
          <w:color w:val="000000" w:themeColor="text1"/>
        </w:rPr>
        <w:t>uhrádza a účtuje finančné operácie úradu ministerstva;</w:t>
      </w:r>
    </w:p>
    <w:p w:rsidR="0037736D" w:rsidRPr="009D0269" w:rsidRDefault="0037736D" w:rsidP="009D0269">
      <w:pPr>
        <w:numPr>
          <w:ilvl w:val="0"/>
          <w:numId w:val="123"/>
        </w:numPr>
        <w:spacing w:line="276" w:lineRule="auto"/>
        <w:rPr>
          <w:bCs/>
          <w:color w:val="000000" w:themeColor="text1"/>
        </w:rPr>
      </w:pPr>
      <w:r w:rsidRPr="009D0269">
        <w:rPr>
          <w:bCs/>
          <w:color w:val="000000" w:themeColor="text1"/>
        </w:rPr>
        <w:t>vypracováva kalkulácie k návrhom na zahraničné pracovné cesty;</w:t>
      </w:r>
    </w:p>
    <w:p w:rsidR="0037736D" w:rsidRPr="009D0269" w:rsidRDefault="0037736D" w:rsidP="009D0269">
      <w:pPr>
        <w:numPr>
          <w:ilvl w:val="0"/>
          <w:numId w:val="123"/>
        </w:numPr>
        <w:spacing w:line="276" w:lineRule="auto"/>
        <w:rPr>
          <w:bCs/>
          <w:color w:val="000000" w:themeColor="text1"/>
        </w:rPr>
      </w:pPr>
      <w:r w:rsidRPr="009D0269">
        <w:rPr>
          <w:bCs/>
          <w:color w:val="000000" w:themeColor="text1"/>
        </w:rPr>
        <w:t>technicko-organizačne zabezpečuje zahraničné pracovné a služobné cesty zamestnancov ministerstva a určených zamestnancov rezortu zdravotníc</w:t>
      </w:r>
      <w:r w:rsidRPr="009D0269">
        <w:rPr>
          <w:bCs/>
          <w:color w:val="000000" w:themeColor="text1"/>
        </w:rPr>
        <w:softHyphen/>
        <w:t>tva;</w:t>
      </w:r>
    </w:p>
    <w:p w:rsidR="0037736D" w:rsidRPr="009D0269" w:rsidRDefault="0037736D" w:rsidP="009D0269">
      <w:pPr>
        <w:numPr>
          <w:ilvl w:val="0"/>
          <w:numId w:val="123"/>
        </w:numPr>
        <w:spacing w:line="276" w:lineRule="auto"/>
        <w:rPr>
          <w:bCs/>
          <w:color w:val="000000" w:themeColor="text1"/>
        </w:rPr>
      </w:pPr>
      <w:r w:rsidRPr="009D0269">
        <w:rPr>
          <w:bCs/>
          <w:color w:val="000000" w:themeColor="text1"/>
        </w:rPr>
        <w:t>vybavuje vízovú agendu pre zamestnancov ministerstva;</w:t>
      </w:r>
    </w:p>
    <w:p w:rsidR="0037736D" w:rsidRPr="009D0269" w:rsidRDefault="0037736D" w:rsidP="009D0269">
      <w:pPr>
        <w:numPr>
          <w:ilvl w:val="0"/>
          <w:numId w:val="123"/>
        </w:numPr>
        <w:spacing w:line="276" w:lineRule="auto"/>
        <w:rPr>
          <w:bCs/>
          <w:color w:val="000000" w:themeColor="text1"/>
        </w:rPr>
      </w:pPr>
      <w:r w:rsidRPr="009D0269">
        <w:rPr>
          <w:bCs/>
          <w:color w:val="000000" w:themeColor="text1"/>
        </w:rPr>
        <w:t>zabezpečuje úlohy súvisiace s oficiálnymi zahraničnými pracovnými cestami ministra                     a štátnych tajomníkov a s prijímaním ich oficiálnych alebo pracovných zahraničných ná</w:t>
      </w:r>
      <w:r w:rsidRPr="009D0269">
        <w:rPr>
          <w:bCs/>
          <w:color w:val="000000" w:themeColor="text1"/>
        </w:rPr>
        <w:t>v</w:t>
      </w:r>
      <w:r w:rsidRPr="009D0269">
        <w:rPr>
          <w:bCs/>
          <w:color w:val="000000" w:themeColor="text1"/>
        </w:rPr>
        <w:t>štev na základe požiadaviek odboru záležitostí EÚ a medzinárodných vzťahov (napr. ub</w:t>
      </w:r>
      <w:r w:rsidRPr="009D0269">
        <w:rPr>
          <w:bCs/>
          <w:color w:val="000000" w:themeColor="text1"/>
        </w:rPr>
        <w:t>y</w:t>
      </w:r>
      <w:r w:rsidRPr="009D0269">
        <w:rPr>
          <w:bCs/>
          <w:color w:val="000000" w:themeColor="text1"/>
        </w:rPr>
        <w:t>tovanie, stravovanie, cestovné ...);</w:t>
      </w:r>
    </w:p>
    <w:p w:rsidR="0037736D" w:rsidRPr="009D0269" w:rsidRDefault="0037736D" w:rsidP="009D0269">
      <w:pPr>
        <w:numPr>
          <w:ilvl w:val="0"/>
          <w:numId w:val="123"/>
        </w:numPr>
        <w:spacing w:line="276" w:lineRule="auto"/>
        <w:rPr>
          <w:bCs/>
          <w:color w:val="000000" w:themeColor="text1"/>
        </w:rPr>
      </w:pPr>
      <w:r w:rsidRPr="009D0269">
        <w:rPr>
          <w:bCs/>
          <w:color w:val="000000" w:themeColor="text1"/>
        </w:rPr>
        <w:t>likviduje náhrady cestovných výdavkov pri tuzemských a zahraničných pracov</w:t>
      </w:r>
      <w:r w:rsidRPr="009D0269">
        <w:rPr>
          <w:bCs/>
          <w:color w:val="000000" w:themeColor="text1"/>
        </w:rPr>
        <w:softHyphen/>
        <w:t>ných ce</w:t>
      </w:r>
      <w:r w:rsidRPr="009D0269">
        <w:rPr>
          <w:bCs/>
          <w:color w:val="000000" w:themeColor="text1"/>
        </w:rPr>
        <w:t>s</w:t>
      </w:r>
      <w:r w:rsidRPr="009D0269">
        <w:rPr>
          <w:bCs/>
          <w:color w:val="000000" w:themeColor="text1"/>
        </w:rPr>
        <w:t>tách;</w:t>
      </w:r>
    </w:p>
    <w:p w:rsidR="0037736D" w:rsidRPr="009D0269" w:rsidRDefault="0037736D" w:rsidP="009D0269">
      <w:pPr>
        <w:numPr>
          <w:ilvl w:val="0"/>
          <w:numId w:val="123"/>
        </w:numPr>
        <w:spacing w:line="276" w:lineRule="auto"/>
        <w:rPr>
          <w:bCs/>
          <w:color w:val="000000" w:themeColor="text1"/>
        </w:rPr>
      </w:pPr>
      <w:r w:rsidRPr="009D0269">
        <w:rPr>
          <w:bCs/>
          <w:color w:val="000000" w:themeColor="text1"/>
        </w:rPr>
        <w:lastRenderedPageBreak/>
        <w:t>vykonáva rozpočtovanie a účtovanie podľa jednotlivých programov.</w:t>
      </w:r>
    </w:p>
    <w:p w:rsidR="009700E3" w:rsidRPr="009D0269" w:rsidRDefault="009700E3" w:rsidP="009D0269">
      <w:pPr>
        <w:spacing w:line="276" w:lineRule="auto"/>
        <w:ind w:firstLine="708"/>
        <w:rPr>
          <w:color w:val="000000" w:themeColor="text1"/>
        </w:rPr>
      </w:pPr>
    </w:p>
    <w:p w:rsidR="0037736D" w:rsidRPr="009D0269" w:rsidRDefault="0037736D" w:rsidP="009D0269">
      <w:pPr>
        <w:spacing w:line="276" w:lineRule="auto"/>
        <w:ind w:firstLine="708"/>
        <w:rPr>
          <w:color w:val="000000" w:themeColor="text1"/>
        </w:rPr>
      </w:pPr>
      <w:r w:rsidRPr="009D0269">
        <w:rPr>
          <w:color w:val="000000" w:themeColor="text1"/>
        </w:rPr>
        <w:t xml:space="preserve">(3) Riaditeľ odboru verejných výdavkov a hospodárenia rezortu zodpovedá za činnosť odboru generálnemu riaditeľovi sekcie financovania a plní úlohy uvedené v článkoch </w:t>
      </w:r>
      <w:r w:rsidRPr="009D0269">
        <w:rPr>
          <w:color w:val="000000"/>
        </w:rPr>
        <w:t xml:space="preserve">8, </w:t>
      </w:r>
      <w:r w:rsidRPr="009D0269">
        <w:rPr>
          <w:color w:val="000000" w:themeColor="text1"/>
        </w:rPr>
        <w:t>12 a 13.</w:t>
      </w:r>
    </w:p>
    <w:p w:rsidR="008936F2" w:rsidRPr="009D0269" w:rsidRDefault="008936F2" w:rsidP="009D0269">
      <w:pPr>
        <w:spacing w:line="276" w:lineRule="auto"/>
        <w:jc w:val="center"/>
        <w:rPr>
          <w:bCs/>
          <w:color w:val="000000" w:themeColor="text1"/>
        </w:rPr>
      </w:pPr>
    </w:p>
    <w:p w:rsidR="0037736D" w:rsidRPr="009D0269" w:rsidRDefault="0037736D" w:rsidP="009D0269">
      <w:pPr>
        <w:autoSpaceDE w:val="0"/>
        <w:autoSpaceDN w:val="0"/>
        <w:adjustRightInd w:val="0"/>
        <w:spacing w:line="276" w:lineRule="auto"/>
        <w:jc w:val="center"/>
        <w:rPr>
          <w:color w:val="000000"/>
        </w:rPr>
      </w:pPr>
      <w:r w:rsidRPr="009D0269">
        <w:rPr>
          <w:b/>
          <w:bCs/>
          <w:color w:val="000000"/>
        </w:rPr>
        <w:t xml:space="preserve">Článok </w:t>
      </w:r>
      <w:r w:rsidR="009D0269" w:rsidRPr="009D0269">
        <w:rPr>
          <w:b/>
          <w:bCs/>
          <w:color w:val="000000"/>
        </w:rPr>
        <w:t>75</w:t>
      </w:r>
    </w:p>
    <w:p w:rsidR="0037736D" w:rsidRPr="009D0269" w:rsidRDefault="0037736D" w:rsidP="009D0269">
      <w:pPr>
        <w:autoSpaceDE w:val="0"/>
        <w:autoSpaceDN w:val="0"/>
        <w:adjustRightInd w:val="0"/>
        <w:spacing w:line="276" w:lineRule="auto"/>
        <w:jc w:val="center"/>
        <w:rPr>
          <w:b/>
          <w:bCs/>
          <w:color w:val="000000"/>
        </w:rPr>
      </w:pPr>
      <w:r w:rsidRPr="009D0269">
        <w:rPr>
          <w:b/>
          <w:bCs/>
          <w:color w:val="000000"/>
        </w:rPr>
        <w:t>Pôsobnosť odboru finančného kontrolingu</w:t>
      </w:r>
    </w:p>
    <w:p w:rsidR="0037736D" w:rsidRPr="009D0269" w:rsidRDefault="0037736D" w:rsidP="009D0269">
      <w:pPr>
        <w:autoSpaceDE w:val="0"/>
        <w:autoSpaceDN w:val="0"/>
        <w:adjustRightInd w:val="0"/>
        <w:spacing w:line="276" w:lineRule="auto"/>
        <w:jc w:val="center"/>
        <w:rPr>
          <w:color w:val="000000"/>
        </w:rPr>
      </w:pPr>
    </w:p>
    <w:p w:rsidR="009700E3" w:rsidRPr="009D0269" w:rsidRDefault="009700E3" w:rsidP="009D0269">
      <w:pPr>
        <w:autoSpaceDE w:val="0"/>
        <w:autoSpaceDN w:val="0"/>
        <w:adjustRightInd w:val="0"/>
        <w:spacing w:line="276" w:lineRule="auto"/>
        <w:ind w:firstLine="708"/>
        <w:jc w:val="left"/>
        <w:rPr>
          <w:color w:val="000000"/>
        </w:rPr>
      </w:pPr>
      <w:r w:rsidRPr="009D0269">
        <w:rPr>
          <w:color w:val="000000"/>
        </w:rPr>
        <w:t xml:space="preserve">(1) Odbor finančného kontrolingu plní najmä tieto úlohy: </w:t>
      </w:r>
    </w:p>
    <w:p w:rsidR="009700E3" w:rsidRPr="009D0269" w:rsidRDefault="009700E3" w:rsidP="009D0269">
      <w:pPr>
        <w:pStyle w:val="Odsekzoznamu"/>
        <w:numPr>
          <w:ilvl w:val="0"/>
          <w:numId w:val="64"/>
        </w:numPr>
        <w:autoSpaceDE w:val="0"/>
        <w:autoSpaceDN w:val="0"/>
        <w:adjustRightInd w:val="0"/>
        <w:spacing w:line="276" w:lineRule="auto"/>
        <w:ind w:left="426" w:hanging="425"/>
        <w:rPr>
          <w:color w:val="000000" w:themeColor="text1"/>
        </w:rPr>
      </w:pPr>
      <w:r w:rsidRPr="009D0269">
        <w:rPr>
          <w:color w:val="000000" w:themeColor="text1"/>
        </w:rPr>
        <w:t>vykonáva analýzu hospodárenia organizácií v zriaďovateľskej pôsobnosti ministerstva a sleduje jeho vývoj;</w:t>
      </w:r>
    </w:p>
    <w:p w:rsidR="009700E3" w:rsidRPr="009D0269" w:rsidRDefault="009700E3" w:rsidP="009D0269">
      <w:pPr>
        <w:numPr>
          <w:ilvl w:val="0"/>
          <w:numId w:val="64"/>
        </w:numPr>
        <w:spacing w:line="276" w:lineRule="auto"/>
        <w:ind w:left="426" w:hanging="426"/>
        <w:rPr>
          <w:color w:val="000000" w:themeColor="text1"/>
        </w:rPr>
      </w:pPr>
      <w:r w:rsidRPr="009D0269">
        <w:rPr>
          <w:color w:val="000000" w:themeColor="text1"/>
        </w:rPr>
        <w:t>sleduje vývoj dlhov v štátnych príspevkových organizáciách, ktorých zriaďovateľom                        je ministerstvo;</w:t>
      </w:r>
    </w:p>
    <w:p w:rsidR="009700E3" w:rsidRPr="009D0269" w:rsidRDefault="009700E3" w:rsidP="009D0269">
      <w:pPr>
        <w:pStyle w:val="Odsekzoznamu"/>
        <w:numPr>
          <w:ilvl w:val="0"/>
          <w:numId w:val="64"/>
        </w:numPr>
        <w:autoSpaceDE w:val="0"/>
        <w:autoSpaceDN w:val="0"/>
        <w:adjustRightInd w:val="0"/>
        <w:spacing w:line="276" w:lineRule="auto"/>
        <w:ind w:left="426" w:hanging="426"/>
        <w:rPr>
          <w:color w:val="000000"/>
          <w:lang w:eastAsia="en-US"/>
        </w:rPr>
      </w:pPr>
      <w:r w:rsidRPr="009D0269">
        <w:rPr>
          <w:color w:val="000000"/>
          <w:lang w:eastAsia="en-US"/>
        </w:rPr>
        <w:t>pripravuje podklady a spracováva materiály predkladané na rokovanie vlády SR, NR SR                  a výboru NR SR pre zdravotníctvo, súvisiace s problematikou dlhov v rezorte zdravotní</w:t>
      </w:r>
      <w:r w:rsidRPr="009D0269">
        <w:rPr>
          <w:color w:val="000000"/>
          <w:lang w:eastAsia="en-US"/>
        </w:rPr>
        <w:t>c</w:t>
      </w:r>
      <w:r w:rsidRPr="009D0269">
        <w:rPr>
          <w:color w:val="000000"/>
          <w:lang w:eastAsia="en-US"/>
        </w:rPr>
        <w:t xml:space="preserve">tva; </w:t>
      </w:r>
    </w:p>
    <w:p w:rsidR="009700E3" w:rsidRPr="009D0269" w:rsidRDefault="009700E3" w:rsidP="009D0269">
      <w:pPr>
        <w:pStyle w:val="Odsekzoznamu"/>
        <w:numPr>
          <w:ilvl w:val="0"/>
          <w:numId w:val="64"/>
        </w:numPr>
        <w:autoSpaceDE w:val="0"/>
        <w:autoSpaceDN w:val="0"/>
        <w:adjustRightInd w:val="0"/>
        <w:spacing w:line="276" w:lineRule="auto"/>
        <w:ind w:left="426" w:hanging="425"/>
        <w:rPr>
          <w:color w:val="000000" w:themeColor="text1"/>
        </w:rPr>
      </w:pPr>
      <w:r w:rsidRPr="009D0269">
        <w:rPr>
          <w:color w:val="000000" w:themeColor="text1"/>
        </w:rPr>
        <w:t xml:space="preserve">metodicky usmerňuje činnosť organizácií v zriaďovateľskej pôsobnosti ministerstva </w:t>
      </w:r>
    </w:p>
    <w:p w:rsidR="009700E3" w:rsidRPr="009D0269" w:rsidRDefault="009700E3" w:rsidP="009D0269">
      <w:pPr>
        <w:pStyle w:val="Odsekzoznamu"/>
        <w:numPr>
          <w:ilvl w:val="0"/>
          <w:numId w:val="133"/>
        </w:numPr>
        <w:autoSpaceDE w:val="0"/>
        <w:autoSpaceDN w:val="0"/>
        <w:adjustRightInd w:val="0"/>
        <w:spacing w:line="276" w:lineRule="auto"/>
        <w:ind w:left="709" w:hanging="283"/>
        <w:rPr>
          <w:color w:val="000000" w:themeColor="text1"/>
        </w:rPr>
      </w:pPr>
      <w:r w:rsidRPr="009D0269">
        <w:rPr>
          <w:color w:val="000000" w:themeColor="text1"/>
        </w:rPr>
        <w:t>pri  vypracovávaní metodiky finančného riadenia jednotlivých organizácií;</w:t>
      </w:r>
    </w:p>
    <w:p w:rsidR="009700E3" w:rsidRPr="009D0269" w:rsidRDefault="009700E3" w:rsidP="009D0269">
      <w:pPr>
        <w:pStyle w:val="Odsekzoznamu"/>
        <w:numPr>
          <w:ilvl w:val="0"/>
          <w:numId w:val="133"/>
        </w:numPr>
        <w:autoSpaceDE w:val="0"/>
        <w:autoSpaceDN w:val="0"/>
        <w:adjustRightInd w:val="0"/>
        <w:spacing w:line="276" w:lineRule="auto"/>
        <w:ind w:left="709" w:hanging="283"/>
        <w:rPr>
          <w:color w:val="000000" w:themeColor="text1"/>
        </w:rPr>
      </w:pPr>
      <w:r w:rsidRPr="009D0269">
        <w:rPr>
          <w:color w:val="000000" w:themeColor="text1"/>
        </w:rPr>
        <w:t>pri  tvorbe a využívaní rozpočtu vo finančnom riadení jednotlivých organizácií;</w:t>
      </w:r>
    </w:p>
    <w:p w:rsidR="009700E3" w:rsidRPr="009D0269" w:rsidRDefault="009700E3" w:rsidP="009D0269">
      <w:pPr>
        <w:pStyle w:val="Odsekzoznamu"/>
        <w:numPr>
          <w:ilvl w:val="0"/>
          <w:numId w:val="133"/>
        </w:numPr>
        <w:autoSpaceDE w:val="0"/>
        <w:autoSpaceDN w:val="0"/>
        <w:adjustRightInd w:val="0"/>
        <w:spacing w:line="276" w:lineRule="auto"/>
        <w:ind w:left="709" w:hanging="283"/>
        <w:rPr>
          <w:color w:val="000000" w:themeColor="text1"/>
        </w:rPr>
      </w:pPr>
      <w:r w:rsidRPr="009D0269">
        <w:rPr>
          <w:color w:val="000000" w:themeColor="text1"/>
        </w:rPr>
        <w:t>pri vypracovávaní správy o hospodárení, posudzuje a vyhodnocuje ich obsah a kvalitu;</w:t>
      </w:r>
    </w:p>
    <w:p w:rsidR="009700E3" w:rsidRPr="009D0269" w:rsidRDefault="009700E3" w:rsidP="009D0269">
      <w:pPr>
        <w:widowControl w:val="0"/>
        <w:numPr>
          <w:ilvl w:val="0"/>
          <w:numId w:val="64"/>
        </w:numPr>
        <w:autoSpaceDE w:val="0"/>
        <w:autoSpaceDN w:val="0"/>
        <w:adjustRightInd w:val="0"/>
        <w:spacing w:line="276" w:lineRule="auto"/>
        <w:ind w:left="426" w:hanging="426"/>
        <w:jc w:val="left"/>
        <w:rPr>
          <w:color w:val="000000" w:themeColor="text1"/>
        </w:rPr>
      </w:pPr>
      <w:r w:rsidRPr="009D0269">
        <w:rPr>
          <w:color w:val="000000" w:themeColor="text1"/>
        </w:rPr>
        <w:t>vyhodnocuje účtovné údaje získané z podriadených organizácií.</w:t>
      </w:r>
    </w:p>
    <w:p w:rsidR="009700E3" w:rsidRPr="009D0269" w:rsidRDefault="009700E3" w:rsidP="009D0269">
      <w:pPr>
        <w:pStyle w:val="Odsekzoznamu"/>
        <w:numPr>
          <w:ilvl w:val="0"/>
          <w:numId w:val="64"/>
        </w:numPr>
        <w:autoSpaceDE w:val="0"/>
        <w:autoSpaceDN w:val="0"/>
        <w:adjustRightInd w:val="0"/>
        <w:spacing w:line="276" w:lineRule="auto"/>
        <w:ind w:left="426" w:hanging="426"/>
        <w:rPr>
          <w:color w:val="000000"/>
          <w:lang w:eastAsia="en-US"/>
        </w:rPr>
      </w:pPr>
      <w:r w:rsidRPr="009D0269">
        <w:rPr>
          <w:color w:val="000000"/>
          <w:lang w:eastAsia="en-US"/>
        </w:rPr>
        <w:t>v súlade s koncepciou Programu implementácie eHealth spolupracuje pri tvorbe man</w:t>
      </w:r>
      <w:r w:rsidRPr="009D0269">
        <w:rPr>
          <w:color w:val="000000"/>
          <w:lang w:eastAsia="en-US"/>
        </w:rPr>
        <w:t>a</w:t>
      </w:r>
      <w:r w:rsidRPr="009D0269">
        <w:rPr>
          <w:color w:val="000000"/>
          <w:lang w:eastAsia="en-US"/>
        </w:rPr>
        <w:t>žérskeho informačného systému.</w:t>
      </w:r>
    </w:p>
    <w:p w:rsidR="009700E3" w:rsidRPr="009D0269" w:rsidRDefault="009700E3" w:rsidP="009D0269">
      <w:pPr>
        <w:autoSpaceDE w:val="0"/>
        <w:autoSpaceDN w:val="0"/>
        <w:adjustRightInd w:val="0"/>
        <w:spacing w:line="276" w:lineRule="auto"/>
        <w:jc w:val="left"/>
        <w:rPr>
          <w:color w:val="000000"/>
        </w:rPr>
      </w:pPr>
    </w:p>
    <w:p w:rsidR="009700E3" w:rsidRPr="009D0269" w:rsidRDefault="009700E3" w:rsidP="009D0269">
      <w:pPr>
        <w:spacing w:line="276" w:lineRule="auto"/>
        <w:ind w:firstLine="708"/>
        <w:rPr>
          <w:b/>
          <w:color w:val="000000" w:themeColor="text1"/>
        </w:rPr>
      </w:pPr>
      <w:r w:rsidRPr="009D0269">
        <w:rPr>
          <w:color w:val="000000"/>
        </w:rPr>
        <w:t>(2) Riaditeľ odboru finančného kontrolingu zodpovedá za činnosť odboru generáln</w:t>
      </w:r>
      <w:r w:rsidRPr="009D0269">
        <w:rPr>
          <w:color w:val="000000"/>
        </w:rPr>
        <w:t>e</w:t>
      </w:r>
      <w:r w:rsidRPr="009D0269">
        <w:rPr>
          <w:color w:val="000000"/>
        </w:rPr>
        <w:t xml:space="preserve">mu riaditeľovi sekcie financovania a plní úlohy uvedené v článkoch 8, </w:t>
      </w:r>
      <w:r w:rsidRPr="009D0269">
        <w:rPr>
          <w:color w:val="000000" w:themeColor="text1"/>
        </w:rPr>
        <w:t>12 a 13.</w:t>
      </w:r>
    </w:p>
    <w:p w:rsidR="00F42B6A" w:rsidRPr="009D0269" w:rsidRDefault="00F42B6A" w:rsidP="009D0269">
      <w:pPr>
        <w:spacing w:line="276" w:lineRule="auto"/>
        <w:jc w:val="center"/>
        <w:rPr>
          <w:b/>
          <w:bCs/>
          <w:color w:val="000000" w:themeColor="text1"/>
        </w:rPr>
      </w:pPr>
    </w:p>
    <w:p w:rsidR="0053578D" w:rsidRPr="009D0269" w:rsidRDefault="0053578D" w:rsidP="009D0269">
      <w:pPr>
        <w:spacing w:line="276" w:lineRule="auto"/>
        <w:jc w:val="center"/>
        <w:rPr>
          <w:b/>
          <w:bCs/>
          <w:color w:val="FF0000"/>
          <w:highlight w:val="yellow"/>
        </w:rPr>
      </w:pPr>
    </w:p>
    <w:p w:rsidR="0053578D" w:rsidRPr="009D0269" w:rsidRDefault="0053578D" w:rsidP="009D0269">
      <w:pPr>
        <w:spacing w:line="276" w:lineRule="auto"/>
        <w:jc w:val="center"/>
        <w:rPr>
          <w:b/>
          <w:bCs/>
          <w:color w:val="000000" w:themeColor="text1"/>
        </w:rPr>
      </w:pPr>
      <w:r w:rsidRPr="009D0269">
        <w:rPr>
          <w:b/>
          <w:bCs/>
          <w:color w:val="000000" w:themeColor="text1"/>
        </w:rPr>
        <w:t xml:space="preserve">Článok </w:t>
      </w:r>
      <w:r w:rsidR="009D0269" w:rsidRPr="009D0269">
        <w:rPr>
          <w:b/>
          <w:bCs/>
          <w:color w:val="000000" w:themeColor="text1"/>
        </w:rPr>
        <w:t>76</w:t>
      </w:r>
    </w:p>
    <w:p w:rsidR="0053578D" w:rsidRPr="009D0269" w:rsidRDefault="0053578D" w:rsidP="009D0269">
      <w:pPr>
        <w:spacing w:line="276" w:lineRule="auto"/>
        <w:jc w:val="center"/>
        <w:rPr>
          <w:b/>
          <w:color w:val="000000" w:themeColor="text1"/>
        </w:rPr>
      </w:pPr>
      <w:r w:rsidRPr="009D0269">
        <w:rPr>
          <w:b/>
          <w:bCs/>
          <w:color w:val="000000" w:themeColor="text1"/>
        </w:rPr>
        <w:t>Pôsobnosť a členenie odboru poisťovníctva a makroekonomiky zdravotníctva</w:t>
      </w:r>
    </w:p>
    <w:p w:rsidR="0053578D" w:rsidRPr="009D0269" w:rsidRDefault="0053578D" w:rsidP="009D0269">
      <w:pPr>
        <w:spacing w:line="276" w:lineRule="auto"/>
        <w:jc w:val="center"/>
        <w:rPr>
          <w:bCs/>
          <w:color w:val="000000" w:themeColor="text1"/>
        </w:rPr>
      </w:pPr>
    </w:p>
    <w:p w:rsidR="0053578D" w:rsidRPr="009D0269" w:rsidRDefault="0053578D" w:rsidP="009D0269">
      <w:pPr>
        <w:spacing w:line="276" w:lineRule="auto"/>
        <w:ind w:firstLine="708"/>
        <w:rPr>
          <w:color w:val="000000" w:themeColor="text1"/>
        </w:rPr>
      </w:pPr>
      <w:r w:rsidRPr="009D0269">
        <w:rPr>
          <w:color w:val="000000" w:themeColor="text1"/>
        </w:rPr>
        <w:t>(1) Odbor poisťovníctva a makroekonomiky zdravotníctva metodicky usmerňuje                         a zabezpečuje sledovanie reálnych mesačných platieb do zdravotníckych zariadení, analýzy hospodárenia zdravotných poisťovní, vykonáva návrh, plánovanie, sledovanie a vyhodnocovanie makroekonomických a výkonnostných parametrov rezortu zdravotníctva, pripravuje agendu modelovania scenárov vývoja zdravotného poistenia. Odbor poisťovníctva a makroekonomiky zdravotníctva sa tiež zúčastňuje na návrhoch základnej orientácie a priorít rozvoja štátnej zdravotnej politiky v oblasti verejného zdravotného poistenia. Odbor tiež sl</w:t>
      </w:r>
      <w:r w:rsidRPr="009D0269">
        <w:rPr>
          <w:color w:val="000000" w:themeColor="text1"/>
        </w:rPr>
        <w:t>e</w:t>
      </w:r>
      <w:r w:rsidRPr="009D0269">
        <w:rPr>
          <w:color w:val="000000" w:themeColor="text1"/>
        </w:rPr>
        <w:t>duje ukazovatele a trendy v oblasti makroekonomiky zdravotníctva v Slovenskej republike a krajinách EÚ.</w:t>
      </w:r>
    </w:p>
    <w:p w:rsidR="0053578D" w:rsidRPr="009D0269" w:rsidRDefault="0053578D" w:rsidP="009D0269">
      <w:pPr>
        <w:spacing w:line="276" w:lineRule="auto"/>
        <w:ind w:firstLine="709"/>
        <w:rPr>
          <w:color w:val="000000" w:themeColor="text1"/>
        </w:rPr>
      </w:pPr>
    </w:p>
    <w:p w:rsidR="0053578D" w:rsidRPr="009D0269" w:rsidRDefault="0053578D" w:rsidP="009D0269">
      <w:pPr>
        <w:spacing w:line="276" w:lineRule="auto"/>
        <w:ind w:firstLine="709"/>
        <w:rPr>
          <w:color w:val="000000" w:themeColor="text1"/>
        </w:rPr>
      </w:pPr>
      <w:r w:rsidRPr="009D0269">
        <w:rPr>
          <w:color w:val="000000" w:themeColor="text1"/>
        </w:rPr>
        <w:t>(2) Odbor poisťovníctva a makroekonomiky zdravotníctva plní najmä tieto úlohy:</w:t>
      </w:r>
    </w:p>
    <w:p w:rsidR="0053578D" w:rsidRPr="009D0269" w:rsidRDefault="0053578D" w:rsidP="009D0269">
      <w:pPr>
        <w:numPr>
          <w:ilvl w:val="0"/>
          <w:numId w:val="63"/>
        </w:numPr>
        <w:tabs>
          <w:tab w:val="num" w:pos="-6328"/>
          <w:tab w:val="num" w:pos="426"/>
        </w:tabs>
        <w:spacing w:line="276" w:lineRule="auto"/>
        <w:ind w:left="426" w:hanging="426"/>
        <w:rPr>
          <w:color w:val="000000" w:themeColor="text1"/>
        </w:rPr>
      </w:pPr>
      <w:r w:rsidRPr="009D0269">
        <w:rPr>
          <w:color w:val="000000" w:themeColor="text1"/>
        </w:rPr>
        <w:t xml:space="preserve">v oblasti verejného zdravotného poistenia analyzuje existujúce právne normy, pripravuje návrhy legislatívnych zámerov, návrhy zákonov, najmä návrhy na zmeny zákona č. 580/2004 Z. z. o zdravotnom poistení a o zmene a doplnení zákona č. 95/2002 Z.z. </w:t>
      </w:r>
      <w:r w:rsidRPr="009D0269">
        <w:rPr>
          <w:color w:val="000000" w:themeColor="text1"/>
        </w:rPr>
        <w:lastRenderedPageBreak/>
        <w:t>o poisťovníctve a o zmene a doplnení niektorých zákonov v znení neskorších predpisov (ďalej len „zákon o zdravotnom poistení“) a zákona č. 581/2004 Z. z. o zdravotných p</w:t>
      </w:r>
      <w:r w:rsidRPr="009D0269">
        <w:rPr>
          <w:color w:val="000000" w:themeColor="text1"/>
        </w:rPr>
        <w:t>o</w:t>
      </w:r>
      <w:r w:rsidRPr="009D0269">
        <w:rPr>
          <w:color w:val="000000" w:themeColor="text1"/>
        </w:rPr>
        <w:t>isťovniach, dohľade nad zdravotnou starostlivosťou a o zmene a doplnení niektorých z</w:t>
      </w:r>
      <w:r w:rsidRPr="009D0269">
        <w:rPr>
          <w:color w:val="000000" w:themeColor="text1"/>
        </w:rPr>
        <w:t>á</w:t>
      </w:r>
      <w:r w:rsidRPr="009D0269">
        <w:rPr>
          <w:color w:val="000000" w:themeColor="text1"/>
        </w:rPr>
        <w:t>konov v znení neskorších predpisov (ďalej len „zákon o zdravotných poisťovniach“) po vecnej stránke;</w:t>
      </w:r>
    </w:p>
    <w:p w:rsidR="0053578D" w:rsidRPr="009D0269" w:rsidRDefault="0053578D" w:rsidP="009D0269">
      <w:pPr>
        <w:numPr>
          <w:ilvl w:val="0"/>
          <w:numId w:val="63"/>
        </w:numPr>
        <w:tabs>
          <w:tab w:val="num" w:pos="-6688"/>
        </w:tabs>
        <w:spacing w:line="276" w:lineRule="auto"/>
        <w:ind w:left="426" w:hanging="426"/>
        <w:rPr>
          <w:color w:val="000000" w:themeColor="text1"/>
        </w:rPr>
      </w:pPr>
      <w:r w:rsidRPr="009D0269">
        <w:rPr>
          <w:color w:val="000000" w:themeColor="text1"/>
        </w:rPr>
        <w:t>pripravuje všeobecne záväzné právne predpisy po vecnej stránke k zákonu o zdravotnom poistení a k zákonu o zdravotných poisťovniach;</w:t>
      </w:r>
    </w:p>
    <w:p w:rsidR="0053578D" w:rsidRPr="009D0269" w:rsidRDefault="0053578D" w:rsidP="009D0269">
      <w:pPr>
        <w:numPr>
          <w:ilvl w:val="0"/>
          <w:numId w:val="63"/>
        </w:numPr>
        <w:tabs>
          <w:tab w:val="num" w:pos="-6328"/>
        </w:tabs>
        <w:spacing w:line="276" w:lineRule="auto"/>
        <w:ind w:left="426" w:hanging="426"/>
        <w:rPr>
          <w:color w:val="000000" w:themeColor="text1"/>
        </w:rPr>
      </w:pPr>
      <w:r w:rsidRPr="009D0269">
        <w:rPr>
          <w:color w:val="000000" w:themeColor="text1"/>
        </w:rPr>
        <w:t>zúčastňuje sa na činnosti odborných komisií z vecného hľadiska;</w:t>
      </w:r>
    </w:p>
    <w:p w:rsidR="0053578D" w:rsidRPr="009D0269" w:rsidRDefault="0053578D" w:rsidP="009D0269">
      <w:pPr>
        <w:numPr>
          <w:ilvl w:val="0"/>
          <w:numId w:val="63"/>
        </w:numPr>
        <w:tabs>
          <w:tab w:val="num" w:pos="-6688"/>
        </w:tabs>
        <w:spacing w:line="276" w:lineRule="auto"/>
        <w:ind w:left="426" w:hanging="426"/>
        <w:rPr>
          <w:color w:val="000000" w:themeColor="text1"/>
        </w:rPr>
      </w:pPr>
      <w:r w:rsidRPr="009D0269">
        <w:rPr>
          <w:color w:val="000000" w:themeColor="text1"/>
        </w:rPr>
        <w:t>vykonáva ročné zúčtovanie poistného plateného štátom po vecnej stránke za predchádz</w:t>
      </w:r>
      <w:r w:rsidRPr="009D0269">
        <w:rPr>
          <w:color w:val="000000" w:themeColor="text1"/>
        </w:rPr>
        <w:t>a</w:t>
      </w:r>
      <w:r w:rsidRPr="009D0269">
        <w:rPr>
          <w:color w:val="000000" w:themeColor="text1"/>
        </w:rPr>
        <w:t>júci kalendárny rok, vypočítava mesačne výsledok prerozdelenia  poistného plateného štátom pre  zdravotné poisťovne v zmysle zákona;</w:t>
      </w:r>
    </w:p>
    <w:p w:rsidR="0053578D" w:rsidRPr="009D0269" w:rsidRDefault="0053578D" w:rsidP="009D0269">
      <w:pPr>
        <w:numPr>
          <w:ilvl w:val="0"/>
          <w:numId w:val="63"/>
        </w:numPr>
        <w:tabs>
          <w:tab w:val="num" w:pos="-6328"/>
        </w:tabs>
        <w:spacing w:line="276" w:lineRule="auto"/>
        <w:ind w:left="426" w:hanging="426"/>
        <w:rPr>
          <w:color w:val="000000" w:themeColor="text1"/>
        </w:rPr>
      </w:pPr>
      <w:r w:rsidRPr="009D0269">
        <w:rPr>
          <w:color w:val="000000" w:themeColor="text1"/>
        </w:rPr>
        <w:t>participuje v oblasti svojej pôsobnosti na prerozdeľovaní poistného na verejné zdravotné poistenie;</w:t>
      </w:r>
    </w:p>
    <w:p w:rsidR="0053578D" w:rsidRPr="009D0269" w:rsidRDefault="0053578D" w:rsidP="009D0269">
      <w:pPr>
        <w:numPr>
          <w:ilvl w:val="0"/>
          <w:numId w:val="63"/>
        </w:numPr>
        <w:tabs>
          <w:tab w:val="num" w:pos="-5968"/>
        </w:tabs>
        <w:spacing w:line="276" w:lineRule="auto"/>
        <w:ind w:left="426" w:hanging="426"/>
        <w:rPr>
          <w:color w:val="000000" w:themeColor="text1"/>
        </w:rPr>
      </w:pPr>
      <w:r w:rsidRPr="009D0269">
        <w:rPr>
          <w:color w:val="000000" w:themeColor="text1"/>
        </w:rPr>
        <w:t>vypracováva metodiku výpočtu, zverejňuje index rizika a zoznam farmaceuticko-nákladových skupín;</w:t>
      </w:r>
    </w:p>
    <w:p w:rsidR="0053578D" w:rsidRPr="009D0269" w:rsidRDefault="0053578D" w:rsidP="009D0269">
      <w:pPr>
        <w:numPr>
          <w:ilvl w:val="0"/>
          <w:numId w:val="63"/>
        </w:numPr>
        <w:tabs>
          <w:tab w:val="num" w:pos="-5608"/>
        </w:tabs>
        <w:spacing w:line="276" w:lineRule="auto"/>
        <w:ind w:left="426" w:hanging="426"/>
        <w:rPr>
          <w:color w:val="000000" w:themeColor="text1"/>
        </w:rPr>
      </w:pPr>
      <w:r w:rsidRPr="009D0269">
        <w:rPr>
          <w:color w:val="000000" w:themeColor="text1"/>
        </w:rPr>
        <w:t>sleduje a vyhodnocuje správy o hospodárení zdravotných poisťovní za prvý polrok k</w:t>
      </w:r>
      <w:r w:rsidRPr="009D0269">
        <w:rPr>
          <w:color w:val="000000" w:themeColor="text1"/>
        </w:rPr>
        <w:t>a</w:t>
      </w:r>
      <w:r w:rsidRPr="009D0269">
        <w:rPr>
          <w:color w:val="000000" w:themeColor="text1"/>
        </w:rPr>
        <w:t>lendárneho roka, výročné správy o hospodárení zdravotných poisťovní a plán činnosti zdravotnej poisťovne za príslušný rozpočtový rok;</w:t>
      </w:r>
    </w:p>
    <w:p w:rsidR="0053578D" w:rsidRPr="009D0269" w:rsidRDefault="0053578D" w:rsidP="009D0269">
      <w:pPr>
        <w:numPr>
          <w:ilvl w:val="0"/>
          <w:numId w:val="63"/>
        </w:numPr>
        <w:tabs>
          <w:tab w:val="num" w:pos="-5248"/>
        </w:tabs>
        <w:spacing w:line="276" w:lineRule="auto"/>
        <w:ind w:left="426" w:hanging="426"/>
        <w:rPr>
          <w:color w:val="000000" w:themeColor="text1"/>
        </w:rPr>
      </w:pPr>
      <w:r w:rsidRPr="009D0269">
        <w:rPr>
          <w:color w:val="000000" w:themeColor="text1"/>
        </w:rPr>
        <w:t>posudzuje návrh rozpočtu a obchodno-finančný plán zdravotných poisťovní a ďalšie úd</w:t>
      </w:r>
      <w:r w:rsidRPr="009D0269">
        <w:rPr>
          <w:color w:val="000000" w:themeColor="text1"/>
        </w:rPr>
        <w:t>a</w:t>
      </w:r>
      <w:r w:rsidRPr="009D0269">
        <w:rPr>
          <w:color w:val="000000" w:themeColor="text1"/>
        </w:rPr>
        <w:t>je potrebné na účely zostavovania rozpočtu verejnej správy;</w:t>
      </w:r>
    </w:p>
    <w:p w:rsidR="0053578D" w:rsidRPr="009D0269" w:rsidRDefault="0053578D" w:rsidP="009D0269">
      <w:pPr>
        <w:numPr>
          <w:ilvl w:val="0"/>
          <w:numId w:val="63"/>
        </w:numPr>
        <w:tabs>
          <w:tab w:val="num" w:pos="-5248"/>
        </w:tabs>
        <w:spacing w:line="276" w:lineRule="auto"/>
        <w:ind w:left="426" w:hanging="426"/>
        <w:rPr>
          <w:color w:val="000000" w:themeColor="text1"/>
        </w:rPr>
      </w:pPr>
      <w:r w:rsidRPr="009D0269">
        <w:rPr>
          <w:color w:val="000000" w:themeColor="text1"/>
        </w:rPr>
        <w:t>posudzuje údaje z účtovníctva a štatistickej evidencie vo forme výkazov, hlásení, prehľ</w:t>
      </w:r>
      <w:r w:rsidRPr="009D0269">
        <w:rPr>
          <w:color w:val="000000" w:themeColor="text1"/>
        </w:rPr>
        <w:t>a</w:t>
      </w:r>
      <w:r w:rsidRPr="009D0269">
        <w:rPr>
          <w:color w:val="000000" w:themeColor="text1"/>
        </w:rPr>
        <w:t>dov a iných správ;</w:t>
      </w:r>
    </w:p>
    <w:p w:rsidR="0053578D" w:rsidRPr="009D0269" w:rsidRDefault="0053578D" w:rsidP="009D0269">
      <w:pPr>
        <w:numPr>
          <w:ilvl w:val="0"/>
          <w:numId w:val="63"/>
        </w:numPr>
        <w:tabs>
          <w:tab w:val="num" w:pos="-4888"/>
        </w:tabs>
        <w:spacing w:line="276" w:lineRule="auto"/>
        <w:ind w:left="426" w:hanging="426"/>
        <w:rPr>
          <w:color w:val="000000" w:themeColor="text1"/>
        </w:rPr>
      </w:pPr>
      <w:r w:rsidRPr="009D0269">
        <w:rPr>
          <w:color w:val="000000" w:themeColor="text1"/>
        </w:rPr>
        <w:t>vykonáva analytickú činnosť vrátane vyhodnocovania výsledkov a prípravy riešení v oblasti zdravotného poistenia;</w:t>
      </w:r>
    </w:p>
    <w:p w:rsidR="0053578D" w:rsidRPr="009D0269" w:rsidRDefault="0053578D" w:rsidP="009D0269">
      <w:pPr>
        <w:numPr>
          <w:ilvl w:val="0"/>
          <w:numId w:val="63"/>
        </w:numPr>
        <w:tabs>
          <w:tab w:val="num" w:pos="-4528"/>
        </w:tabs>
        <w:spacing w:line="276" w:lineRule="auto"/>
        <w:ind w:left="426" w:hanging="426"/>
        <w:rPr>
          <w:color w:val="000000" w:themeColor="text1"/>
        </w:rPr>
      </w:pPr>
      <w:r w:rsidRPr="009D0269">
        <w:rPr>
          <w:color w:val="000000" w:themeColor="text1"/>
        </w:rPr>
        <w:t>sleduje hospodárenie zdravotných poisťovní;</w:t>
      </w:r>
    </w:p>
    <w:p w:rsidR="0053578D" w:rsidRPr="009D0269" w:rsidRDefault="0053578D" w:rsidP="009D0269">
      <w:pPr>
        <w:numPr>
          <w:ilvl w:val="0"/>
          <w:numId w:val="63"/>
        </w:numPr>
        <w:tabs>
          <w:tab w:val="num" w:pos="-4528"/>
        </w:tabs>
        <w:spacing w:line="276" w:lineRule="auto"/>
        <w:ind w:left="426" w:hanging="426"/>
        <w:rPr>
          <w:color w:val="000000" w:themeColor="text1"/>
        </w:rPr>
      </w:pPr>
      <w:r w:rsidRPr="009D0269">
        <w:rPr>
          <w:color w:val="000000" w:themeColor="text1"/>
        </w:rPr>
        <w:t>predkladá údaje podľa pokynu Ministerstva financií SR o finančných aktívach a pasívach pre potreby hodnotenia verejných financií;</w:t>
      </w:r>
    </w:p>
    <w:p w:rsidR="0053578D" w:rsidRPr="009D0269" w:rsidRDefault="0053578D" w:rsidP="009D0269">
      <w:pPr>
        <w:numPr>
          <w:ilvl w:val="0"/>
          <w:numId w:val="63"/>
        </w:numPr>
        <w:tabs>
          <w:tab w:val="num" w:pos="-4168"/>
        </w:tabs>
        <w:spacing w:line="276" w:lineRule="auto"/>
        <w:ind w:left="426" w:hanging="426"/>
        <w:rPr>
          <w:color w:val="000000" w:themeColor="text1"/>
        </w:rPr>
      </w:pPr>
      <w:r w:rsidRPr="009D0269">
        <w:rPr>
          <w:color w:val="000000" w:themeColor="text1"/>
        </w:rPr>
        <w:t>vypracováva mesačný monitoring plnenia rozpočtu verejného zdravotného poistenia;</w:t>
      </w:r>
    </w:p>
    <w:p w:rsidR="0053578D" w:rsidRPr="009D0269" w:rsidRDefault="0053578D" w:rsidP="009D0269">
      <w:pPr>
        <w:numPr>
          <w:ilvl w:val="0"/>
          <w:numId w:val="63"/>
        </w:numPr>
        <w:tabs>
          <w:tab w:val="num" w:pos="-4168"/>
        </w:tabs>
        <w:spacing w:line="276" w:lineRule="auto"/>
        <w:ind w:left="426" w:hanging="426"/>
        <w:rPr>
          <w:color w:val="000000" w:themeColor="text1"/>
        </w:rPr>
      </w:pPr>
      <w:r w:rsidRPr="009D0269">
        <w:rPr>
          <w:color w:val="000000" w:themeColor="text1"/>
        </w:rPr>
        <w:t>sleduje a vyhodnocuje štruktúru príjmov a výdavkov zdravotných poisťovní;</w:t>
      </w:r>
    </w:p>
    <w:p w:rsidR="0053578D" w:rsidRPr="009D0269" w:rsidRDefault="0053578D" w:rsidP="009D0269">
      <w:pPr>
        <w:numPr>
          <w:ilvl w:val="0"/>
          <w:numId w:val="63"/>
        </w:numPr>
        <w:tabs>
          <w:tab w:val="num" w:pos="-4528"/>
        </w:tabs>
        <w:spacing w:line="276" w:lineRule="auto"/>
        <w:ind w:left="426" w:hanging="426"/>
        <w:rPr>
          <w:color w:val="000000" w:themeColor="text1"/>
        </w:rPr>
      </w:pPr>
      <w:r w:rsidRPr="009D0269">
        <w:rPr>
          <w:color w:val="000000" w:themeColor="text1"/>
        </w:rPr>
        <w:t>vypracúva  vyjadrenia  pre občanov, platiteľov poistného a iné subjekty, týkajúce sa problematiky verejného zdravotného poistenia, vzniku, zániku poistného vzťahu a plat</w:t>
      </w:r>
      <w:r w:rsidRPr="009D0269">
        <w:rPr>
          <w:color w:val="000000" w:themeColor="text1"/>
        </w:rPr>
        <w:t>e</w:t>
      </w:r>
      <w:r w:rsidRPr="009D0269">
        <w:rPr>
          <w:color w:val="000000" w:themeColor="text1"/>
        </w:rPr>
        <w:t>nia poistného, vrátane problematiky týkajúcej sa zdravotného poistenia v rámci EÚ, k cenám a úhradám zdravotných výkonov;</w:t>
      </w:r>
    </w:p>
    <w:p w:rsidR="0053578D" w:rsidRPr="009D0269" w:rsidRDefault="0053578D" w:rsidP="009D0269">
      <w:pPr>
        <w:numPr>
          <w:ilvl w:val="0"/>
          <w:numId w:val="63"/>
        </w:numPr>
        <w:tabs>
          <w:tab w:val="num" w:pos="-4168"/>
        </w:tabs>
        <w:spacing w:line="276" w:lineRule="auto"/>
        <w:ind w:left="426" w:hanging="426"/>
        <w:rPr>
          <w:color w:val="000000" w:themeColor="text1"/>
        </w:rPr>
      </w:pPr>
      <w:r w:rsidRPr="009D0269">
        <w:rPr>
          <w:color w:val="000000" w:themeColor="text1"/>
        </w:rPr>
        <w:t>zabezpečuje stanoviská k zákonu o zdravotnom poistení a k zákonu o zdravotných poi</w:t>
      </w:r>
      <w:r w:rsidRPr="009D0269">
        <w:rPr>
          <w:color w:val="000000" w:themeColor="text1"/>
        </w:rPr>
        <w:t>s</w:t>
      </w:r>
      <w:r w:rsidRPr="009D0269">
        <w:rPr>
          <w:color w:val="000000" w:themeColor="text1"/>
        </w:rPr>
        <w:t>ťovniach, ako aj k vykonávacím predpisom k týmto zákonom;</w:t>
      </w:r>
    </w:p>
    <w:p w:rsidR="0053578D" w:rsidRPr="009D0269" w:rsidRDefault="0053578D" w:rsidP="009D0269">
      <w:pPr>
        <w:numPr>
          <w:ilvl w:val="0"/>
          <w:numId w:val="63"/>
        </w:numPr>
        <w:tabs>
          <w:tab w:val="num" w:pos="-4528"/>
        </w:tabs>
        <w:spacing w:line="276" w:lineRule="auto"/>
        <w:ind w:left="426" w:hanging="426"/>
        <w:rPr>
          <w:color w:val="000000" w:themeColor="text1"/>
        </w:rPr>
      </w:pPr>
      <w:r w:rsidRPr="009D0269">
        <w:rPr>
          <w:color w:val="000000" w:themeColor="text1"/>
        </w:rPr>
        <w:t>zabezpečuje implementáciu smerníc EÚ do legislatívy SR za oblasť verejného zdravo</w:t>
      </w:r>
      <w:r w:rsidRPr="009D0269">
        <w:rPr>
          <w:color w:val="000000" w:themeColor="text1"/>
        </w:rPr>
        <w:t>t</w:t>
      </w:r>
      <w:r w:rsidRPr="009D0269">
        <w:rPr>
          <w:color w:val="000000" w:themeColor="text1"/>
        </w:rPr>
        <w:t>ného poistenia;</w:t>
      </w:r>
    </w:p>
    <w:p w:rsidR="0053578D" w:rsidRPr="009D0269" w:rsidRDefault="0053578D" w:rsidP="009D0269">
      <w:pPr>
        <w:numPr>
          <w:ilvl w:val="0"/>
          <w:numId w:val="63"/>
        </w:numPr>
        <w:tabs>
          <w:tab w:val="num" w:pos="-4528"/>
        </w:tabs>
        <w:spacing w:line="276" w:lineRule="auto"/>
        <w:ind w:left="426" w:hanging="426"/>
        <w:rPr>
          <w:color w:val="000000" w:themeColor="text1"/>
        </w:rPr>
      </w:pPr>
      <w:r w:rsidRPr="009D0269">
        <w:rPr>
          <w:color w:val="000000" w:themeColor="text1"/>
        </w:rPr>
        <w:t>preveruje podklady k vyúčtovaniu za poskytnutú zdravotnú starostlivosť poistencom podľa    § 9 ods. 3 zákona o zdravotnom poistení, ktorá bola uhradená poskytovateľom zdravotnej starostlivosti zdravotnou poisťovňou s najväčším počtom poistencov z vecného hľadiska podľa zákona o zdravotnom poistení, podľa opatrenia MZ SR č. 07045/2003-OAP a podľa údajov z centrálneho registra poistencov Úradu pre dohľad nad zdravotnou starostlivosťou;</w:t>
      </w:r>
    </w:p>
    <w:p w:rsidR="0053578D" w:rsidRPr="009D0269" w:rsidRDefault="0053578D" w:rsidP="009D0269">
      <w:pPr>
        <w:numPr>
          <w:ilvl w:val="0"/>
          <w:numId w:val="63"/>
        </w:numPr>
        <w:tabs>
          <w:tab w:val="num" w:pos="-4168"/>
        </w:tabs>
        <w:spacing w:line="276" w:lineRule="auto"/>
        <w:ind w:left="426" w:hanging="426"/>
        <w:rPr>
          <w:color w:val="000000" w:themeColor="text1"/>
        </w:rPr>
      </w:pPr>
      <w:r w:rsidRPr="009D0269">
        <w:rPr>
          <w:color w:val="000000" w:themeColor="text1"/>
        </w:rPr>
        <w:t>vykonáva analýzy efektívnosti vynaloženia verejných prostriedkov na zdravotnú staros</w:t>
      </w:r>
      <w:r w:rsidRPr="009D0269">
        <w:rPr>
          <w:color w:val="000000" w:themeColor="text1"/>
        </w:rPr>
        <w:t>t</w:t>
      </w:r>
      <w:r w:rsidRPr="009D0269">
        <w:rPr>
          <w:color w:val="000000" w:themeColor="text1"/>
        </w:rPr>
        <w:t>livosť a využíva ich výsledky na prognózovanie vývoja štruktúry výdavkov podľa jedno</w:t>
      </w:r>
      <w:r w:rsidRPr="009D0269">
        <w:rPr>
          <w:color w:val="000000" w:themeColor="text1"/>
        </w:rPr>
        <w:t>t</w:t>
      </w:r>
      <w:r w:rsidRPr="009D0269">
        <w:rPr>
          <w:color w:val="000000" w:themeColor="text1"/>
        </w:rPr>
        <w:t>livých segmentov;</w:t>
      </w:r>
    </w:p>
    <w:p w:rsidR="0053578D" w:rsidRPr="009D0269" w:rsidRDefault="0053578D" w:rsidP="009D0269">
      <w:pPr>
        <w:numPr>
          <w:ilvl w:val="0"/>
          <w:numId w:val="63"/>
        </w:numPr>
        <w:tabs>
          <w:tab w:val="num" w:pos="-3808"/>
        </w:tabs>
        <w:spacing w:line="276" w:lineRule="auto"/>
        <w:ind w:left="426" w:hanging="426"/>
        <w:rPr>
          <w:color w:val="000000" w:themeColor="text1"/>
        </w:rPr>
      </w:pPr>
      <w:r w:rsidRPr="009D0269">
        <w:rPr>
          <w:color w:val="000000" w:themeColor="text1"/>
        </w:rPr>
        <w:lastRenderedPageBreak/>
        <w:t>spolupracuje so stavovskými a profesijnými organizáciami;</w:t>
      </w:r>
    </w:p>
    <w:p w:rsidR="0053578D" w:rsidRPr="009D0269" w:rsidRDefault="0053578D" w:rsidP="009D0269">
      <w:pPr>
        <w:numPr>
          <w:ilvl w:val="0"/>
          <w:numId w:val="63"/>
        </w:numPr>
        <w:tabs>
          <w:tab w:val="clear" w:pos="-208"/>
        </w:tabs>
        <w:spacing w:line="276" w:lineRule="auto"/>
        <w:ind w:left="426" w:hanging="426"/>
        <w:rPr>
          <w:color w:val="000000" w:themeColor="text1"/>
        </w:rPr>
      </w:pPr>
      <w:r w:rsidRPr="009D0269">
        <w:rPr>
          <w:color w:val="000000" w:themeColor="text1"/>
        </w:rPr>
        <w:t>podporuje činnosti vedúce k efektívnemu hospodáreniu zdravotných poisťovní;</w:t>
      </w:r>
    </w:p>
    <w:p w:rsidR="0053578D" w:rsidRPr="009D0269" w:rsidRDefault="0053578D" w:rsidP="009D0269">
      <w:pPr>
        <w:numPr>
          <w:ilvl w:val="0"/>
          <w:numId w:val="63"/>
        </w:numPr>
        <w:tabs>
          <w:tab w:val="clear" w:pos="-208"/>
        </w:tabs>
        <w:spacing w:line="276" w:lineRule="auto"/>
        <w:ind w:left="426" w:hanging="426"/>
        <w:rPr>
          <w:color w:val="000000" w:themeColor="text1"/>
        </w:rPr>
      </w:pPr>
      <w:r w:rsidRPr="009D0269">
        <w:rPr>
          <w:color w:val="000000" w:themeColor="text1"/>
        </w:rPr>
        <w:t>zabezpečuje činnosti vedúce k finančnej stabilite systému zdravotníctva;</w:t>
      </w:r>
    </w:p>
    <w:p w:rsidR="0053578D" w:rsidRPr="009D0269" w:rsidRDefault="0053578D" w:rsidP="009D0269">
      <w:pPr>
        <w:numPr>
          <w:ilvl w:val="0"/>
          <w:numId w:val="63"/>
        </w:numPr>
        <w:tabs>
          <w:tab w:val="clear" w:pos="-208"/>
        </w:tabs>
        <w:spacing w:line="276" w:lineRule="auto"/>
        <w:ind w:left="426" w:hanging="426"/>
        <w:rPr>
          <w:color w:val="000000" w:themeColor="text1"/>
        </w:rPr>
      </w:pPr>
      <w:r w:rsidRPr="009D0269">
        <w:rPr>
          <w:color w:val="000000" w:themeColor="text1"/>
        </w:rPr>
        <w:t>v programovom rozpočtovaní zabezpečuje prípravu návrhu rozpočtu príjmov a výdavkov verejného zdravotného poistenia vrátane štátom plateného poistného, rozpis schválených záväzných ukazovateľov;</w:t>
      </w:r>
    </w:p>
    <w:p w:rsidR="0053578D" w:rsidRPr="009D0269" w:rsidRDefault="0053578D" w:rsidP="009D0269">
      <w:pPr>
        <w:numPr>
          <w:ilvl w:val="0"/>
          <w:numId w:val="63"/>
        </w:numPr>
        <w:tabs>
          <w:tab w:val="clear" w:pos="-208"/>
        </w:tabs>
        <w:spacing w:line="276" w:lineRule="auto"/>
        <w:ind w:left="426" w:hanging="426"/>
        <w:rPr>
          <w:color w:val="000000" w:themeColor="text1"/>
        </w:rPr>
      </w:pPr>
      <w:r w:rsidRPr="009D0269">
        <w:rPr>
          <w:color w:val="000000" w:themeColor="text1"/>
        </w:rPr>
        <w:t>nahráva a aktualizuje rozpočet príjmov a výdavkov verejného zdravotného poistenia vr</w:t>
      </w:r>
      <w:r w:rsidRPr="009D0269">
        <w:rPr>
          <w:color w:val="000000" w:themeColor="text1"/>
        </w:rPr>
        <w:t>á</w:t>
      </w:r>
      <w:r w:rsidRPr="009D0269">
        <w:rPr>
          <w:color w:val="000000" w:themeColor="text1"/>
        </w:rPr>
        <w:t>tene štátom plateného poistného v Rozpočtovom informačnom systéme – moduly Pro</w:t>
      </w:r>
      <w:r w:rsidRPr="009D0269">
        <w:rPr>
          <w:color w:val="000000" w:themeColor="text1"/>
        </w:rPr>
        <w:t>g</w:t>
      </w:r>
      <w:r w:rsidRPr="009D0269">
        <w:rPr>
          <w:color w:val="000000" w:themeColor="text1"/>
        </w:rPr>
        <w:t>ramové rozpočtovanie (MPR), Zostavenie rozpočtu (ZoRo), Úpravy rozpočtu (MÚR);</w:t>
      </w:r>
    </w:p>
    <w:p w:rsidR="0053578D" w:rsidRPr="009D0269" w:rsidRDefault="0053578D" w:rsidP="009D0269">
      <w:pPr>
        <w:numPr>
          <w:ilvl w:val="0"/>
          <w:numId w:val="63"/>
        </w:numPr>
        <w:tabs>
          <w:tab w:val="num" w:pos="-3448"/>
        </w:tabs>
        <w:spacing w:line="276" w:lineRule="auto"/>
        <w:ind w:left="426" w:hanging="426"/>
        <w:rPr>
          <w:bCs/>
          <w:color w:val="000000" w:themeColor="text1"/>
        </w:rPr>
      </w:pPr>
      <w:r w:rsidRPr="009D0269">
        <w:rPr>
          <w:bCs/>
          <w:color w:val="000000" w:themeColor="text1"/>
        </w:rPr>
        <w:t>vypracováva hodnotenie makroekonomického vývoja z hľadiska potrieb štátneho záv</w:t>
      </w:r>
      <w:r w:rsidRPr="009D0269">
        <w:rPr>
          <w:bCs/>
          <w:color w:val="000000" w:themeColor="text1"/>
        </w:rPr>
        <w:t>e</w:t>
      </w:r>
      <w:r w:rsidRPr="009D0269">
        <w:rPr>
          <w:bCs/>
          <w:color w:val="000000" w:themeColor="text1"/>
        </w:rPr>
        <w:t>rečného účtu;</w:t>
      </w:r>
    </w:p>
    <w:p w:rsidR="0053578D" w:rsidRPr="009D0269" w:rsidRDefault="0053578D" w:rsidP="009D0269">
      <w:pPr>
        <w:numPr>
          <w:ilvl w:val="0"/>
          <w:numId w:val="63"/>
        </w:numPr>
        <w:tabs>
          <w:tab w:val="num" w:pos="-3088"/>
        </w:tabs>
        <w:spacing w:line="276" w:lineRule="auto"/>
        <w:ind w:left="426" w:hanging="426"/>
        <w:rPr>
          <w:color w:val="000000" w:themeColor="text1"/>
        </w:rPr>
      </w:pPr>
      <w:r w:rsidRPr="009D0269">
        <w:rPr>
          <w:color w:val="000000" w:themeColor="text1"/>
        </w:rPr>
        <w:t>zabezpečuje  premietnutie a zosúladenie legislatívnych predpisov EÚ  o uplatňovaní sy</w:t>
      </w:r>
      <w:r w:rsidRPr="009D0269">
        <w:rPr>
          <w:color w:val="000000" w:themeColor="text1"/>
        </w:rPr>
        <w:t>s</w:t>
      </w:r>
      <w:r w:rsidRPr="009D0269">
        <w:rPr>
          <w:color w:val="000000" w:themeColor="text1"/>
        </w:rPr>
        <w:t>té</w:t>
      </w:r>
      <w:r w:rsidRPr="009D0269">
        <w:rPr>
          <w:color w:val="000000" w:themeColor="text1"/>
        </w:rPr>
        <w:softHyphen/>
        <w:t>mov sociálneho zabezpečenia s legislatívou SR v rezorte zdravotníctva a plní úlohy s tým spojené, najmä:</w:t>
      </w:r>
    </w:p>
    <w:p w:rsidR="0053578D" w:rsidRPr="009D0269" w:rsidRDefault="0053578D" w:rsidP="009D0269">
      <w:pPr>
        <w:numPr>
          <w:ilvl w:val="1"/>
          <w:numId w:val="48"/>
        </w:numPr>
        <w:tabs>
          <w:tab w:val="clear" w:pos="1440"/>
          <w:tab w:val="num" w:pos="-1080"/>
        </w:tabs>
        <w:spacing w:line="276" w:lineRule="auto"/>
        <w:ind w:left="709" w:hanging="283"/>
        <w:rPr>
          <w:color w:val="000000" w:themeColor="text1"/>
        </w:rPr>
      </w:pPr>
      <w:r w:rsidRPr="009D0269">
        <w:rPr>
          <w:color w:val="000000" w:themeColor="text1"/>
        </w:rPr>
        <w:t>zastupuje Slovenskú republiku v pracovnej skupine pre sociálne otázky zriadenej A</w:t>
      </w:r>
      <w:r w:rsidRPr="009D0269">
        <w:rPr>
          <w:color w:val="000000" w:themeColor="text1"/>
        </w:rPr>
        <w:t>d</w:t>
      </w:r>
      <w:r w:rsidRPr="009D0269">
        <w:rPr>
          <w:color w:val="000000" w:themeColor="text1"/>
        </w:rPr>
        <w:t>ministratívnou komisiou a zúčastňuje sa na príprave návrhov nariadení v oblasti koo</w:t>
      </w:r>
      <w:r w:rsidRPr="009D0269">
        <w:rPr>
          <w:color w:val="000000" w:themeColor="text1"/>
        </w:rPr>
        <w:t>r</w:t>
      </w:r>
      <w:r w:rsidRPr="009D0269">
        <w:rPr>
          <w:color w:val="000000" w:themeColor="text1"/>
        </w:rPr>
        <w:t>dinácie systémov sociálneho zabezpečenia pre oblasť vecných dávok;</w:t>
      </w:r>
    </w:p>
    <w:p w:rsidR="0053578D" w:rsidRPr="009D0269" w:rsidRDefault="0053578D" w:rsidP="009D0269">
      <w:pPr>
        <w:numPr>
          <w:ilvl w:val="1"/>
          <w:numId w:val="48"/>
        </w:numPr>
        <w:tabs>
          <w:tab w:val="clear" w:pos="1440"/>
          <w:tab w:val="num" w:pos="-720"/>
        </w:tabs>
        <w:spacing w:line="276" w:lineRule="auto"/>
        <w:ind w:left="709" w:hanging="283"/>
        <w:rPr>
          <w:color w:val="000000" w:themeColor="text1"/>
        </w:rPr>
      </w:pPr>
      <w:r w:rsidRPr="009D0269">
        <w:rPr>
          <w:color w:val="000000" w:themeColor="text1"/>
        </w:rPr>
        <w:t>zastupuje Slovenskú republiku v Administratívnej komisii sociálneho zabezpečenia pre migrujúcich pracovníkov a zúčastňuje sa na príprave návrhov rozhodnutí v oblasti koordinácie systémov sociálneho zabezpečenia pre oblasť vecných dávok;</w:t>
      </w:r>
    </w:p>
    <w:p w:rsidR="0053578D" w:rsidRPr="009D0269" w:rsidRDefault="0053578D" w:rsidP="009D0269">
      <w:pPr>
        <w:numPr>
          <w:ilvl w:val="1"/>
          <w:numId w:val="48"/>
        </w:numPr>
        <w:tabs>
          <w:tab w:val="clear" w:pos="1440"/>
          <w:tab w:val="num" w:pos="-360"/>
        </w:tabs>
        <w:spacing w:line="276" w:lineRule="auto"/>
        <w:ind w:left="709" w:hanging="283"/>
        <w:rPr>
          <w:color w:val="000000" w:themeColor="text1"/>
        </w:rPr>
      </w:pPr>
      <w:r w:rsidRPr="009D0269">
        <w:rPr>
          <w:color w:val="000000" w:themeColor="text1"/>
        </w:rPr>
        <w:t>v prípade potreby sa zúčastňuje rokovaní Komunikačnej komisie v oblasti sociálneho zabezpečenia;</w:t>
      </w:r>
    </w:p>
    <w:p w:rsidR="0053578D" w:rsidRPr="009D0269" w:rsidRDefault="0053578D" w:rsidP="009D0269">
      <w:pPr>
        <w:numPr>
          <w:ilvl w:val="1"/>
          <w:numId w:val="48"/>
        </w:numPr>
        <w:tabs>
          <w:tab w:val="clear" w:pos="1440"/>
          <w:tab w:val="num" w:pos="0"/>
        </w:tabs>
        <w:spacing w:line="276" w:lineRule="auto"/>
        <w:ind w:left="709" w:hanging="283"/>
        <w:rPr>
          <w:color w:val="000000" w:themeColor="text1"/>
        </w:rPr>
      </w:pPr>
      <w:r w:rsidRPr="009D0269">
        <w:rPr>
          <w:color w:val="000000" w:themeColor="text1"/>
        </w:rPr>
        <w:t>pripravuje nóty a vypracováva v spolupráci s dotknutými subjektmi dotazníky pre Administratívnu komisiu sociálneho zabezpečenia na jej rokovania za Slovenskú r</w:t>
      </w:r>
      <w:r w:rsidRPr="009D0269">
        <w:rPr>
          <w:color w:val="000000" w:themeColor="text1"/>
        </w:rPr>
        <w:t>e</w:t>
      </w:r>
      <w:r w:rsidRPr="009D0269">
        <w:rPr>
          <w:color w:val="000000" w:themeColor="text1"/>
        </w:rPr>
        <w:t>publiku;</w:t>
      </w:r>
    </w:p>
    <w:p w:rsidR="0053578D" w:rsidRPr="009D0269" w:rsidRDefault="0053578D" w:rsidP="009D0269">
      <w:pPr>
        <w:numPr>
          <w:ilvl w:val="1"/>
          <w:numId w:val="48"/>
        </w:numPr>
        <w:tabs>
          <w:tab w:val="clear" w:pos="1440"/>
          <w:tab w:val="num" w:pos="360"/>
        </w:tabs>
        <w:spacing w:line="276" w:lineRule="auto"/>
        <w:ind w:left="709" w:hanging="283"/>
        <w:rPr>
          <w:color w:val="000000" w:themeColor="text1"/>
        </w:rPr>
      </w:pPr>
      <w:r w:rsidRPr="009D0269">
        <w:rPr>
          <w:color w:val="000000" w:themeColor="text1"/>
        </w:rPr>
        <w:t>zastupuje Slovenskú republiku v Účtovnej komisii;</w:t>
      </w:r>
    </w:p>
    <w:p w:rsidR="0053578D" w:rsidRPr="009D0269" w:rsidRDefault="0053578D" w:rsidP="009D0269">
      <w:pPr>
        <w:numPr>
          <w:ilvl w:val="1"/>
          <w:numId w:val="48"/>
        </w:numPr>
        <w:tabs>
          <w:tab w:val="clear" w:pos="1440"/>
          <w:tab w:val="num" w:pos="720"/>
        </w:tabs>
        <w:spacing w:line="276" w:lineRule="auto"/>
        <w:ind w:left="709" w:hanging="283"/>
        <w:rPr>
          <w:color w:val="000000" w:themeColor="text1"/>
        </w:rPr>
      </w:pPr>
      <w:r w:rsidRPr="009D0269">
        <w:rPr>
          <w:color w:val="000000" w:themeColor="text1"/>
        </w:rPr>
        <w:t>pripravuje odpovede po vecnej stránke ako aj právnej stránke na formálne oznámenia Európskej komisie alebo šetrenia Európskej komisie, a ak to vyplynie z povahy veci iniciuje zmeny v domácej legislatíve.</w:t>
      </w:r>
    </w:p>
    <w:p w:rsidR="0053578D" w:rsidRPr="009D0269" w:rsidRDefault="0053578D" w:rsidP="009D0269">
      <w:pPr>
        <w:spacing w:line="276" w:lineRule="auto"/>
        <w:ind w:firstLine="709"/>
        <w:rPr>
          <w:color w:val="000000" w:themeColor="text1"/>
        </w:rPr>
      </w:pPr>
    </w:p>
    <w:p w:rsidR="0053578D" w:rsidRPr="009D0269" w:rsidRDefault="0053578D" w:rsidP="009D0269">
      <w:pPr>
        <w:spacing w:line="276" w:lineRule="auto"/>
        <w:ind w:firstLine="709"/>
        <w:rPr>
          <w:color w:val="000000" w:themeColor="text1"/>
        </w:rPr>
      </w:pPr>
      <w:r w:rsidRPr="009D0269">
        <w:rPr>
          <w:color w:val="000000" w:themeColor="text1"/>
        </w:rPr>
        <w:t>(3) Do odboru poisťovníctva a makroekonomiky zdravotníctva je organizačne začl</w:t>
      </w:r>
      <w:r w:rsidRPr="009D0269">
        <w:rPr>
          <w:color w:val="000000" w:themeColor="text1"/>
        </w:rPr>
        <w:t>e</w:t>
      </w:r>
      <w:r w:rsidRPr="009D0269">
        <w:rPr>
          <w:color w:val="000000" w:themeColor="text1"/>
        </w:rPr>
        <w:t>nené oddelenie cenotvorby.</w:t>
      </w:r>
    </w:p>
    <w:p w:rsidR="0053578D" w:rsidRPr="009D0269" w:rsidRDefault="0053578D" w:rsidP="009D0269">
      <w:pPr>
        <w:spacing w:line="276" w:lineRule="auto"/>
        <w:ind w:firstLine="709"/>
        <w:rPr>
          <w:color w:val="000000" w:themeColor="text1"/>
        </w:rPr>
      </w:pPr>
    </w:p>
    <w:p w:rsidR="0053578D" w:rsidRPr="009D0269" w:rsidRDefault="0053578D" w:rsidP="009D0269">
      <w:pPr>
        <w:spacing w:line="276" w:lineRule="auto"/>
        <w:ind w:firstLine="709"/>
        <w:rPr>
          <w:color w:val="000000" w:themeColor="text1"/>
        </w:rPr>
      </w:pPr>
      <w:r w:rsidRPr="009D0269">
        <w:rPr>
          <w:color w:val="000000" w:themeColor="text1"/>
        </w:rPr>
        <w:t xml:space="preserve">(4) Riaditeľ odboru poisťovníctva a makroekonomiky zdravotníctva zodpovedá za činnosť odboru generálnemu riaditeľovi </w:t>
      </w:r>
      <w:r w:rsidRPr="009D0269">
        <w:t>sekcie financovania</w:t>
      </w:r>
      <w:r w:rsidRPr="009D0269">
        <w:rPr>
          <w:color w:val="000000" w:themeColor="text1"/>
        </w:rPr>
        <w:t xml:space="preserve"> a plní úlohy uvedené v článkoch </w:t>
      </w:r>
      <w:r w:rsidRPr="009D0269">
        <w:rPr>
          <w:color w:val="000000"/>
        </w:rPr>
        <w:t xml:space="preserve">8, </w:t>
      </w:r>
      <w:r w:rsidR="005318DE" w:rsidRPr="009D0269">
        <w:rPr>
          <w:color w:val="000000" w:themeColor="text1"/>
        </w:rPr>
        <w:t>12 a 13.</w:t>
      </w:r>
    </w:p>
    <w:p w:rsidR="0053578D" w:rsidRDefault="0053578D" w:rsidP="009D0269">
      <w:pPr>
        <w:spacing w:line="276" w:lineRule="auto"/>
        <w:rPr>
          <w:i/>
        </w:rPr>
      </w:pPr>
    </w:p>
    <w:p w:rsidR="0053578D" w:rsidRPr="009D0269" w:rsidRDefault="009D0269" w:rsidP="009D0269">
      <w:pPr>
        <w:spacing w:line="276" w:lineRule="auto"/>
        <w:jc w:val="center"/>
        <w:rPr>
          <w:b/>
          <w:bCs/>
        </w:rPr>
      </w:pPr>
      <w:r w:rsidRPr="009D0269">
        <w:rPr>
          <w:b/>
          <w:bCs/>
        </w:rPr>
        <w:t>Článok 77</w:t>
      </w:r>
    </w:p>
    <w:p w:rsidR="0053578D" w:rsidRPr="009D0269" w:rsidRDefault="0053578D" w:rsidP="009D0269">
      <w:pPr>
        <w:spacing w:line="276" w:lineRule="auto"/>
        <w:jc w:val="center"/>
        <w:rPr>
          <w:b/>
          <w:bCs/>
        </w:rPr>
      </w:pPr>
      <w:r w:rsidRPr="009D0269">
        <w:rPr>
          <w:b/>
          <w:bCs/>
        </w:rPr>
        <w:t>Pôsobnosť oddelenia cenotvorby</w:t>
      </w:r>
    </w:p>
    <w:p w:rsidR="0053578D" w:rsidRPr="009D0269" w:rsidRDefault="0053578D" w:rsidP="009D0269">
      <w:pPr>
        <w:spacing w:line="276" w:lineRule="auto"/>
        <w:jc w:val="center"/>
        <w:rPr>
          <w:b/>
          <w:bCs/>
        </w:rPr>
      </w:pPr>
    </w:p>
    <w:p w:rsidR="0053578D" w:rsidRPr="009D0269" w:rsidRDefault="0053578D" w:rsidP="009D0269">
      <w:pPr>
        <w:spacing w:line="276" w:lineRule="auto"/>
        <w:ind w:firstLine="708"/>
      </w:pPr>
      <w:r w:rsidRPr="009D0269">
        <w:t>(1) Oddelenie cenotvorby zabezpečuje a koordinuje proces stanovovania cien v oblasti zdravotnej starostlivosti a služieb súvisiacich s poskytovaním zdravotnej starostlivosti, vrát</w:t>
      </w:r>
      <w:r w:rsidRPr="009D0269">
        <w:t>a</w:t>
      </w:r>
      <w:r w:rsidRPr="009D0269">
        <w:t>ne cenovej regulácie.</w:t>
      </w:r>
    </w:p>
    <w:p w:rsidR="0053578D" w:rsidRPr="009D0269" w:rsidRDefault="0053578D" w:rsidP="009D0269">
      <w:pPr>
        <w:spacing w:line="276" w:lineRule="auto"/>
        <w:jc w:val="center"/>
        <w:rPr>
          <w:b/>
        </w:rPr>
      </w:pPr>
    </w:p>
    <w:p w:rsidR="0053578D" w:rsidRPr="009D0269" w:rsidRDefault="0053578D" w:rsidP="009D0269">
      <w:pPr>
        <w:spacing w:line="276" w:lineRule="auto"/>
        <w:ind w:firstLine="708"/>
        <w:rPr>
          <w:bCs/>
        </w:rPr>
      </w:pPr>
      <w:r w:rsidRPr="009D0269">
        <w:t xml:space="preserve">(2) Oddelenie cenotvorby </w:t>
      </w:r>
      <w:r w:rsidRPr="009D0269">
        <w:rPr>
          <w:bCs/>
        </w:rPr>
        <w:t>plní najmä tieto úlohy:</w:t>
      </w:r>
    </w:p>
    <w:p w:rsidR="0053578D" w:rsidRPr="009D0269" w:rsidRDefault="0053578D" w:rsidP="009D0269">
      <w:pPr>
        <w:pStyle w:val="Odsekzoznamu"/>
        <w:numPr>
          <w:ilvl w:val="0"/>
          <w:numId w:val="170"/>
        </w:numPr>
        <w:overflowPunct w:val="0"/>
        <w:autoSpaceDE w:val="0"/>
        <w:autoSpaceDN w:val="0"/>
        <w:adjustRightInd w:val="0"/>
        <w:spacing w:line="276" w:lineRule="auto"/>
        <w:textAlignment w:val="baseline"/>
      </w:pPr>
      <w:r w:rsidRPr="009D0269">
        <w:rPr>
          <w:bCs/>
        </w:rPr>
        <w:t>vypracúva koncepciu cenotvorby pre oblasť poskytovania zdravotnej starostlivosti</w:t>
      </w:r>
      <w:r w:rsidRPr="009D0269">
        <w:t>;</w:t>
      </w:r>
    </w:p>
    <w:p w:rsidR="0053578D" w:rsidRPr="009D0269" w:rsidRDefault="0053578D" w:rsidP="009D0269">
      <w:pPr>
        <w:pStyle w:val="Odsekzoznamu"/>
        <w:numPr>
          <w:ilvl w:val="0"/>
          <w:numId w:val="170"/>
        </w:numPr>
        <w:overflowPunct w:val="0"/>
        <w:autoSpaceDE w:val="0"/>
        <w:autoSpaceDN w:val="0"/>
        <w:adjustRightInd w:val="0"/>
        <w:spacing w:line="276" w:lineRule="auto"/>
        <w:textAlignment w:val="baseline"/>
      </w:pPr>
      <w:r w:rsidRPr="009D0269">
        <w:lastRenderedPageBreak/>
        <w:t>zabezpečuje reguláciu cien v zdravotníctve</w:t>
      </w:r>
      <w:r w:rsidRPr="009D0269">
        <w:rPr>
          <w:bCs/>
        </w:rPr>
        <w:t>;</w:t>
      </w:r>
    </w:p>
    <w:p w:rsidR="0053578D" w:rsidRPr="009D0269" w:rsidRDefault="0053578D" w:rsidP="009D0269">
      <w:pPr>
        <w:pStyle w:val="Odsekzoznamu"/>
        <w:numPr>
          <w:ilvl w:val="0"/>
          <w:numId w:val="170"/>
        </w:numPr>
        <w:overflowPunct w:val="0"/>
        <w:autoSpaceDE w:val="0"/>
        <w:autoSpaceDN w:val="0"/>
        <w:adjustRightInd w:val="0"/>
        <w:spacing w:line="276" w:lineRule="auto"/>
        <w:textAlignment w:val="baseline"/>
        <w:rPr>
          <w:bCs/>
        </w:rPr>
      </w:pPr>
      <w:r w:rsidRPr="009D0269">
        <w:rPr>
          <w:bCs/>
        </w:rPr>
        <w:t xml:space="preserve">analyzuje existujúce právne normy a pripravuje návrhy legislatívnych zámerov, návrhy všeobecne záväzných právnych predpisov, ktorými sa ustanovujú formy určenia ceny </w:t>
      </w:r>
      <w:r w:rsidRPr="009D0269">
        <w:t>v oblasti zdravotnej starostlivosti a v oblasti služieb súvisiacich s poskytovaním zdravo</w:t>
      </w:r>
      <w:r w:rsidRPr="009D0269">
        <w:t>t</w:t>
      </w:r>
      <w:r w:rsidRPr="009D0269">
        <w:t>nej starostlivosti</w:t>
      </w:r>
      <w:r w:rsidRPr="009D0269">
        <w:rPr>
          <w:bCs/>
        </w:rPr>
        <w:t xml:space="preserve">, po vecnej stránke; </w:t>
      </w:r>
    </w:p>
    <w:p w:rsidR="0053578D" w:rsidRPr="009D0269" w:rsidRDefault="0053578D" w:rsidP="009D0269">
      <w:pPr>
        <w:pStyle w:val="Odsekzoznamu"/>
        <w:numPr>
          <w:ilvl w:val="0"/>
          <w:numId w:val="170"/>
        </w:numPr>
        <w:overflowPunct w:val="0"/>
        <w:autoSpaceDE w:val="0"/>
        <w:autoSpaceDN w:val="0"/>
        <w:adjustRightInd w:val="0"/>
        <w:spacing w:line="276" w:lineRule="auto"/>
        <w:textAlignment w:val="baseline"/>
        <w:rPr>
          <w:bCs/>
        </w:rPr>
      </w:pPr>
      <w:r w:rsidRPr="009D0269">
        <w:t>vykonáva analytické činnosti pri nákladoch zdravotnej starostlivosti podľa jednotlivých segmentov</w:t>
      </w:r>
      <w:r w:rsidRPr="009D0269">
        <w:rPr>
          <w:bCs/>
        </w:rPr>
        <w:t xml:space="preserve">; </w:t>
      </w:r>
    </w:p>
    <w:p w:rsidR="0053578D" w:rsidRPr="009D0269" w:rsidRDefault="0053578D" w:rsidP="009D0269">
      <w:pPr>
        <w:pStyle w:val="Odsekzoznamu"/>
        <w:numPr>
          <w:ilvl w:val="0"/>
          <w:numId w:val="170"/>
        </w:numPr>
        <w:autoSpaceDE w:val="0"/>
        <w:autoSpaceDN w:val="0"/>
        <w:adjustRightInd w:val="0"/>
        <w:spacing w:line="276" w:lineRule="auto"/>
      </w:pPr>
      <w:r w:rsidRPr="009D0269">
        <w:t>ustanovuje pravidlá pre určenie výšky úhrady poistenca za poskytnutú zdravotnú starostl</w:t>
      </w:r>
      <w:r w:rsidRPr="009D0269">
        <w:t>i</w:t>
      </w:r>
      <w:r w:rsidRPr="009D0269">
        <w:t>vosť a služby súvisiace s poskytovaním zdravotnej starostlivosti</w:t>
      </w:r>
      <w:r w:rsidRPr="009D0269">
        <w:rPr>
          <w:bCs/>
        </w:rPr>
        <w:t xml:space="preserve">; </w:t>
      </w:r>
    </w:p>
    <w:p w:rsidR="0053578D" w:rsidRPr="009D0269" w:rsidRDefault="0053578D" w:rsidP="009D0269">
      <w:pPr>
        <w:pStyle w:val="Odsekzoznamu"/>
        <w:numPr>
          <w:ilvl w:val="0"/>
          <w:numId w:val="170"/>
        </w:numPr>
        <w:autoSpaceDE w:val="0"/>
        <w:autoSpaceDN w:val="0"/>
        <w:adjustRightInd w:val="0"/>
        <w:spacing w:line="276" w:lineRule="auto"/>
      </w:pPr>
      <w:r w:rsidRPr="009D0269">
        <w:t>spolupracuje s Národným centrom zdravotníckych informácií pri tvorbe databáz využív</w:t>
      </w:r>
      <w:r w:rsidRPr="009D0269">
        <w:t>a</w:t>
      </w:r>
      <w:r w:rsidRPr="009D0269">
        <w:t>ných v oblasti cenotvorby v zdravotníctve;</w:t>
      </w:r>
    </w:p>
    <w:p w:rsidR="0053578D" w:rsidRPr="009D0269" w:rsidRDefault="0053578D" w:rsidP="009D0269">
      <w:pPr>
        <w:pStyle w:val="Odsekzoznamu"/>
        <w:numPr>
          <w:ilvl w:val="0"/>
          <w:numId w:val="170"/>
        </w:numPr>
        <w:overflowPunct w:val="0"/>
        <w:autoSpaceDE w:val="0"/>
        <w:autoSpaceDN w:val="0"/>
        <w:adjustRightInd w:val="0"/>
        <w:spacing w:line="276" w:lineRule="auto"/>
        <w:textAlignment w:val="baseline"/>
      </w:pPr>
      <w:r w:rsidRPr="009D0269">
        <w:t>zabezpečuje reguláciu cien zdravotných výkonov a nájmu nebytových priestorov v zdravotníckych zariadeniach v súlade s platnými právnymi predpismi;</w:t>
      </w:r>
    </w:p>
    <w:p w:rsidR="0053578D" w:rsidRPr="009D0269" w:rsidRDefault="0053578D" w:rsidP="009D0269">
      <w:pPr>
        <w:pStyle w:val="Odsekzoznamu"/>
        <w:numPr>
          <w:ilvl w:val="0"/>
          <w:numId w:val="170"/>
        </w:numPr>
        <w:overflowPunct w:val="0"/>
        <w:autoSpaceDE w:val="0"/>
        <w:autoSpaceDN w:val="0"/>
        <w:adjustRightInd w:val="0"/>
        <w:spacing w:line="276" w:lineRule="auto"/>
        <w:textAlignment w:val="baseline"/>
      </w:pPr>
      <w:r w:rsidRPr="009D0269">
        <w:t>sleduje a analyzuje platby zdravotných poisťovní voči poskytovateľom zdravotnej staros</w:t>
      </w:r>
      <w:r w:rsidRPr="009D0269">
        <w:t>t</w:t>
      </w:r>
      <w:r w:rsidRPr="009D0269">
        <w:t>livosti;</w:t>
      </w:r>
    </w:p>
    <w:p w:rsidR="0053578D" w:rsidRPr="009D0269" w:rsidRDefault="0053578D" w:rsidP="009D0269">
      <w:pPr>
        <w:pStyle w:val="Odsekzoznamu"/>
        <w:numPr>
          <w:ilvl w:val="0"/>
          <w:numId w:val="170"/>
        </w:numPr>
        <w:overflowPunct w:val="0"/>
        <w:autoSpaceDE w:val="0"/>
        <w:autoSpaceDN w:val="0"/>
        <w:adjustRightInd w:val="0"/>
        <w:spacing w:line="276" w:lineRule="auto"/>
        <w:textAlignment w:val="baseline"/>
      </w:pPr>
      <w:r w:rsidRPr="009D0269">
        <w:t>plní úlohy cenového orgánu pre oblasť zdravotnej starostlivosti podľa zákona č. 18/1996 Z. z. o cenách;</w:t>
      </w:r>
    </w:p>
    <w:p w:rsidR="0053578D" w:rsidRPr="009D0269" w:rsidRDefault="0053578D" w:rsidP="009D0269">
      <w:pPr>
        <w:pStyle w:val="Odsekzoznamu"/>
        <w:numPr>
          <w:ilvl w:val="0"/>
          <w:numId w:val="170"/>
        </w:numPr>
        <w:overflowPunct w:val="0"/>
        <w:autoSpaceDE w:val="0"/>
        <w:autoSpaceDN w:val="0"/>
        <w:adjustRightInd w:val="0"/>
        <w:spacing w:line="276" w:lineRule="auto"/>
        <w:textAlignment w:val="baseline"/>
      </w:pPr>
      <w:r w:rsidRPr="009D0269">
        <w:t>vykonáva cenovú kontrolu podľa zákona o cenách a na výkon cenovej kontroly primerane používa osobitný predpis, ktorým je zákon č. 10/1996 Z. z. o kontrole v štátnej správe v znení neskorších právnych predpisov;</w:t>
      </w:r>
    </w:p>
    <w:p w:rsidR="0053578D" w:rsidRPr="009D0269" w:rsidRDefault="0053578D" w:rsidP="009D0269">
      <w:pPr>
        <w:pStyle w:val="Odsekzoznamu"/>
        <w:numPr>
          <w:ilvl w:val="0"/>
          <w:numId w:val="170"/>
        </w:numPr>
        <w:overflowPunct w:val="0"/>
        <w:autoSpaceDE w:val="0"/>
        <w:autoSpaceDN w:val="0"/>
        <w:adjustRightInd w:val="0"/>
        <w:spacing w:line="276" w:lineRule="auto"/>
        <w:textAlignment w:val="baseline"/>
      </w:pPr>
      <w:r w:rsidRPr="009D0269">
        <w:t xml:space="preserve">odborne a metodicky riadi dohodovanie, uplatňovanie, reguláciu a kontrolu cien za oblasť poskytovania zdravotnej starostlivosti;  </w:t>
      </w:r>
    </w:p>
    <w:p w:rsidR="0053578D" w:rsidRPr="009D0269" w:rsidRDefault="0053578D" w:rsidP="009D0269">
      <w:pPr>
        <w:pStyle w:val="Odsekzoznamu"/>
        <w:numPr>
          <w:ilvl w:val="0"/>
          <w:numId w:val="170"/>
        </w:numPr>
        <w:overflowPunct w:val="0"/>
        <w:autoSpaceDE w:val="0"/>
        <w:autoSpaceDN w:val="0"/>
        <w:adjustRightInd w:val="0"/>
        <w:spacing w:line="276" w:lineRule="auto"/>
        <w:textAlignment w:val="baseline"/>
      </w:pPr>
      <w:r w:rsidRPr="009D0269">
        <w:t>vypracováva dátové rozhrania štatistických výkazov pri zdravotnej starostlivosti podľa nariadení EÚ a cezhraničnej zdravotnej starostlivosti,  spracováva štatistické údaje z týchto výkazov;</w:t>
      </w:r>
    </w:p>
    <w:p w:rsidR="0053578D" w:rsidRPr="009D0269" w:rsidRDefault="0053578D" w:rsidP="009D0269">
      <w:pPr>
        <w:pStyle w:val="Odsekzoznamu"/>
        <w:numPr>
          <w:ilvl w:val="0"/>
          <w:numId w:val="170"/>
        </w:numPr>
        <w:overflowPunct w:val="0"/>
        <w:autoSpaceDE w:val="0"/>
        <w:autoSpaceDN w:val="0"/>
        <w:adjustRightInd w:val="0"/>
        <w:spacing w:line="276" w:lineRule="auto"/>
        <w:textAlignment w:val="baseline"/>
      </w:pPr>
      <w:r w:rsidRPr="009D0269">
        <w:t>spolupracuje s ostatnými útvarmi ministerstva pri tvorbe cenových opatrení z hľadiska ich vecnej príslušnosti,</w:t>
      </w:r>
    </w:p>
    <w:p w:rsidR="0053578D" w:rsidRPr="009D0269" w:rsidRDefault="0053578D" w:rsidP="009D0269">
      <w:pPr>
        <w:pStyle w:val="Odsekzoznamu"/>
        <w:numPr>
          <w:ilvl w:val="0"/>
          <w:numId w:val="170"/>
        </w:numPr>
        <w:overflowPunct w:val="0"/>
        <w:autoSpaceDE w:val="0"/>
        <w:autoSpaceDN w:val="0"/>
        <w:adjustRightInd w:val="0"/>
        <w:spacing w:line="276" w:lineRule="auto"/>
        <w:textAlignment w:val="baseline"/>
      </w:pPr>
      <w:r w:rsidRPr="009D0269">
        <w:t>vyjadruje sa k  dopadom v doložkách vplyvov na verejné zdravotné poistenie a dopadom na poskytovateľov zdravotnej starostlivosti a zdravotné poisťovne.</w:t>
      </w:r>
    </w:p>
    <w:p w:rsidR="0053578D" w:rsidRPr="009D0269" w:rsidRDefault="0053578D" w:rsidP="009D0269">
      <w:pPr>
        <w:pStyle w:val="Odsekzoznamu"/>
        <w:overflowPunct w:val="0"/>
        <w:autoSpaceDE w:val="0"/>
        <w:autoSpaceDN w:val="0"/>
        <w:adjustRightInd w:val="0"/>
        <w:spacing w:line="276" w:lineRule="auto"/>
        <w:ind w:left="360"/>
        <w:textAlignment w:val="baseline"/>
      </w:pPr>
    </w:p>
    <w:p w:rsidR="0053578D" w:rsidRPr="009D0269" w:rsidRDefault="0053578D" w:rsidP="009D0269">
      <w:pPr>
        <w:autoSpaceDE w:val="0"/>
        <w:autoSpaceDN w:val="0"/>
        <w:adjustRightInd w:val="0"/>
        <w:spacing w:line="276" w:lineRule="auto"/>
        <w:ind w:left="66" w:hanging="426"/>
      </w:pPr>
      <w:r w:rsidRPr="009D0269">
        <w:tab/>
      </w:r>
      <w:r w:rsidR="008553CF" w:rsidRPr="009D0269">
        <w:tab/>
      </w:r>
      <w:r w:rsidRPr="009D0269">
        <w:t>(</w:t>
      </w:r>
      <w:r w:rsidR="008553CF" w:rsidRPr="009D0269">
        <w:t>3</w:t>
      </w:r>
      <w:r w:rsidRPr="009D0269">
        <w:t xml:space="preserve">) Vedúci oddelenia cenotvorby zodpovedá za činnosť oddelenia riaditeľovi odboru </w:t>
      </w:r>
      <w:r w:rsidRPr="009D0269">
        <w:rPr>
          <w:bCs/>
        </w:rPr>
        <w:t>poisťovníctva a makroekonomiky zdravotníctva</w:t>
      </w:r>
      <w:r w:rsidRPr="009D0269">
        <w:t xml:space="preserve"> a plní úlohy uvedené v článkoch 9, 12 a 13.</w:t>
      </w:r>
    </w:p>
    <w:p w:rsidR="0053578D" w:rsidRPr="009D0269" w:rsidRDefault="0053578D" w:rsidP="009D0269">
      <w:pPr>
        <w:autoSpaceDE w:val="0"/>
        <w:autoSpaceDN w:val="0"/>
        <w:adjustRightInd w:val="0"/>
        <w:spacing w:line="276" w:lineRule="auto"/>
        <w:ind w:left="426" w:hanging="426"/>
        <w:jc w:val="center"/>
        <w:rPr>
          <w:b/>
          <w:bCs/>
        </w:rPr>
      </w:pPr>
    </w:p>
    <w:p w:rsidR="005325D7" w:rsidRPr="009D0269" w:rsidRDefault="005325D7" w:rsidP="009D0269">
      <w:pPr>
        <w:spacing w:line="276" w:lineRule="auto"/>
        <w:jc w:val="center"/>
        <w:rPr>
          <w:b/>
          <w:bCs/>
          <w:color w:val="000000" w:themeColor="text1"/>
        </w:rPr>
      </w:pPr>
      <w:bookmarkStart w:id="0" w:name="_GoBack"/>
      <w:bookmarkEnd w:id="0"/>
    </w:p>
    <w:p w:rsidR="0064784F" w:rsidRPr="009D0269" w:rsidRDefault="0064784F" w:rsidP="009D0269">
      <w:pPr>
        <w:spacing w:line="276" w:lineRule="auto"/>
        <w:jc w:val="center"/>
        <w:rPr>
          <w:b/>
          <w:color w:val="000000" w:themeColor="text1"/>
        </w:rPr>
      </w:pPr>
      <w:r w:rsidRPr="009D0269">
        <w:rPr>
          <w:b/>
          <w:bCs/>
          <w:color w:val="000000" w:themeColor="text1"/>
        </w:rPr>
        <w:t>TRETIA ČASŤ</w:t>
      </w:r>
      <w:r w:rsidRPr="009D0269">
        <w:rPr>
          <w:b/>
          <w:bCs/>
          <w:color w:val="000000" w:themeColor="text1"/>
        </w:rPr>
        <w:br/>
        <w:t>ZÁVEREČNÉ USTANOVENIA</w:t>
      </w:r>
    </w:p>
    <w:p w:rsidR="00F6609E" w:rsidRPr="009D0269" w:rsidRDefault="00F6609E" w:rsidP="009D0269">
      <w:pPr>
        <w:spacing w:line="276" w:lineRule="auto"/>
        <w:jc w:val="center"/>
        <w:rPr>
          <w:bCs/>
          <w:color w:val="000000" w:themeColor="text1"/>
        </w:rPr>
      </w:pPr>
    </w:p>
    <w:p w:rsidR="00632105" w:rsidRPr="009D0269" w:rsidRDefault="00632105" w:rsidP="009D0269">
      <w:pPr>
        <w:spacing w:line="276" w:lineRule="auto"/>
        <w:jc w:val="center"/>
        <w:rPr>
          <w:b/>
          <w:bCs/>
          <w:color w:val="000000" w:themeColor="text1"/>
        </w:rPr>
      </w:pPr>
      <w:r w:rsidRPr="009D0269">
        <w:rPr>
          <w:b/>
          <w:bCs/>
          <w:color w:val="000000" w:themeColor="text1"/>
        </w:rPr>
        <w:t xml:space="preserve">Článok </w:t>
      </w:r>
      <w:r w:rsidR="00344BD5" w:rsidRPr="009D0269">
        <w:rPr>
          <w:b/>
          <w:bCs/>
          <w:color w:val="000000" w:themeColor="text1"/>
        </w:rPr>
        <w:t>7</w:t>
      </w:r>
      <w:r w:rsidR="009D0269" w:rsidRPr="009D0269">
        <w:rPr>
          <w:b/>
          <w:bCs/>
          <w:color w:val="000000" w:themeColor="text1"/>
        </w:rPr>
        <w:t>8</w:t>
      </w:r>
    </w:p>
    <w:p w:rsidR="00632105" w:rsidRPr="009D0269" w:rsidRDefault="00632105" w:rsidP="009D0269">
      <w:pPr>
        <w:spacing w:line="276" w:lineRule="auto"/>
        <w:jc w:val="center"/>
        <w:rPr>
          <w:b/>
          <w:bCs/>
          <w:color w:val="000000" w:themeColor="text1"/>
        </w:rPr>
      </w:pPr>
      <w:r w:rsidRPr="009D0269">
        <w:rPr>
          <w:b/>
          <w:bCs/>
          <w:color w:val="000000" w:themeColor="text1"/>
        </w:rPr>
        <w:t>Zrušenie organizačného poriadku</w:t>
      </w:r>
    </w:p>
    <w:p w:rsidR="00632105" w:rsidRPr="009D0269" w:rsidRDefault="00632105" w:rsidP="009D0269">
      <w:pPr>
        <w:spacing w:line="276" w:lineRule="auto"/>
        <w:rPr>
          <w:color w:val="000000" w:themeColor="text1"/>
        </w:rPr>
      </w:pPr>
    </w:p>
    <w:p w:rsidR="00632105" w:rsidRPr="009D0269" w:rsidRDefault="00632105" w:rsidP="009D0269">
      <w:pPr>
        <w:spacing w:line="276" w:lineRule="auto"/>
        <w:ind w:firstLine="708"/>
        <w:rPr>
          <w:color w:val="000000" w:themeColor="text1"/>
        </w:rPr>
      </w:pPr>
      <w:r w:rsidRPr="009D0269">
        <w:rPr>
          <w:color w:val="000000" w:themeColor="text1"/>
        </w:rPr>
        <w:t>Zrušuje sa Organizačný poriadok Ministerstva zdravotníctva Slovenskej republiky účinný od 1.</w:t>
      </w:r>
      <w:r w:rsidR="00AD0463" w:rsidRPr="009D0269">
        <w:rPr>
          <w:color w:val="000000" w:themeColor="text1"/>
        </w:rPr>
        <w:t xml:space="preserve"> januára 2019</w:t>
      </w:r>
      <w:r w:rsidRPr="009D0269">
        <w:rPr>
          <w:color w:val="000000" w:themeColor="text1"/>
        </w:rPr>
        <w:t xml:space="preserve"> (číslo </w:t>
      </w:r>
      <w:r w:rsidR="00AD0463" w:rsidRPr="009D0269">
        <w:rPr>
          <w:color w:val="000000" w:themeColor="text1"/>
        </w:rPr>
        <w:t>S00439-2018-OÚ-5 zo dňa 19.12.2018)</w:t>
      </w:r>
      <w:r w:rsidR="0049475F" w:rsidRPr="009D0269">
        <w:rPr>
          <w:color w:val="000000" w:themeColor="text1"/>
        </w:rPr>
        <w:t xml:space="preserve"> </w:t>
      </w:r>
      <w:r w:rsidR="0049475F" w:rsidRPr="009D0269">
        <w:t>v znení Doplnku č. 1 (číslo S00464-2019-OÚ-6 zo dňa 27.02.2019), Doplnku č. 2 (číslo S00464-2019-OÚ-8 zo dňa 27.03.2019), Doplnku č. 3 (číslo S00464-2019-OÚ-9 zo dňa 07.08.2019), Doplnku č. 4 (číslo S00464-2019-OÚ-11 zo dňa 03.10.2019), Doplnku č. 5 (číslo S08211-2020-OÚ-1 zo dňa 22.03.2020)</w:t>
      </w:r>
      <w:r w:rsidR="00AD0463" w:rsidRPr="009D0269">
        <w:rPr>
          <w:color w:val="000000" w:themeColor="text1"/>
        </w:rPr>
        <w:t xml:space="preserve"> </w:t>
      </w:r>
      <w:r w:rsidR="0049475F" w:rsidRPr="009D0269">
        <w:rPr>
          <w:color w:val="000000" w:themeColor="text1"/>
        </w:rPr>
        <w:t xml:space="preserve">a Doplnku č. 6 (číslo </w:t>
      </w:r>
      <w:r w:rsidR="0049475F" w:rsidRPr="009D0269">
        <w:rPr>
          <w:bCs/>
        </w:rPr>
        <w:t>S08211-2020-OÚ-2 zo dňa 17.04.2020).</w:t>
      </w:r>
    </w:p>
    <w:p w:rsidR="00632105" w:rsidRPr="009D0269" w:rsidRDefault="00632105" w:rsidP="009D0269">
      <w:pPr>
        <w:spacing w:line="276" w:lineRule="auto"/>
        <w:jc w:val="center"/>
        <w:rPr>
          <w:b/>
          <w:bCs/>
          <w:color w:val="000000" w:themeColor="text1"/>
        </w:rPr>
      </w:pPr>
    </w:p>
    <w:p w:rsidR="00F11707" w:rsidRPr="009D0269" w:rsidRDefault="00F11707" w:rsidP="009D0269">
      <w:pPr>
        <w:spacing w:line="276" w:lineRule="auto"/>
        <w:jc w:val="center"/>
        <w:rPr>
          <w:b/>
          <w:bCs/>
          <w:color w:val="000000" w:themeColor="text1"/>
        </w:rPr>
      </w:pPr>
      <w:r w:rsidRPr="009D0269">
        <w:rPr>
          <w:b/>
          <w:bCs/>
          <w:color w:val="000000" w:themeColor="text1"/>
        </w:rPr>
        <w:t>Článok</w:t>
      </w:r>
      <w:r w:rsidR="004D2D07" w:rsidRPr="009D0269">
        <w:rPr>
          <w:b/>
          <w:bCs/>
          <w:color w:val="000000" w:themeColor="text1"/>
        </w:rPr>
        <w:t xml:space="preserve"> </w:t>
      </w:r>
      <w:r w:rsidR="009D0269" w:rsidRPr="009D0269">
        <w:rPr>
          <w:b/>
          <w:bCs/>
          <w:color w:val="000000" w:themeColor="text1"/>
        </w:rPr>
        <w:t>79</w:t>
      </w:r>
    </w:p>
    <w:p w:rsidR="0064784F" w:rsidRPr="009D0269" w:rsidRDefault="0064784F" w:rsidP="009D0269">
      <w:pPr>
        <w:spacing w:line="276" w:lineRule="auto"/>
        <w:jc w:val="center"/>
        <w:rPr>
          <w:b/>
          <w:bCs/>
          <w:color w:val="000000" w:themeColor="text1"/>
        </w:rPr>
      </w:pPr>
      <w:r w:rsidRPr="009D0269">
        <w:rPr>
          <w:b/>
          <w:bCs/>
          <w:color w:val="000000" w:themeColor="text1"/>
        </w:rPr>
        <w:t>Príloh</w:t>
      </w:r>
      <w:r w:rsidR="003530F1" w:rsidRPr="009D0269">
        <w:rPr>
          <w:b/>
          <w:bCs/>
          <w:color w:val="000000" w:themeColor="text1"/>
        </w:rPr>
        <w:t>y</w:t>
      </w:r>
      <w:r w:rsidRPr="009D0269">
        <w:rPr>
          <w:b/>
          <w:bCs/>
          <w:color w:val="000000" w:themeColor="text1"/>
        </w:rPr>
        <w:t xml:space="preserve"> organizačného poriadku</w:t>
      </w:r>
    </w:p>
    <w:p w:rsidR="0064784F" w:rsidRPr="009D0269" w:rsidRDefault="0064784F" w:rsidP="009D0269">
      <w:pPr>
        <w:spacing w:line="276" w:lineRule="auto"/>
        <w:rPr>
          <w:b/>
          <w:color w:val="000000" w:themeColor="text1"/>
        </w:rPr>
      </w:pPr>
    </w:p>
    <w:p w:rsidR="003530F1" w:rsidRPr="009D0269" w:rsidRDefault="003530F1" w:rsidP="009D0269">
      <w:pPr>
        <w:spacing w:line="276" w:lineRule="auto"/>
        <w:ind w:firstLine="708"/>
        <w:rPr>
          <w:color w:val="000000" w:themeColor="text1"/>
        </w:rPr>
      </w:pPr>
      <w:r w:rsidRPr="009D0269">
        <w:rPr>
          <w:color w:val="000000" w:themeColor="text1"/>
        </w:rPr>
        <w:t>Organizačný poriadok obsahuje dve prílohy, ktoré sú jeho neoddeliteľnou súčasťou. Prílohami organizačného poriadku sú:</w:t>
      </w:r>
    </w:p>
    <w:p w:rsidR="00F92D73" w:rsidRPr="009D0269" w:rsidRDefault="00F92D73" w:rsidP="009D0269">
      <w:pPr>
        <w:spacing w:line="276" w:lineRule="auto"/>
        <w:ind w:left="1410" w:hanging="1410"/>
        <w:rPr>
          <w:color w:val="000000" w:themeColor="text1"/>
        </w:rPr>
      </w:pPr>
    </w:p>
    <w:p w:rsidR="003530F1" w:rsidRPr="009D0269" w:rsidRDefault="003530F1" w:rsidP="009D0269">
      <w:pPr>
        <w:spacing w:line="276" w:lineRule="auto"/>
        <w:ind w:left="1410" w:hanging="1410"/>
        <w:rPr>
          <w:color w:val="000000" w:themeColor="text1"/>
        </w:rPr>
      </w:pPr>
      <w:r w:rsidRPr="009D0269">
        <w:rPr>
          <w:color w:val="000000" w:themeColor="text1"/>
        </w:rPr>
        <w:t>Príloha č. 1:</w:t>
      </w:r>
      <w:r w:rsidRPr="009D0269">
        <w:rPr>
          <w:color w:val="000000" w:themeColor="text1"/>
        </w:rPr>
        <w:tab/>
      </w:r>
      <w:r w:rsidR="00EB6779" w:rsidRPr="009D0269">
        <w:rPr>
          <w:color w:val="000000" w:themeColor="text1"/>
        </w:rPr>
        <w:t>Organizačná</w:t>
      </w:r>
      <w:r w:rsidR="0064784F" w:rsidRPr="009D0269">
        <w:rPr>
          <w:color w:val="000000" w:themeColor="text1"/>
        </w:rPr>
        <w:t xml:space="preserve"> štruktúr</w:t>
      </w:r>
      <w:r w:rsidR="00EB6779" w:rsidRPr="009D0269">
        <w:rPr>
          <w:color w:val="000000" w:themeColor="text1"/>
        </w:rPr>
        <w:t>a</w:t>
      </w:r>
      <w:r w:rsidR="0064784F" w:rsidRPr="009D0269">
        <w:rPr>
          <w:color w:val="000000" w:themeColor="text1"/>
        </w:rPr>
        <w:t xml:space="preserve"> </w:t>
      </w:r>
      <w:r w:rsidR="00EB6779" w:rsidRPr="009D0269">
        <w:rPr>
          <w:color w:val="000000" w:themeColor="text1"/>
        </w:rPr>
        <w:t>Ministerstva zdravotníctva S</w:t>
      </w:r>
      <w:r w:rsidR="00964E6C" w:rsidRPr="009D0269">
        <w:rPr>
          <w:color w:val="000000" w:themeColor="text1"/>
        </w:rPr>
        <w:t>lovenskej republiky</w:t>
      </w:r>
      <w:r w:rsidR="00EB6779" w:rsidRPr="009D0269">
        <w:rPr>
          <w:color w:val="000000" w:themeColor="text1"/>
        </w:rPr>
        <w:t xml:space="preserve">. </w:t>
      </w:r>
    </w:p>
    <w:p w:rsidR="0064784F" w:rsidRPr="009D0269" w:rsidRDefault="003530F1" w:rsidP="009D0269">
      <w:pPr>
        <w:spacing w:line="276" w:lineRule="auto"/>
        <w:ind w:left="1410" w:hanging="1410"/>
        <w:rPr>
          <w:color w:val="000000" w:themeColor="text1"/>
        </w:rPr>
      </w:pPr>
      <w:r w:rsidRPr="009D0269">
        <w:rPr>
          <w:color w:val="000000" w:themeColor="text1"/>
        </w:rPr>
        <w:t>Príloha č. 2:</w:t>
      </w:r>
      <w:r w:rsidRPr="009D0269">
        <w:rPr>
          <w:color w:val="000000" w:themeColor="text1"/>
        </w:rPr>
        <w:tab/>
        <w:t>Zoznam použitých skratiek.</w:t>
      </w:r>
    </w:p>
    <w:p w:rsidR="00EB6779" w:rsidRPr="009D0269" w:rsidRDefault="00EB6779" w:rsidP="009D0269">
      <w:pPr>
        <w:spacing w:line="276" w:lineRule="auto"/>
        <w:jc w:val="center"/>
        <w:rPr>
          <w:b/>
          <w:bCs/>
          <w:color w:val="000000" w:themeColor="text1"/>
        </w:rPr>
      </w:pPr>
    </w:p>
    <w:p w:rsidR="009E7739" w:rsidRPr="009D0269" w:rsidRDefault="009E7739" w:rsidP="009D0269">
      <w:pPr>
        <w:spacing w:line="276" w:lineRule="auto"/>
        <w:jc w:val="center"/>
        <w:rPr>
          <w:b/>
          <w:bCs/>
          <w:color w:val="000000" w:themeColor="text1"/>
        </w:rPr>
      </w:pPr>
    </w:p>
    <w:p w:rsidR="0064784F" w:rsidRPr="009D0269" w:rsidRDefault="00F11707" w:rsidP="009D0269">
      <w:pPr>
        <w:spacing w:line="276" w:lineRule="auto"/>
        <w:jc w:val="center"/>
        <w:rPr>
          <w:b/>
          <w:bCs/>
          <w:color w:val="000000" w:themeColor="text1"/>
        </w:rPr>
      </w:pPr>
      <w:r w:rsidRPr="009D0269">
        <w:rPr>
          <w:b/>
          <w:bCs/>
          <w:color w:val="000000" w:themeColor="text1"/>
        </w:rPr>
        <w:t>Článok</w:t>
      </w:r>
      <w:r w:rsidR="004D2D07" w:rsidRPr="009D0269">
        <w:rPr>
          <w:b/>
          <w:bCs/>
          <w:color w:val="000000" w:themeColor="text1"/>
        </w:rPr>
        <w:t xml:space="preserve"> </w:t>
      </w:r>
      <w:r w:rsidR="00765993" w:rsidRPr="009D0269">
        <w:rPr>
          <w:b/>
          <w:bCs/>
          <w:color w:val="000000" w:themeColor="text1"/>
        </w:rPr>
        <w:t>8</w:t>
      </w:r>
      <w:r w:rsidR="009D0269" w:rsidRPr="009D0269">
        <w:rPr>
          <w:b/>
          <w:bCs/>
          <w:color w:val="000000" w:themeColor="text1"/>
        </w:rPr>
        <w:t>0</w:t>
      </w:r>
      <w:r w:rsidR="003F6010" w:rsidRPr="009D0269">
        <w:rPr>
          <w:b/>
          <w:bCs/>
          <w:color w:val="000000" w:themeColor="text1"/>
        </w:rPr>
        <w:t xml:space="preserve"> </w:t>
      </w:r>
    </w:p>
    <w:p w:rsidR="0064784F" w:rsidRPr="009D0269" w:rsidRDefault="0064784F" w:rsidP="009D0269">
      <w:pPr>
        <w:spacing w:line="276" w:lineRule="auto"/>
        <w:jc w:val="center"/>
        <w:rPr>
          <w:b/>
          <w:bCs/>
          <w:color w:val="000000" w:themeColor="text1"/>
        </w:rPr>
      </w:pPr>
      <w:r w:rsidRPr="009D0269">
        <w:rPr>
          <w:b/>
          <w:bCs/>
          <w:color w:val="000000" w:themeColor="text1"/>
        </w:rPr>
        <w:t>Účinnosť organizačného poriadku</w:t>
      </w:r>
    </w:p>
    <w:p w:rsidR="0064784F" w:rsidRPr="009D0269" w:rsidRDefault="0064784F" w:rsidP="009D0269">
      <w:pPr>
        <w:spacing w:line="276" w:lineRule="auto"/>
        <w:rPr>
          <w:color w:val="000000" w:themeColor="text1"/>
        </w:rPr>
      </w:pPr>
    </w:p>
    <w:p w:rsidR="0064784F" w:rsidRPr="009D0269" w:rsidRDefault="0064784F" w:rsidP="009D0269">
      <w:pPr>
        <w:spacing w:line="276" w:lineRule="auto"/>
        <w:ind w:firstLine="708"/>
        <w:rPr>
          <w:color w:val="000000" w:themeColor="text1"/>
        </w:rPr>
      </w:pPr>
      <w:r w:rsidRPr="009D0269">
        <w:rPr>
          <w:color w:val="000000" w:themeColor="text1"/>
        </w:rPr>
        <w:t xml:space="preserve">Tento organizačný poriadok nadobúda účinnosť dňom </w:t>
      </w:r>
      <w:r w:rsidR="009E7739" w:rsidRPr="009D0269">
        <w:rPr>
          <w:color w:val="000000" w:themeColor="text1"/>
        </w:rPr>
        <w:t>1</w:t>
      </w:r>
      <w:r w:rsidRPr="009D0269">
        <w:rPr>
          <w:color w:val="000000" w:themeColor="text1"/>
        </w:rPr>
        <w:t>.</w:t>
      </w:r>
      <w:r w:rsidR="005677B5" w:rsidRPr="009D0269">
        <w:rPr>
          <w:color w:val="000000" w:themeColor="text1"/>
        </w:rPr>
        <w:t xml:space="preserve"> </w:t>
      </w:r>
      <w:r w:rsidR="00D555EA" w:rsidRPr="009D0269">
        <w:rPr>
          <w:color w:val="000000" w:themeColor="text1"/>
        </w:rPr>
        <w:t>júna</w:t>
      </w:r>
      <w:r w:rsidR="00173013" w:rsidRPr="009D0269">
        <w:rPr>
          <w:color w:val="000000" w:themeColor="text1"/>
        </w:rPr>
        <w:t xml:space="preserve"> 2020.</w:t>
      </w:r>
    </w:p>
    <w:p w:rsidR="00497E24" w:rsidRPr="009D0269" w:rsidRDefault="00497E24" w:rsidP="009D0269">
      <w:pPr>
        <w:spacing w:line="276" w:lineRule="auto"/>
        <w:rPr>
          <w:color w:val="000000" w:themeColor="text1"/>
        </w:rPr>
      </w:pPr>
    </w:p>
    <w:p w:rsidR="00DE3CEF" w:rsidRPr="009D0269" w:rsidRDefault="00DE3CEF" w:rsidP="009D0269">
      <w:pPr>
        <w:spacing w:line="276" w:lineRule="auto"/>
        <w:rPr>
          <w:color w:val="000000" w:themeColor="text1"/>
        </w:rPr>
      </w:pPr>
    </w:p>
    <w:p w:rsidR="00497E24" w:rsidRPr="009D0269" w:rsidRDefault="00497E24" w:rsidP="009D0269">
      <w:pPr>
        <w:spacing w:line="276" w:lineRule="auto"/>
        <w:rPr>
          <w:color w:val="000000" w:themeColor="text1"/>
        </w:rPr>
      </w:pPr>
    </w:p>
    <w:p w:rsidR="002D4D81" w:rsidRPr="009D0269" w:rsidRDefault="002D4D81" w:rsidP="009D0269">
      <w:pPr>
        <w:spacing w:line="276" w:lineRule="auto"/>
        <w:rPr>
          <w:color w:val="000000" w:themeColor="text1"/>
        </w:rPr>
      </w:pPr>
    </w:p>
    <w:p w:rsidR="002D4D81" w:rsidRPr="009D0269" w:rsidRDefault="002D4D81" w:rsidP="009D0269">
      <w:pPr>
        <w:spacing w:line="276" w:lineRule="auto"/>
        <w:rPr>
          <w:color w:val="000000" w:themeColor="text1"/>
        </w:rPr>
      </w:pPr>
    </w:p>
    <w:p w:rsidR="002D4D81" w:rsidRPr="009D0269" w:rsidRDefault="002D4D81" w:rsidP="009D0269">
      <w:pPr>
        <w:spacing w:line="276" w:lineRule="auto"/>
        <w:rPr>
          <w:color w:val="000000" w:themeColor="text1"/>
        </w:rPr>
      </w:pPr>
    </w:p>
    <w:p w:rsidR="0064784F" w:rsidRPr="009D0269" w:rsidRDefault="00173013" w:rsidP="009D0269">
      <w:pPr>
        <w:spacing w:line="276" w:lineRule="auto"/>
        <w:ind w:left="4248"/>
        <w:jc w:val="left"/>
        <w:rPr>
          <w:color w:val="000000" w:themeColor="text1"/>
        </w:rPr>
      </w:pPr>
      <w:r w:rsidRPr="009D0269">
        <w:rPr>
          <w:color w:val="000000" w:themeColor="text1"/>
        </w:rPr>
        <w:t xml:space="preserve">                       Marek Krajčí</w:t>
      </w:r>
    </w:p>
    <w:p w:rsidR="00CC5A7F" w:rsidRPr="009D0269" w:rsidRDefault="0064784F" w:rsidP="009D0269">
      <w:pPr>
        <w:spacing w:line="276" w:lineRule="auto"/>
        <w:ind w:left="4247"/>
        <w:jc w:val="left"/>
        <w:rPr>
          <w:color w:val="000000" w:themeColor="text1"/>
        </w:rPr>
      </w:pPr>
      <w:r w:rsidRPr="009D0269">
        <w:rPr>
          <w:color w:val="000000" w:themeColor="text1"/>
        </w:rPr>
        <w:t>minister zdravotníctva Slovenskej republiky</w:t>
      </w:r>
    </w:p>
    <w:p w:rsidR="000E78BE" w:rsidRPr="009D0269" w:rsidRDefault="000E78BE" w:rsidP="009D0269">
      <w:pPr>
        <w:spacing w:line="276" w:lineRule="auto"/>
        <w:ind w:left="4247"/>
        <w:jc w:val="left"/>
        <w:rPr>
          <w:color w:val="000000" w:themeColor="text1"/>
        </w:rPr>
      </w:pPr>
    </w:p>
    <w:p w:rsidR="000E78BE" w:rsidRDefault="000E78BE" w:rsidP="008553CF">
      <w:pPr>
        <w:spacing w:line="276" w:lineRule="auto"/>
        <w:ind w:left="4247"/>
        <w:jc w:val="left"/>
        <w:rPr>
          <w:color w:val="000000" w:themeColor="text1"/>
        </w:rPr>
      </w:pPr>
    </w:p>
    <w:p w:rsidR="000E78BE" w:rsidRDefault="000E78BE" w:rsidP="008553CF">
      <w:pPr>
        <w:spacing w:line="276" w:lineRule="auto"/>
        <w:ind w:left="4247"/>
        <w:jc w:val="left"/>
        <w:rPr>
          <w:color w:val="000000" w:themeColor="text1"/>
        </w:rPr>
      </w:pPr>
    </w:p>
    <w:p w:rsidR="000E78BE" w:rsidRDefault="000E78BE" w:rsidP="008553CF">
      <w:pPr>
        <w:spacing w:line="276" w:lineRule="auto"/>
        <w:ind w:left="4247"/>
        <w:jc w:val="left"/>
        <w:rPr>
          <w:color w:val="000000" w:themeColor="text1"/>
        </w:rPr>
      </w:pPr>
    </w:p>
    <w:p w:rsidR="000E78BE" w:rsidRDefault="000E78BE" w:rsidP="008553CF">
      <w:pPr>
        <w:spacing w:line="276" w:lineRule="auto"/>
        <w:ind w:left="4247"/>
        <w:jc w:val="left"/>
        <w:rPr>
          <w:color w:val="000000" w:themeColor="text1"/>
        </w:rPr>
      </w:pPr>
    </w:p>
    <w:p w:rsidR="000E78BE" w:rsidRDefault="000E78BE" w:rsidP="008553CF">
      <w:pPr>
        <w:spacing w:line="276" w:lineRule="auto"/>
        <w:ind w:left="4247"/>
        <w:jc w:val="left"/>
        <w:rPr>
          <w:color w:val="000000" w:themeColor="text1"/>
        </w:rPr>
      </w:pPr>
    </w:p>
    <w:p w:rsidR="000E78BE" w:rsidRDefault="000E78BE" w:rsidP="008553CF">
      <w:pPr>
        <w:spacing w:line="276" w:lineRule="auto"/>
        <w:ind w:left="4247"/>
        <w:jc w:val="left"/>
        <w:rPr>
          <w:color w:val="000000" w:themeColor="text1"/>
        </w:rPr>
      </w:pPr>
    </w:p>
    <w:p w:rsidR="000E78BE" w:rsidRDefault="000E78BE" w:rsidP="008553CF">
      <w:pPr>
        <w:spacing w:line="276" w:lineRule="auto"/>
        <w:ind w:left="4247"/>
        <w:jc w:val="left"/>
        <w:rPr>
          <w:color w:val="000000" w:themeColor="text1"/>
        </w:rPr>
      </w:pPr>
    </w:p>
    <w:p w:rsidR="000E78BE" w:rsidRDefault="000E78BE" w:rsidP="008553CF">
      <w:pPr>
        <w:spacing w:line="276" w:lineRule="auto"/>
        <w:ind w:left="4247"/>
        <w:jc w:val="left"/>
        <w:rPr>
          <w:color w:val="000000" w:themeColor="text1"/>
        </w:rPr>
      </w:pPr>
    </w:p>
    <w:p w:rsidR="000E78BE" w:rsidRDefault="000E78BE" w:rsidP="008553CF">
      <w:pPr>
        <w:spacing w:line="276" w:lineRule="auto"/>
        <w:ind w:left="4247"/>
        <w:jc w:val="left"/>
        <w:rPr>
          <w:color w:val="000000" w:themeColor="text1"/>
        </w:rPr>
      </w:pPr>
    </w:p>
    <w:p w:rsidR="000E78BE" w:rsidRDefault="000E78BE" w:rsidP="008553CF">
      <w:pPr>
        <w:spacing w:line="276" w:lineRule="auto"/>
        <w:ind w:left="4247"/>
        <w:jc w:val="left"/>
        <w:rPr>
          <w:color w:val="000000" w:themeColor="text1"/>
        </w:rPr>
      </w:pPr>
    </w:p>
    <w:p w:rsidR="000E78BE" w:rsidRDefault="000E78BE" w:rsidP="008553CF">
      <w:pPr>
        <w:spacing w:line="276" w:lineRule="auto"/>
        <w:ind w:left="4247"/>
        <w:jc w:val="left"/>
        <w:rPr>
          <w:color w:val="000000" w:themeColor="text1"/>
        </w:rPr>
      </w:pPr>
    </w:p>
    <w:p w:rsidR="000E78BE" w:rsidRDefault="000E78BE" w:rsidP="008553CF">
      <w:pPr>
        <w:spacing w:line="276" w:lineRule="auto"/>
        <w:ind w:left="4247"/>
        <w:jc w:val="left"/>
        <w:rPr>
          <w:color w:val="000000" w:themeColor="text1"/>
        </w:rPr>
      </w:pPr>
    </w:p>
    <w:p w:rsidR="000E78BE" w:rsidRDefault="000E78BE" w:rsidP="008553CF">
      <w:pPr>
        <w:spacing w:line="276" w:lineRule="auto"/>
        <w:ind w:left="4247"/>
        <w:jc w:val="left"/>
        <w:rPr>
          <w:color w:val="000000" w:themeColor="text1"/>
        </w:rPr>
      </w:pPr>
    </w:p>
    <w:p w:rsidR="000E78BE" w:rsidRDefault="000E78BE" w:rsidP="008553CF">
      <w:pPr>
        <w:spacing w:line="276" w:lineRule="auto"/>
        <w:ind w:left="4247"/>
        <w:jc w:val="left"/>
        <w:rPr>
          <w:color w:val="000000" w:themeColor="text1"/>
        </w:rPr>
      </w:pPr>
    </w:p>
    <w:p w:rsidR="000E78BE" w:rsidRDefault="000E78BE" w:rsidP="008553CF">
      <w:pPr>
        <w:spacing w:line="276" w:lineRule="auto"/>
        <w:ind w:left="4247"/>
        <w:jc w:val="left"/>
        <w:rPr>
          <w:color w:val="000000" w:themeColor="text1"/>
        </w:rPr>
      </w:pPr>
    </w:p>
    <w:p w:rsidR="000E78BE" w:rsidRDefault="000E78BE" w:rsidP="008553CF">
      <w:pPr>
        <w:spacing w:line="276" w:lineRule="auto"/>
        <w:ind w:left="4247"/>
        <w:jc w:val="left"/>
        <w:rPr>
          <w:color w:val="000000" w:themeColor="text1"/>
        </w:rPr>
      </w:pPr>
    </w:p>
    <w:p w:rsidR="00221258" w:rsidRDefault="00221258" w:rsidP="008553CF">
      <w:pPr>
        <w:spacing w:line="276" w:lineRule="auto"/>
        <w:ind w:left="4247"/>
        <w:jc w:val="left"/>
        <w:rPr>
          <w:color w:val="000000" w:themeColor="text1"/>
        </w:rPr>
      </w:pPr>
    </w:p>
    <w:p w:rsidR="00221258" w:rsidRDefault="00221258" w:rsidP="008553CF">
      <w:pPr>
        <w:spacing w:line="276" w:lineRule="auto"/>
        <w:ind w:left="4247"/>
        <w:jc w:val="left"/>
        <w:rPr>
          <w:color w:val="000000" w:themeColor="text1"/>
        </w:rPr>
      </w:pPr>
    </w:p>
    <w:p w:rsidR="00221258" w:rsidRDefault="00221258" w:rsidP="008553CF">
      <w:pPr>
        <w:spacing w:line="276" w:lineRule="auto"/>
        <w:ind w:left="4247"/>
        <w:jc w:val="left"/>
        <w:rPr>
          <w:color w:val="000000" w:themeColor="text1"/>
        </w:rPr>
      </w:pPr>
    </w:p>
    <w:p w:rsidR="000E78BE" w:rsidRDefault="000E78BE" w:rsidP="008553CF">
      <w:pPr>
        <w:spacing w:line="276" w:lineRule="auto"/>
        <w:ind w:left="4247"/>
        <w:jc w:val="left"/>
        <w:rPr>
          <w:color w:val="000000" w:themeColor="text1"/>
        </w:rPr>
      </w:pPr>
    </w:p>
    <w:p w:rsidR="00D555EA" w:rsidRDefault="00D555EA" w:rsidP="008553CF">
      <w:pPr>
        <w:spacing w:line="276" w:lineRule="auto"/>
        <w:ind w:left="4247"/>
        <w:jc w:val="left"/>
        <w:rPr>
          <w:color w:val="000000" w:themeColor="text1"/>
        </w:rPr>
      </w:pPr>
    </w:p>
    <w:p w:rsidR="005700E1" w:rsidRDefault="005700E1" w:rsidP="00086561">
      <w:pPr>
        <w:spacing w:line="276" w:lineRule="auto"/>
        <w:ind w:left="4248"/>
        <w:jc w:val="left"/>
        <w:rPr>
          <w:color w:val="000000" w:themeColor="text1"/>
          <w:sz w:val="23"/>
          <w:szCs w:val="23"/>
        </w:rPr>
      </w:pPr>
    </w:p>
    <w:p w:rsidR="00E56FBB" w:rsidRDefault="00E56FBB" w:rsidP="00086561">
      <w:pPr>
        <w:spacing w:line="276" w:lineRule="auto"/>
        <w:ind w:left="4248"/>
        <w:jc w:val="left"/>
        <w:rPr>
          <w:color w:val="000000" w:themeColor="text1"/>
          <w:sz w:val="23"/>
          <w:szCs w:val="23"/>
        </w:rPr>
      </w:pPr>
    </w:p>
    <w:p w:rsidR="00173013" w:rsidRDefault="0036093F" w:rsidP="00173013">
      <w:pPr>
        <w:spacing w:line="276" w:lineRule="auto"/>
        <w:jc w:val="left"/>
        <w:rPr>
          <w:color w:val="000000" w:themeColor="text1"/>
          <w:sz w:val="23"/>
          <w:szCs w:val="23"/>
        </w:rPr>
      </w:pPr>
      <w:r>
        <w:rPr>
          <w:noProof/>
          <w:color w:val="000000" w:themeColor="text1"/>
          <w:sz w:val="23"/>
          <w:szCs w:val="23"/>
        </w:rPr>
        <w:lastRenderedPageBreak/>
        <w:pict>
          <v:shape id="_x0000_s1029" type="#_x0000_t75" style="position:absolute;margin-left:-173.9pt;margin-top:-22.7pt;width:987.75pt;height:1088.2pt;z-index:251660288">
            <v:imagedata r:id="rId12" o:title=""/>
          </v:shape>
          <o:OLEObject Type="Embed" ProgID="Visio.Drawing.11" ShapeID="_x0000_s1029" DrawAspect="Content" ObjectID="_1652766348" r:id="rId13"/>
        </w:pict>
      </w:r>
      <w:r w:rsidR="00173013">
        <w:rPr>
          <w:color w:val="000000" w:themeColor="text1"/>
          <w:sz w:val="23"/>
          <w:szCs w:val="23"/>
        </w:rPr>
        <w:t>P</w:t>
      </w:r>
      <w:r w:rsidR="0055331B" w:rsidRPr="00A01F34">
        <w:rPr>
          <w:color w:val="000000" w:themeColor="text1"/>
          <w:sz w:val="23"/>
          <w:szCs w:val="23"/>
        </w:rPr>
        <w:t>ríloha</w:t>
      </w:r>
      <w:r w:rsidR="004155D4">
        <w:rPr>
          <w:color w:val="000000" w:themeColor="text1"/>
          <w:sz w:val="23"/>
          <w:szCs w:val="23"/>
        </w:rPr>
        <w:t xml:space="preserve"> č. 1</w:t>
      </w:r>
      <w:r w:rsidR="0055331B" w:rsidRPr="00A01F34">
        <w:rPr>
          <w:color w:val="000000" w:themeColor="text1"/>
          <w:sz w:val="23"/>
          <w:szCs w:val="23"/>
        </w:rPr>
        <w:t>:</w:t>
      </w: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0E78BE" w:rsidRDefault="000E78BE" w:rsidP="00173013">
      <w:pPr>
        <w:spacing w:line="276" w:lineRule="auto"/>
        <w:jc w:val="left"/>
        <w:rPr>
          <w:color w:val="000000" w:themeColor="text1"/>
          <w:sz w:val="23"/>
          <w:szCs w:val="23"/>
        </w:rPr>
      </w:pPr>
    </w:p>
    <w:p w:rsidR="00173013" w:rsidRDefault="00173013" w:rsidP="00086561">
      <w:pPr>
        <w:spacing w:line="276" w:lineRule="auto"/>
        <w:jc w:val="left"/>
        <w:rPr>
          <w:color w:val="000000" w:themeColor="text1"/>
          <w:sz w:val="23"/>
          <w:szCs w:val="23"/>
        </w:rPr>
      </w:pPr>
      <w:bookmarkStart w:id="1" w:name="_Toc416857779"/>
    </w:p>
    <w:p w:rsidR="00173013" w:rsidRDefault="00173013" w:rsidP="00086561">
      <w:pPr>
        <w:spacing w:line="276" w:lineRule="auto"/>
        <w:jc w:val="left"/>
        <w:rPr>
          <w:color w:val="000000" w:themeColor="text1"/>
          <w:sz w:val="23"/>
          <w:szCs w:val="23"/>
        </w:rPr>
      </w:pPr>
    </w:p>
    <w:p w:rsidR="00173013" w:rsidRDefault="00173013" w:rsidP="00086561">
      <w:pPr>
        <w:spacing w:line="276" w:lineRule="auto"/>
        <w:jc w:val="left"/>
        <w:rPr>
          <w:color w:val="000000" w:themeColor="text1"/>
          <w:sz w:val="23"/>
          <w:szCs w:val="23"/>
        </w:rPr>
      </w:pPr>
    </w:p>
    <w:p w:rsidR="00173013" w:rsidRDefault="00173013" w:rsidP="00086561">
      <w:pPr>
        <w:spacing w:line="276" w:lineRule="auto"/>
        <w:jc w:val="left"/>
        <w:rPr>
          <w:color w:val="000000" w:themeColor="text1"/>
          <w:sz w:val="23"/>
          <w:szCs w:val="23"/>
        </w:rPr>
      </w:pPr>
    </w:p>
    <w:p w:rsidR="00173013" w:rsidRDefault="00173013" w:rsidP="00086561">
      <w:pPr>
        <w:spacing w:line="276" w:lineRule="auto"/>
        <w:jc w:val="left"/>
        <w:rPr>
          <w:color w:val="000000" w:themeColor="text1"/>
          <w:sz w:val="23"/>
          <w:szCs w:val="23"/>
        </w:rPr>
      </w:pPr>
    </w:p>
    <w:p w:rsidR="00173013" w:rsidRDefault="00173013" w:rsidP="00086561">
      <w:pPr>
        <w:spacing w:line="276" w:lineRule="auto"/>
        <w:jc w:val="left"/>
        <w:rPr>
          <w:color w:val="000000" w:themeColor="text1"/>
          <w:sz w:val="23"/>
          <w:szCs w:val="23"/>
        </w:rPr>
      </w:pPr>
    </w:p>
    <w:p w:rsidR="00173013" w:rsidRDefault="00173013" w:rsidP="00086561">
      <w:pPr>
        <w:spacing w:line="276" w:lineRule="auto"/>
        <w:jc w:val="left"/>
        <w:rPr>
          <w:color w:val="000000" w:themeColor="text1"/>
          <w:sz w:val="23"/>
          <w:szCs w:val="23"/>
        </w:rPr>
      </w:pPr>
    </w:p>
    <w:p w:rsidR="00173013" w:rsidRDefault="00173013" w:rsidP="00086561">
      <w:pPr>
        <w:spacing w:line="276" w:lineRule="auto"/>
        <w:jc w:val="left"/>
        <w:rPr>
          <w:color w:val="000000" w:themeColor="text1"/>
          <w:sz w:val="23"/>
          <w:szCs w:val="23"/>
        </w:rPr>
      </w:pPr>
    </w:p>
    <w:p w:rsidR="000E78BE" w:rsidRDefault="000E78BE" w:rsidP="00086561">
      <w:pPr>
        <w:spacing w:line="276" w:lineRule="auto"/>
        <w:jc w:val="left"/>
        <w:rPr>
          <w:color w:val="000000" w:themeColor="text1"/>
          <w:sz w:val="23"/>
          <w:szCs w:val="23"/>
        </w:rPr>
      </w:pPr>
    </w:p>
    <w:p w:rsidR="000E78BE" w:rsidRDefault="000E78BE" w:rsidP="00086561">
      <w:pPr>
        <w:spacing w:line="276" w:lineRule="auto"/>
        <w:jc w:val="left"/>
        <w:rPr>
          <w:color w:val="000000" w:themeColor="text1"/>
          <w:sz w:val="23"/>
          <w:szCs w:val="23"/>
        </w:rPr>
      </w:pPr>
    </w:p>
    <w:p w:rsidR="000E78BE" w:rsidRDefault="000E78BE" w:rsidP="00086561">
      <w:pPr>
        <w:spacing w:line="276" w:lineRule="auto"/>
        <w:jc w:val="left"/>
        <w:rPr>
          <w:color w:val="000000" w:themeColor="text1"/>
          <w:sz w:val="23"/>
          <w:szCs w:val="23"/>
        </w:rPr>
      </w:pPr>
    </w:p>
    <w:p w:rsidR="000E78BE" w:rsidRDefault="000E78BE" w:rsidP="00086561">
      <w:pPr>
        <w:spacing w:line="276" w:lineRule="auto"/>
        <w:jc w:val="left"/>
        <w:rPr>
          <w:color w:val="000000" w:themeColor="text1"/>
          <w:sz w:val="23"/>
          <w:szCs w:val="23"/>
        </w:rPr>
      </w:pPr>
    </w:p>
    <w:p w:rsidR="000E78BE" w:rsidRDefault="000E78BE" w:rsidP="00086561">
      <w:pPr>
        <w:spacing w:line="276" w:lineRule="auto"/>
        <w:jc w:val="left"/>
        <w:rPr>
          <w:color w:val="000000" w:themeColor="text1"/>
          <w:sz w:val="23"/>
          <w:szCs w:val="23"/>
        </w:rPr>
      </w:pPr>
    </w:p>
    <w:p w:rsidR="000E78BE" w:rsidRDefault="000E78BE" w:rsidP="00086561">
      <w:pPr>
        <w:spacing w:line="276" w:lineRule="auto"/>
        <w:jc w:val="left"/>
        <w:rPr>
          <w:color w:val="000000" w:themeColor="text1"/>
          <w:sz w:val="23"/>
          <w:szCs w:val="23"/>
        </w:rPr>
      </w:pPr>
    </w:p>
    <w:p w:rsidR="000E78BE" w:rsidRDefault="000E78BE" w:rsidP="00086561">
      <w:pPr>
        <w:spacing w:line="276" w:lineRule="auto"/>
        <w:jc w:val="left"/>
        <w:rPr>
          <w:color w:val="000000" w:themeColor="text1"/>
          <w:sz w:val="23"/>
          <w:szCs w:val="23"/>
        </w:rPr>
      </w:pPr>
    </w:p>
    <w:p w:rsidR="000E78BE" w:rsidRDefault="000E78BE" w:rsidP="00086561">
      <w:pPr>
        <w:spacing w:line="276" w:lineRule="auto"/>
        <w:jc w:val="left"/>
        <w:rPr>
          <w:color w:val="000000" w:themeColor="text1"/>
          <w:sz w:val="23"/>
          <w:szCs w:val="23"/>
        </w:rPr>
      </w:pPr>
    </w:p>
    <w:p w:rsidR="000E78BE" w:rsidRDefault="000E78BE" w:rsidP="00086561">
      <w:pPr>
        <w:spacing w:line="276" w:lineRule="auto"/>
        <w:jc w:val="left"/>
        <w:rPr>
          <w:color w:val="000000" w:themeColor="text1"/>
          <w:sz w:val="23"/>
          <w:szCs w:val="23"/>
        </w:rPr>
      </w:pPr>
    </w:p>
    <w:p w:rsidR="000E78BE" w:rsidRDefault="000E78BE" w:rsidP="00086561">
      <w:pPr>
        <w:spacing w:line="276" w:lineRule="auto"/>
        <w:jc w:val="left"/>
        <w:rPr>
          <w:color w:val="000000" w:themeColor="text1"/>
          <w:sz w:val="23"/>
          <w:szCs w:val="23"/>
        </w:rPr>
      </w:pPr>
    </w:p>
    <w:p w:rsidR="000E78BE" w:rsidRDefault="000E78BE" w:rsidP="00086561">
      <w:pPr>
        <w:spacing w:line="276" w:lineRule="auto"/>
        <w:jc w:val="left"/>
        <w:rPr>
          <w:color w:val="000000" w:themeColor="text1"/>
          <w:sz w:val="23"/>
          <w:szCs w:val="23"/>
        </w:rPr>
      </w:pPr>
    </w:p>
    <w:p w:rsidR="000E78BE" w:rsidRDefault="000E78BE" w:rsidP="00086561">
      <w:pPr>
        <w:spacing w:line="276" w:lineRule="auto"/>
        <w:jc w:val="left"/>
        <w:rPr>
          <w:color w:val="000000" w:themeColor="text1"/>
          <w:sz w:val="23"/>
          <w:szCs w:val="23"/>
        </w:rPr>
      </w:pPr>
    </w:p>
    <w:p w:rsidR="000E78BE" w:rsidRDefault="000E78BE" w:rsidP="00086561">
      <w:pPr>
        <w:spacing w:line="276" w:lineRule="auto"/>
        <w:jc w:val="left"/>
        <w:rPr>
          <w:color w:val="000000" w:themeColor="text1"/>
          <w:sz w:val="23"/>
          <w:szCs w:val="23"/>
        </w:rPr>
      </w:pPr>
    </w:p>
    <w:p w:rsidR="00173013" w:rsidRDefault="00173013" w:rsidP="00086561">
      <w:pPr>
        <w:spacing w:line="276" w:lineRule="auto"/>
        <w:jc w:val="left"/>
        <w:rPr>
          <w:color w:val="000000" w:themeColor="text1"/>
          <w:sz w:val="23"/>
          <w:szCs w:val="23"/>
        </w:rPr>
      </w:pPr>
    </w:p>
    <w:p w:rsidR="004155D4" w:rsidRPr="00A01F34" w:rsidRDefault="004155D4" w:rsidP="00086561">
      <w:pPr>
        <w:spacing w:line="276" w:lineRule="auto"/>
        <w:jc w:val="left"/>
        <w:rPr>
          <w:color w:val="000000" w:themeColor="text1"/>
          <w:sz w:val="23"/>
          <w:szCs w:val="23"/>
        </w:rPr>
      </w:pPr>
      <w:r w:rsidRPr="00A01F34">
        <w:rPr>
          <w:color w:val="000000" w:themeColor="text1"/>
          <w:sz w:val="23"/>
          <w:szCs w:val="23"/>
        </w:rPr>
        <w:lastRenderedPageBreak/>
        <w:t>Príloha</w:t>
      </w:r>
      <w:r>
        <w:rPr>
          <w:color w:val="000000" w:themeColor="text1"/>
          <w:sz w:val="23"/>
          <w:szCs w:val="23"/>
        </w:rPr>
        <w:t xml:space="preserve"> č. 2</w:t>
      </w:r>
      <w:r w:rsidRPr="00A01F34">
        <w:rPr>
          <w:color w:val="000000" w:themeColor="text1"/>
          <w:sz w:val="23"/>
          <w:szCs w:val="23"/>
        </w:rPr>
        <w:t>:</w:t>
      </w:r>
    </w:p>
    <w:p w:rsidR="004155D4" w:rsidRPr="00990B94" w:rsidRDefault="004155D4" w:rsidP="00086561">
      <w:pPr>
        <w:pStyle w:val="Nadpis1"/>
        <w:spacing w:line="276" w:lineRule="auto"/>
        <w:rPr>
          <w:rFonts w:ascii="Arial" w:hAnsi="Arial" w:cs="Arial"/>
          <w:noProof/>
          <w:sz w:val="24"/>
          <w:szCs w:val="24"/>
        </w:rPr>
      </w:pPr>
      <w:r w:rsidRPr="00990B94">
        <w:rPr>
          <w:rFonts w:ascii="Arial" w:hAnsi="Arial" w:cs="Arial"/>
          <w:noProof/>
          <w:sz w:val="24"/>
          <w:szCs w:val="24"/>
        </w:rPr>
        <w:t>Zoznam použitých skratiek</w:t>
      </w:r>
      <w:bookmarkEnd w:id="1"/>
    </w:p>
    <w:tbl>
      <w:tblPr>
        <w:tblW w:w="9066" w:type="dxa"/>
        <w:tblLook w:val="01E0" w:firstRow="1" w:lastRow="1" w:firstColumn="1" w:lastColumn="1" w:noHBand="0" w:noVBand="0"/>
      </w:tblPr>
      <w:tblGrid>
        <w:gridCol w:w="9286"/>
      </w:tblGrid>
      <w:tr w:rsidR="004155D4" w:rsidRPr="00203374" w:rsidTr="00BA45DE">
        <w:tc>
          <w:tcPr>
            <w:tcW w:w="5000" w:type="pct"/>
          </w:tcPr>
          <w:tbl>
            <w:tblPr>
              <w:tblW w:w="8928" w:type="dxa"/>
              <w:tblInd w:w="144" w:type="dxa"/>
              <w:tblCellMar>
                <w:left w:w="70" w:type="dxa"/>
                <w:right w:w="70" w:type="dxa"/>
              </w:tblCellMar>
              <w:tblLook w:val="04A0" w:firstRow="1" w:lastRow="0" w:firstColumn="1" w:lastColumn="0" w:noHBand="0" w:noVBand="1"/>
            </w:tblPr>
            <w:tblGrid>
              <w:gridCol w:w="1557"/>
              <w:gridCol w:w="7305"/>
              <w:gridCol w:w="64"/>
            </w:tblGrid>
            <w:tr w:rsidR="00BA45DE" w:rsidRPr="001C3F51" w:rsidTr="009B46E4">
              <w:trPr>
                <w:trHeight w:val="298"/>
              </w:trPr>
              <w:tc>
                <w:tcPr>
                  <w:tcW w:w="1557" w:type="dxa"/>
                  <w:shd w:val="clear" w:color="000000" w:fill="auto"/>
                  <w:noWrap/>
                  <w:vAlign w:val="center"/>
                  <w:hideMark/>
                </w:tcPr>
                <w:p w:rsidR="004155D4" w:rsidRPr="00BA45DE" w:rsidRDefault="004155D4" w:rsidP="00B6020C">
                  <w:pPr>
                    <w:ind w:left="72" w:hanging="72"/>
                    <w:jc w:val="left"/>
                    <w:rPr>
                      <w:rFonts w:ascii="Arial" w:hAnsi="Arial" w:cs="Arial"/>
                      <w:i/>
                      <w:iCs/>
                      <w:sz w:val="18"/>
                      <w:szCs w:val="18"/>
                    </w:rPr>
                  </w:pPr>
                  <w:r w:rsidRPr="00BA45DE">
                    <w:rPr>
                      <w:rFonts w:ascii="Arial" w:hAnsi="Arial" w:cs="Arial"/>
                      <w:i/>
                      <w:iCs/>
                      <w:sz w:val="18"/>
                      <w:szCs w:val="18"/>
                    </w:rPr>
                    <w:t>Skratka</w:t>
                  </w:r>
                  <w:r w:rsidR="00BA45DE">
                    <w:rPr>
                      <w:rFonts w:ascii="Arial" w:hAnsi="Arial" w:cs="Arial"/>
                      <w:i/>
                      <w:iCs/>
                      <w:sz w:val="18"/>
                      <w:szCs w:val="18"/>
                    </w:rPr>
                    <w:t>:</w:t>
                  </w:r>
                </w:p>
              </w:tc>
              <w:tc>
                <w:tcPr>
                  <w:tcW w:w="7371" w:type="dxa"/>
                  <w:gridSpan w:val="2"/>
                  <w:shd w:val="clear" w:color="000000" w:fill="auto"/>
                  <w:vAlign w:val="center"/>
                  <w:hideMark/>
                </w:tcPr>
                <w:p w:rsidR="004155D4" w:rsidRPr="00BA45DE" w:rsidRDefault="004155D4" w:rsidP="00B6020C">
                  <w:pPr>
                    <w:ind w:left="54"/>
                    <w:jc w:val="left"/>
                    <w:rPr>
                      <w:rFonts w:ascii="Arial" w:hAnsi="Arial" w:cs="Arial"/>
                      <w:i/>
                      <w:iCs/>
                      <w:sz w:val="18"/>
                      <w:szCs w:val="18"/>
                    </w:rPr>
                  </w:pPr>
                  <w:r w:rsidRPr="00BA45DE">
                    <w:rPr>
                      <w:rFonts w:ascii="Arial" w:hAnsi="Arial" w:cs="Arial"/>
                      <w:i/>
                      <w:iCs/>
                      <w:sz w:val="18"/>
                      <w:szCs w:val="18"/>
                    </w:rPr>
                    <w:t>Popis</w:t>
                  </w:r>
                  <w:r w:rsidR="00BA45DE">
                    <w:rPr>
                      <w:rFonts w:ascii="Arial" w:hAnsi="Arial" w:cs="Arial"/>
                      <w:i/>
                      <w:iCs/>
                      <w:sz w:val="18"/>
                      <w:szCs w:val="18"/>
                    </w:rPr>
                    <w:t>:</w:t>
                  </w:r>
                </w:p>
              </w:tc>
            </w:tr>
            <w:tr w:rsidR="004155D4" w:rsidRPr="001C3F51" w:rsidTr="002F7535">
              <w:trPr>
                <w:trHeight w:val="298"/>
              </w:trPr>
              <w:tc>
                <w:tcPr>
                  <w:tcW w:w="1557" w:type="dxa"/>
                  <w:noWrap/>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BCA</w:t>
                  </w:r>
                </w:p>
              </w:tc>
              <w:tc>
                <w:tcPr>
                  <w:tcW w:w="7371" w:type="dxa"/>
                  <w:gridSpan w:val="2"/>
                  <w:hideMark/>
                </w:tcPr>
                <w:p w:rsidR="002A3383" w:rsidRDefault="004155D4" w:rsidP="00B6020C">
                  <w:pPr>
                    <w:ind w:left="54"/>
                    <w:rPr>
                      <w:rFonts w:ascii="Arial" w:hAnsi="Arial" w:cs="Arial"/>
                      <w:sz w:val="18"/>
                      <w:szCs w:val="18"/>
                    </w:rPr>
                  </w:pPr>
                  <w:r w:rsidRPr="00BA45DE">
                    <w:rPr>
                      <w:rFonts w:ascii="Arial" w:hAnsi="Arial" w:cs="Arial"/>
                      <w:sz w:val="18"/>
                      <w:szCs w:val="18"/>
                    </w:rPr>
                    <w:t>Dvojročná dohoda o spolupráci (BCA) medzi Ministerstvom zdravotníctva Slovenskej r</w:t>
                  </w:r>
                  <w:r w:rsidRPr="00BA45DE">
                    <w:rPr>
                      <w:rFonts w:ascii="Arial" w:hAnsi="Arial" w:cs="Arial"/>
                      <w:sz w:val="18"/>
                      <w:szCs w:val="18"/>
                    </w:rPr>
                    <w:t>e</w:t>
                  </w:r>
                  <w:r w:rsidRPr="00BA45DE">
                    <w:rPr>
                      <w:rFonts w:ascii="Arial" w:hAnsi="Arial" w:cs="Arial"/>
                      <w:sz w:val="18"/>
                      <w:szCs w:val="18"/>
                    </w:rPr>
                    <w:t xml:space="preserve">publiky a Regionálnym úradom Svetovej zdravotníckej organizácie pre Európu na roky 2012 </w:t>
                  </w:r>
                  <w:r w:rsidR="002A3383">
                    <w:rPr>
                      <w:rFonts w:ascii="Arial" w:hAnsi="Arial" w:cs="Arial"/>
                      <w:sz w:val="18"/>
                      <w:szCs w:val="18"/>
                    </w:rPr>
                    <w:t>–</w:t>
                  </w:r>
                  <w:r w:rsidRPr="00BA45DE">
                    <w:rPr>
                      <w:rFonts w:ascii="Arial" w:hAnsi="Arial" w:cs="Arial"/>
                      <w:sz w:val="18"/>
                      <w:szCs w:val="18"/>
                    </w:rPr>
                    <w:t xml:space="preserve"> 2013</w:t>
                  </w:r>
                </w:p>
                <w:p w:rsidR="009F05D5" w:rsidRPr="009F05D5" w:rsidRDefault="009F05D5" w:rsidP="00B6020C">
                  <w:pPr>
                    <w:ind w:left="54"/>
                    <w:rPr>
                      <w:rFonts w:ascii="Arial" w:hAnsi="Arial" w:cs="Arial"/>
                      <w:sz w:val="8"/>
                      <w:szCs w:val="8"/>
                    </w:rPr>
                  </w:pPr>
                </w:p>
              </w:tc>
            </w:tr>
            <w:tr w:rsidR="004155D4" w:rsidRPr="001C3F51" w:rsidTr="002F7535">
              <w:trPr>
                <w:trHeight w:val="298"/>
              </w:trPr>
              <w:tc>
                <w:tcPr>
                  <w:tcW w:w="1557" w:type="dxa"/>
                  <w:noWrap/>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CKO</w:t>
                  </w:r>
                </w:p>
              </w:tc>
              <w:tc>
                <w:tcPr>
                  <w:tcW w:w="7371" w:type="dxa"/>
                  <w:gridSpan w:val="2"/>
                  <w:hideMark/>
                </w:tcPr>
                <w:p w:rsidR="004155D4" w:rsidRDefault="004155D4" w:rsidP="00B6020C">
                  <w:pPr>
                    <w:ind w:left="54"/>
                    <w:rPr>
                      <w:rFonts w:ascii="Arial" w:hAnsi="Arial" w:cs="Arial"/>
                      <w:sz w:val="18"/>
                      <w:szCs w:val="18"/>
                    </w:rPr>
                  </w:pPr>
                  <w:r w:rsidRPr="00BA45DE">
                    <w:rPr>
                      <w:rFonts w:ascii="Arial" w:hAnsi="Arial" w:cs="Arial"/>
                      <w:sz w:val="18"/>
                      <w:szCs w:val="18"/>
                    </w:rPr>
                    <w:t>Centrálny koordinačný orgán na národnej úrovni pri Úrade vlády Slovenskej republiky (koordinuje a usmerňuje subjekty v oblasti systému riadenia ŠF a KF, zabezpečuje tvorbu ITMS, plní úlohy súvisiace s prevádzkou ITMS, zabezpečuje publicitu a informovanosť o Národnom strategickom referenčnom rámci 2007 - 2013, monitoruje a hodnotí výsledky pri dosahovaní cieľov v NSRR a plní ďalšie úlohy v oblasti systému riadenia ŠF a KF)</w:t>
                  </w:r>
                </w:p>
                <w:p w:rsidR="009F05D5" w:rsidRPr="009F05D5" w:rsidRDefault="009F05D5" w:rsidP="00B6020C">
                  <w:pPr>
                    <w:ind w:left="54"/>
                    <w:rPr>
                      <w:rFonts w:ascii="Arial" w:hAnsi="Arial" w:cs="Arial"/>
                      <w:sz w:val="8"/>
                      <w:szCs w:val="8"/>
                    </w:rPr>
                  </w:pPr>
                </w:p>
              </w:tc>
            </w:tr>
            <w:tr w:rsidR="0076599A" w:rsidRPr="001C3F51" w:rsidTr="002F7535">
              <w:trPr>
                <w:trHeight w:val="298"/>
              </w:trPr>
              <w:tc>
                <w:tcPr>
                  <w:tcW w:w="1557" w:type="dxa"/>
                  <w:noWrap/>
                </w:tcPr>
                <w:p w:rsidR="0076599A" w:rsidRPr="00BA45DE" w:rsidRDefault="0076599A" w:rsidP="00B6020C">
                  <w:pPr>
                    <w:ind w:left="70"/>
                    <w:rPr>
                      <w:rFonts w:ascii="Arial" w:hAnsi="Arial" w:cs="Arial"/>
                      <w:sz w:val="18"/>
                      <w:szCs w:val="18"/>
                    </w:rPr>
                  </w:pPr>
                  <w:r w:rsidRPr="00BA45DE">
                    <w:rPr>
                      <w:rFonts w:ascii="Arial" w:hAnsi="Arial" w:cs="Arial"/>
                      <w:sz w:val="18"/>
                      <w:szCs w:val="18"/>
                    </w:rPr>
                    <w:t>COREPER I</w:t>
                  </w:r>
                </w:p>
              </w:tc>
              <w:tc>
                <w:tcPr>
                  <w:tcW w:w="7371" w:type="dxa"/>
                  <w:gridSpan w:val="2"/>
                </w:tcPr>
                <w:p w:rsidR="002A3383" w:rsidRDefault="0076599A" w:rsidP="00B6020C">
                  <w:pPr>
                    <w:ind w:left="54"/>
                    <w:rPr>
                      <w:rFonts w:ascii="Arial" w:hAnsi="Arial" w:cs="Arial"/>
                      <w:sz w:val="18"/>
                      <w:szCs w:val="18"/>
                    </w:rPr>
                  </w:pPr>
                  <w:r w:rsidRPr="00BA45DE">
                    <w:rPr>
                      <w:rFonts w:ascii="Arial" w:hAnsi="Arial" w:cs="Arial"/>
                      <w:sz w:val="18"/>
                      <w:szCs w:val="18"/>
                    </w:rPr>
                    <w:t>Výbor stálych predstaviteľov vlád členských štátov pri Európskej únii (pripravuje prácu šiestich zložení Rady: poľnohospodárstvo a rybárstvo; konkurencieschopnosť; vzdeláv</w:t>
                  </w:r>
                  <w:r w:rsidRPr="00BA45DE">
                    <w:rPr>
                      <w:rFonts w:ascii="Arial" w:hAnsi="Arial" w:cs="Arial"/>
                      <w:sz w:val="18"/>
                      <w:szCs w:val="18"/>
                    </w:rPr>
                    <w:t>a</w:t>
                  </w:r>
                  <w:r w:rsidRPr="00BA45DE">
                    <w:rPr>
                      <w:rFonts w:ascii="Arial" w:hAnsi="Arial" w:cs="Arial"/>
                      <w:sz w:val="18"/>
                      <w:szCs w:val="18"/>
                    </w:rPr>
                    <w:t>nie, mládež, kultúra a šport; zamestnanosť, sociálna politika, zdravie a spotrebiteľské záležitosti; životné prostredie; doprava, telekomunikácie a energetika)</w:t>
                  </w:r>
                </w:p>
                <w:p w:rsidR="009F05D5" w:rsidRPr="009F05D5" w:rsidRDefault="009F05D5" w:rsidP="00B6020C">
                  <w:pPr>
                    <w:ind w:left="54"/>
                    <w:rPr>
                      <w:rFonts w:ascii="Arial" w:hAnsi="Arial" w:cs="Arial"/>
                      <w:sz w:val="8"/>
                      <w:szCs w:val="8"/>
                    </w:rPr>
                  </w:pPr>
                </w:p>
              </w:tc>
            </w:tr>
            <w:tr w:rsidR="004155D4" w:rsidRPr="001C3F51" w:rsidTr="002F7535">
              <w:trPr>
                <w:trHeight w:val="298"/>
              </w:trPr>
              <w:tc>
                <w:tcPr>
                  <w:tcW w:w="1557" w:type="dxa"/>
                  <w:noWrap/>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COREPER 2</w:t>
                  </w:r>
                </w:p>
              </w:tc>
              <w:tc>
                <w:tcPr>
                  <w:tcW w:w="7371" w:type="dxa"/>
                  <w:gridSpan w:val="2"/>
                  <w:hideMark/>
                </w:tcPr>
                <w:p w:rsidR="002A3383" w:rsidRDefault="004155D4" w:rsidP="00B6020C">
                  <w:pPr>
                    <w:ind w:left="54"/>
                    <w:rPr>
                      <w:rFonts w:ascii="Arial" w:hAnsi="Arial" w:cs="Arial"/>
                      <w:sz w:val="18"/>
                      <w:szCs w:val="18"/>
                    </w:rPr>
                  </w:pPr>
                  <w:r w:rsidRPr="00BA45DE">
                    <w:rPr>
                      <w:rFonts w:ascii="Arial" w:hAnsi="Arial" w:cs="Arial"/>
                      <w:sz w:val="18"/>
                      <w:szCs w:val="18"/>
                    </w:rPr>
                    <w:t>Výbor stálych predstaviteľov vlád členských štátov pri Európskej únii (pripravuje prácu štyroch zložení Rady: hospodárske a finančné záležitosti; zahraničné veci; všeobecné záležitosti;</w:t>
                  </w:r>
                  <w:r w:rsidR="002A3383">
                    <w:rPr>
                      <w:rFonts w:ascii="Arial" w:hAnsi="Arial" w:cs="Arial"/>
                      <w:sz w:val="18"/>
                      <w:szCs w:val="18"/>
                    </w:rPr>
                    <w:t xml:space="preserve"> spravodlivosť a vnútorné veci)</w:t>
                  </w:r>
                </w:p>
                <w:p w:rsidR="009F05D5" w:rsidRPr="009F05D5" w:rsidRDefault="009F05D5" w:rsidP="00B6020C">
                  <w:pPr>
                    <w:ind w:left="54"/>
                    <w:rPr>
                      <w:rFonts w:ascii="Arial" w:hAnsi="Arial" w:cs="Arial"/>
                      <w:sz w:val="8"/>
                      <w:szCs w:val="8"/>
                    </w:rPr>
                  </w:pP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 xml:space="preserve">CRZ </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Centrálny register zmlúv</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 xml:space="preserve">DIS </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Drogový informačný systém</w:t>
                  </w:r>
                </w:p>
              </w:tc>
            </w:tr>
            <w:tr w:rsidR="009177DC" w:rsidRPr="001C3F51" w:rsidTr="009739AF">
              <w:trPr>
                <w:trHeight w:val="298"/>
              </w:trPr>
              <w:tc>
                <w:tcPr>
                  <w:tcW w:w="1557" w:type="dxa"/>
                  <w:noWrap/>
                  <w:vAlign w:val="center"/>
                </w:tcPr>
                <w:p w:rsidR="009177DC" w:rsidRPr="00BA45DE" w:rsidRDefault="009177DC" w:rsidP="00B6020C">
                  <w:pPr>
                    <w:ind w:left="70"/>
                    <w:rPr>
                      <w:rFonts w:ascii="Arial" w:hAnsi="Arial" w:cs="Arial"/>
                      <w:sz w:val="18"/>
                      <w:szCs w:val="18"/>
                    </w:rPr>
                  </w:pPr>
                  <w:r>
                    <w:rPr>
                      <w:rFonts w:ascii="Arial" w:hAnsi="Arial" w:cs="Arial"/>
                      <w:sz w:val="18"/>
                      <w:szCs w:val="18"/>
                    </w:rPr>
                    <w:t>EFN</w:t>
                  </w:r>
                </w:p>
              </w:tc>
              <w:tc>
                <w:tcPr>
                  <w:tcW w:w="7371" w:type="dxa"/>
                  <w:gridSpan w:val="2"/>
                  <w:vAlign w:val="center"/>
                </w:tcPr>
                <w:p w:rsidR="009177DC" w:rsidRPr="00BA45DE" w:rsidRDefault="009177DC" w:rsidP="00B6020C">
                  <w:pPr>
                    <w:ind w:left="54"/>
                    <w:rPr>
                      <w:rFonts w:ascii="Arial" w:hAnsi="Arial" w:cs="Arial"/>
                      <w:sz w:val="18"/>
                      <w:szCs w:val="18"/>
                    </w:rPr>
                  </w:pPr>
                  <w:r w:rsidRPr="00BA45DE">
                    <w:rPr>
                      <w:rFonts w:ascii="Arial" w:hAnsi="Arial" w:cs="Arial"/>
                      <w:sz w:val="18"/>
                      <w:szCs w:val="18"/>
                    </w:rPr>
                    <w:t xml:space="preserve">Európska federácia </w:t>
                  </w:r>
                  <w:r w:rsidRPr="009177DC">
                    <w:rPr>
                      <w:rFonts w:ascii="Arial" w:hAnsi="Arial" w:cs="Arial"/>
                      <w:sz w:val="18"/>
                      <w:szCs w:val="18"/>
                    </w:rPr>
                    <w:t>asociácií sestier (</w:t>
                  </w:r>
                  <w:r w:rsidRPr="009177DC">
                    <w:rPr>
                      <w:rFonts w:ascii="Arial" w:hAnsi="Arial" w:cs="Arial"/>
                      <w:sz w:val="18"/>
                      <w:szCs w:val="18"/>
                      <w:lang w:val="en-US"/>
                    </w:rPr>
                    <w:t>European Federation of Nurses Associations</w:t>
                  </w:r>
                  <w:r w:rsidRPr="009177DC">
                    <w:rPr>
                      <w:rFonts w:ascii="Arial" w:hAnsi="Arial" w:cs="Arial"/>
                      <w:sz w:val="18"/>
                      <w:szCs w:val="18"/>
                    </w:rPr>
                    <w:t xml:space="preserve"> )</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e-EHIC</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Elektronická čipová zdravotná karta</w:t>
                  </w:r>
                  <w:r w:rsidR="001E43A9">
                    <w:rPr>
                      <w:rFonts w:ascii="Arial" w:hAnsi="Arial" w:cs="Arial"/>
                      <w:sz w:val="18"/>
                      <w:szCs w:val="18"/>
                    </w:rPr>
                    <w:t xml:space="preserve"> (</w:t>
                  </w:r>
                  <w:proofErr w:type="spellStart"/>
                  <w:r w:rsidR="001E43A9">
                    <w:rPr>
                      <w:rFonts w:ascii="Arial" w:hAnsi="Arial" w:cs="Arial"/>
                      <w:sz w:val="18"/>
                      <w:szCs w:val="18"/>
                    </w:rPr>
                    <w:t>Electronic</w:t>
                  </w:r>
                  <w:proofErr w:type="spellEnd"/>
                  <w:r w:rsidR="001E43A9">
                    <w:rPr>
                      <w:rFonts w:ascii="Arial" w:hAnsi="Arial" w:cs="Arial"/>
                      <w:sz w:val="18"/>
                      <w:szCs w:val="18"/>
                    </w:rPr>
                    <w:t xml:space="preserve"> European Health </w:t>
                  </w:r>
                  <w:proofErr w:type="spellStart"/>
                  <w:r w:rsidR="001E43A9">
                    <w:rPr>
                      <w:rFonts w:ascii="Arial" w:hAnsi="Arial" w:cs="Arial"/>
                      <w:sz w:val="18"/>
                      <w:szCs w:val="18"/>
                    </w:rPr>
                    <w:t>Insurance</w:t>
                  </w:r>
                  <w:proofErr w:type="spellEnd"/>
                  <w:r w:rsidR="001E43A9">
                    <w:rPr>
                      <w:rFonts w:ascii="Arial" w:hAnsi="Arial" w:cs="Arial"/>
                      <w:sz w:val="18"/>
                      <w:szCs w:val="18"/>
                    </w:rPr>
                    <w:t xml:space="preserve"> Card)</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eHealth</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Elektronické zdravotníctvo</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 xml:space="preserve">EHP </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Európsky hospodársky priestor</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EHR</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Elektronické zdravotné záznamy (elektronické chorobopisy)</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EK</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Európska komisia</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 xml:space="preserve">EMCDDA </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 xml:space="preserve">Európske monitorovacie centrom pre drogy a drogovú závislosť </w:t>
                  </w:r>
                </w:p>
              </w:tc>
            </w:tr>
            <w:tr w:rsidR="004155D4" w:rsidRPr="001C3F51" w:rsidTr="00DB4747">
              <w:trPr>
                <w:trHeight w:val="385"/>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EP</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Európsky parlament</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EPP</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Európsky profesijný preukaz</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ES</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Európske spoločenstvo</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ES</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Európska smernica</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EŠIF</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Európske štrukturálne a investičné fondy</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EÚ</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Európska únia</w:t>
                  </w:r>
                </w:p>
              </w:tc>
            </w:tr>
            <w:tr w:rsidR="004155D4" w:rsidRPr="001C3F51" w:rsidTr="009654AF">
              <w:trPr>
                <w:trHeight w:val="298"/>
              </w:trPr>
              <w:tc>
                <w:tcPr>
                  <w:tcW w:w="1557" w:type="dxa"/>
                  <w:noWrap/>
                  <w:hideMark/>
                </w:tcPr>
                <w:p w:rsidR="004155D4" w:rsidRPr="00BA45DE" w:rsidRDefault="004155D4" w:rsidP="00B6020C">
                  <w:pPr>
                    <w:ind w:left="70"/>
                    <w:jc w:val="left"/>
                    <w:rPr>
                      <w:rFonts w:ascii="Arial" w:hAnsi="Arial" w:cs="Arial"/>
                      <w:sz w:val="18"/>
                      <w:szCs w:val="18"/>
                    </w:rPr>
                  </w:pPr>
                  <w:r w:rsidRPr="00BA45DE">
                    <w:rPr>
                      <w:rFonts w:ascii="Arial" w:hAnsi="Arial" w:cs="Arial"/>
                      <w:sz w:val="18"/>
                      <w:szCs w:val="18"/>
                    </w:rPr>
                    <w:t>EUROSTAT</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Štatistický úrad Európskych spoločenstiev (hlavný štatistický úrad EÚ so sídlom v Luxe</w:t>
                  </w:r>
                  <w:r w:rsidRPr="00BA45DE">
                    <w:rPr>
                      <w:rFonts w:ascii="Arial" w:hAnsi="Arial" w:cs="Arial"/>
                      <w:sz w:val="18"/>
                      <w:szCs w:val="18"/>
                    </w:rPr>
                    <w:t>m</w:t>
                  </w:r>
                  <w:r w:rsidRPr="00BA45DE">
                    <w:rPr>
                      <w:rFonts w:ascii="Arial" w:hAnsi="Arial" w:cs="Arial"/>
                      <w:sz w:val="18"/>
                      <w:szCs w:val="18"/>
                    </w:rPr>
                    <w:t xml:space="preserve">burgu) </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FAO</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Organizácia pre výživu a poľnohospodárstvo (</w:t>
                  </w:r>
                  <w:proofErr w:type="spellStart"/>
                  <w:r w:rsidRPr="00BA45DE">
                    <w:rPr>
                      <w:rFonts w:ascii="Arial" w:hAnsi="Arial" w:cs="Arial"/>
                      <w:sz w:val="18"/>
                      <w:szCs w:val="18"/>
                    </w:rPr>
                    <w:t>Food</w:t>
                  </w:r>
                  <w:proofErr w:type="spellEnd"/>
                  <w:r w:rsidRPr="00BA45DE">
                    <w:rPr>
                      <w:rFonts w:ascii="Arial" w:hAnsi="Arial" w:cs="Arial"/>
                      <w:sz w:val="18"/>
                      <w:szCs w:val="18"/>
                    </w:rPr>
                    <w:t xml:space="preserve"> and </w:t>
                  </w:r>
                  <w:proofErr w:type="spellStart"/>
                  <w:r w:rsidRPr="00BA45DE">
                    <w:rPr>
                      <w:rFonts w:ascii="Arial" w:hAnsi="Arial" w:cs="Arial"/>
                      <w:sz w:val="18"/>
                      <w:szCs w:val="18"/>
                    </w:rPr>
                    <w:t>Agriculture</w:t>
                  </w:r>
                  <w:proofErr w:type="spellEnd"/>
                  <w:r w:rsidRPr="00BA45DE">
                    <w:rPr>
                      <w:rFonts w:ascii="Arial" w:hAnsi="Arial" w:cs="Arial"/>
                      <w:sz w:val="18"/>
                      <w:szCs w:val="18"/>
                    </w:rPr>
                    <w:t xml:space="preserve"> </w:t>
                  </w:r>
                  <w:proofErr w:type="spellStart"/>
                  <w:r w:rsidRPr="00BA45DE">
                    <w:rPr>
                      <w:rFonts w:ascii="Arial" w:hAnsi="Arial" w:cs="Arial"/>
                      <w:sz w:val="18"/>
                      <w:szCs w:val="18"/>
                    </w:rPr>
                    <w:t>Organization</w:t>
                  </w:r>
                  <w:proofErr w:type="spellEnd"/>
                  <w:r w:rsidRPr="00BA45DE">
                    <w:rPr>
                      <w:rFonts w:ascii="Arial" w:hAnsi="Arial" w:cs="Arial"/>
                      <w:sz w:val="18"/>
                      <w:szCs w:val="18"/>
                    </w:rPr>
                    <w:t xml:space="preserve">) </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 xml:space="preserve">GIS </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Geografický informačný systém</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HDG</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Horizontálna pracovná skupina pre drogy</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 xml:space="preserve">HPC </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Profesijný preukaz zdravotného pracovníka (Health Profesional Card)</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HSR SR</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Hospodárska a sociálna rade Slovenskej republiky</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IAEA</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Medzinárodná agentúra pre atómovú energiu</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ICM</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Medzinárodná organizácia pre migráciu (</w:t>
                  </w:r>
                  <w:proofErr w:type="spellStart"/>
                  <w:r w:rsidRPr="00BA45DE">
                    <w:rPr>
                      <w:rFonts w:ascii="Arial" w:hAnsi="Arial" w:cs="Arial"/>
                      <w:sz w:val="18"/>
                      <w:szCs w:val="18"/>
                    </w:rPr>
                    <w:t>Intergovernmental</w:t>
                  </w:r>
                  <w:proofErr w:type="spellEnd"/>
                  <w:r w:rsidRPr="00BA45DE">
                    <w:rPr>
                      <w:rFonts w:ascii="Arial" w:hAnsi="Arial" w:cs="Arial"/>
                      <w:sz w:val="18"/>
                      <w:szCs w:val="18"/>
                    </w:rPr>
                    <w:t xml:space="preserve"> </w:t>
                  </w:r>
                  <w:proofErr w:type="spellStart"/>
                  <w:r w:rsidRPr="00BA45DE">
                    <w:rPr>
                      <w:rFonts w:ascii="Arial" w:hAnsi="Arial" w:cs="Arial"/>
                      <w:sz w:val="18"/>
                      <w:szCs w:val="18"/>
                    </w:rPr>
                    <w:t>Committee</w:t>
                  </w:r>
                  <w:proofErr w:type="spellEnd"/>
                  <w:r w:rsidRPr="00BA45DE">
                    <w:rPr>
                      <w:rFonts w:ascii="Arial" w:hAnsi="Arial" w:cs="Arial"/>
                      <w:sz w:val="18"/>
                      <w:szCs w:val="18"/>
                    </w:rPr>
                    <w:t xml:space="preserve"> </w:t>
                  </w:r>
                  <w:proofErr w:type="spellStart"/>
                  <w:r w:rsidRPr="00BA45DE">
                    <w:rPr>
                      <w:rFonts w:ascii="Arial" w:hAnsi="Arial" w:cs="Arial"/>
                      <w:sz w:val="18"/>
                      <w:szCs w:val="18"/>
                    </w:rPr>
                    <w:t>for</w:t>
                  </w:r>
                  <w:proofErr w:type="spellEnd"/>
                  <w:r w:rsidRPr="00BA45DE">
                    <w:rPr>
                      <w:rFonts w:ascii="Arial" w:hAnsi="Arial" w:cs="Arial"/>
                      <w:sz w:val="18"/>
                      <w:szCs w:val="18"/>
                    </w:rPr>
                    <w:t xml:space="preserve"> </w:t>
                  </w:r>
                  <w:proofErr w:type="spellStart"/>
                  <w:r w:rsidRPr="00BA45DE">
                    <w:rPr>
                      <w:rFonts w:ascii="Arial" w:hAnsi="Arial" w:cs="Arial"/>
                      <w:sz w:val="18"/>
                      <w:szCs w:val="18"/>
                    </w:rPr>
                    <w:t>Migration</w:t>
                  </w:r>
                  <w:proofErr w:type="spellEnd"/>
                  <w:r w:rsidRPr="00BA45DE">
                    <w:rPr>
                      <w:rFonts w:ascii="Arial" w:hAnsi="Arial" w:cs="Arial"/>
                      <w:sz w:val="18"/>
                      <w:szCs w:val="18"/>
                    </w:rPr>
                    <w:t>)</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ICN</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Medzinárodná rada sestier</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IMF</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 xml:space="preserve">Medzinárodný menový fond (International </w:t>
                  </w:r>
                  <w:proofErr w:type="spellStart"/>
                  <w:r w:rsidRPr="00BA45DE">
                    <w:rPr>
                      <w:rFonts w:ascii="Arial" w:hAnsi="Arial" w:cs="Arial"/>
                      <w:sz w:val="18"/>
                      <w:szCs w:val="18"/>
                    </w:rPr>
                    <w:t>Monetary</w:t>
                  </w:r>
                  <w:proofErr w:type="spellEnd"/>
                  <w:r w:rsidRPr="00BA45DE">
                    <w:rPr>
                      <w:rFonts w:ascii="Arial" w:hAnsi="Arial" w:cs="Arial"/>
                      <w:sz w:val="18"/>
                      <w:szCs w:val="18"/>
                    </w:rPr>
                    <w:t xml:space="preserve"> </w:t>
                  </w:r>
                  <w:proofErr w:type="spellStart"/>
                  <w:r w:rsidRPr="00BA45DE">
                    <w:rPr>
                      <w:rFonts w:ascii="Arial" w:hAnsi="Arial" w:cs="Arial"/>
                      <w:sz w:val="18"/>
                      <w:szCs w:val="18"/>
                    </w:rPr>
                    <w:t>Fund</w:t>
                  </w:r>
                  <w:proofErr w:type="spellEnd"/>
                  <w:r w:rsidRPr="00BA45DE">
                    <w:rPr>
                      <w:rFonts w:ascii="Arial" w:hAnsi="Arial" w:cs="Arial"/>
                      <w:sz w:val="18"/>
                      <w:szCs w:val="18"/>
                    </w:rPr>
                    <w:t>)</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 xml:space="preserve">IMI </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 xml:space="preserve">Elektronický informačný systém vnútorného trhu Európskej komisie </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IROP</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Integrovaný regionálny operačný program</w:t>
                  </w:r>
                </w:p>
              </w:tc>
            </w:tr>
            <w:tr w:rsidR="0076599A" w:rsidRPr="001C3F51" w:rsidTr="009739AF">
              <w:trPr>
                <w:gridAfter w:val="1"/>
                <w:wAfter w:w="64" w:type="dxa"/>
                <w:trHeight w:val="298"/>
              </w:trPr>
              <w:tc>
                <w:tcPr>
                  <w:tcW w:w="1557" w:type="dxa"/>
                  <w:noWrap/>
                  <w:vAlign w:val="center"/>
                </w:tcPr>
                <w:p w:rsidR="0076599A" w:rsidRPr="00BA45DE" w:rsidRDefault="0076599A" w:rsidP="00B6020C">
                  <w:pPr>
                    <w:ind w:left="72"/>
                    <w:jc w:val="left"/>
                    <w:rPr>
                      <w:rFonts w:ascii="Arial" w:hAnsi="Arial" w:cs="Arial"/>
                      <w:sz w:val="18"/>
                      <w:szCs w:val="18"/>
                    </w:rPr>
                  </w:pPr>
                  <w:r>
                    <w:rPr>
                      <w:rFonts w:ascii="Arial" w:hAnsi="Arial" w:cs="Arial"/>
                      <w:sz w:val="18"/>
                      <w:szCs w:val="18"/>
                    </w:rPr>
                    <w:t>IS</w:t>
                  </w:r>
                </w:p>
              </w:tc>
              <w:tc>
                <w:tcPr>
                  <w:tcW w:w="7307" w:type="dxa"/>
                  <w:vAlign w:val="center"/>
                </w:tcPr>
                <w:p w:rsidR="0076599A" w:rsidRPr="00BA45DE" w:rsidRDefault="0076599A" w:rsidP="00B6020C">
                  <w:pPr>
                    <w:ind w:left="54"/>
                    <w:rPr>
                      <w:rFonts w:ascii="Arial" w:hAnsi="Arial" w:cs="Arial"/>
                      <w:sz w:val="18"/>
                      <w:szCs w:val="18"/>
                    </w:rPr>
                  </w:pPr>
                  <w:r>
                    <w:rPr>
                      <w:rFonts w:ascii="Arial" w:hAnsi="Arial" w:cs="Arial"/>
                      <w:sz w:val="18"/>
                      <w:szCs w:val="18"/>
                    </w:rPr>
                    <w:t>Informačný systém</w:t>
                  </w:r>
                </w:p>
              </w:tc>
            </w:tr>
            <w:tr w:rsidR="00BA45DE" w:rsidRPr="001C3F51" w:rsidTr="009739AF">
              <w:trPr>
                <w:gridAfter w:val="1"/>
                <w:wAfter w:w="64" w:type="dxa"/>
                <w:trHeight w:val="298"/>
              </w:trPr>
              <w:tc>
                <w:tcPr>
                  <w:tcW w:w="1557" w:type="dxa"/>
                  <w:noWrap/>
                  <w:vAlign w:val="center"/>
                  <w:hideMark/>
                </w:tcPr>
                <w:p w:rsidR="004155D4" w:rsidRPr="00BA45DE" w:rsidRDefault="004155D4" w:rsidP="00B6020C">
                  <w:pPr>
                    <w:ind w:left="72"/>
                    <w:jc w:val="left"/>
                    <w:rPr>
                      <w:rFonts w:ascii="Arial" w:hAnsi="Arial" w:cs="Arial"/>
                      <w:sz w:val="18"/>
                      <w:szCs w:val="18"/>
                    </w:rPr>
                  </w:pPr>
                  <w:r w:rsidRPr="00BA45DE">
                    <w:rPr>
                      <w:rFonts w:ascii="Arial" w:hAnsi="Arial" w:cs="Arial"/>
                      <w:sz w:val="18"/>
                      <w:szCs w:val="18"/>
                    </w:rPr>
                    <w:t>IT</w:t>
                  </w:r>
                </w:p>
              </w:tc>
              <w:tc>
                <w:tcPr>
                  <w:tcW w:w="7307" w:type="dxa"/>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Informačné technológie</w:t>
                  </w:r>
                </w:p>
              </w:tc>
            </w:tr>
            <w:tr w:rsidR="00BA45DE" w:rsidRPr="001C3F51" w:rsidTr="009739AF">
              <w:trPr>
                <w:gridAfter w:val="1"/>
                <w:wAfter w:w="64" w:type="dxa"/>
                <w:trHeight w:val="298"/>
              </w:trPr>
              <w:tc>
                <w:tcPr>
                  <w:tcW w:w="1557" w:type="dxa"/>
                  <w:noWrap/>
                  <w:vAlign w:val="center"/>
                  <w:hideMark/>
                </w:tcPr>
                <w:p w:rsidR="004155D4" w:rsidRPr="00BA45DE" w:rsidRDefault="004155D4" w:rsidP="00B6020C">
                  <w:pPr>
                    <w:ind w:left="72"/>
                    <w:jc w:val="left"/>
                    <w:rPr>
                      <w:rFonts w:ascii="Arial" w:hAnsi="Arial" w:cs="Arial"/>
                      <w:sz w:val="18"/>
                      <w:szCs w:val="18"/>
                    </w:rPr>
                  </w:pPr>
                  <w:r w:rsidRPr="00BA45DE">
                    <w:rPr>
                      <w:rFonts w:ascii="Arial" w:hAnsi="Arial" w:cs="Arial"/>
                      <w:sz w:val="18"/>
                      <w:szCs w:val="18"/>
                    </w:rPr>
                    <w:t>ITMS</w:t>
                  </w:r>
                </w:p>
              </w:tc>
              <w:tc>
                <w:tcPr>
                  <w:tcW w:w="7307" w:type="dxa"/>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Informačno technologický monitorovací systém</w:t>
                  </w:r>
                </w:p>
              </w:tc>
            </w:tr>
            <w:tr w:rsidR="00BA45DE" w:rsidRPr="001C3F51" w:rsidTr="009739AF">
              <w:trPr>
                <w:gridAfter w:val="1"/>
                <w:wAfter w:w="64" w:type="dxa"/>
                <w:trHeight w:val="298"/>
              </w:trPr>
              <w:tc>
                <w:tcPr>
                  <w:tcW w:w="1557" w:type="dxa"/>
                  <w:noWrap/>
                  <w:vAlign w:val="center"/>
                  <w:hideMark/>
                </w:tcPr>
                <w:p w:rsidR="004155D4" w:rsidRPr="00BA45DE" w:rsidRDefault="004155D4" w:rsidP="00B6020C">
                  <w:pPr>
                    <w:ind w:left="72"/>
                    <w:jc w:val="left"/>
                    <w:rPr>
                      <w:rFonts w:ascii="Arial" w:hAnsi="Arial" w:cs="Arial"/>
                      <w:sz w:val="18"/>
                      <w:szCs w:val="18"/>
                    </w:rPr>
                  </w:pPr>
                  <w:r w:rsidRPr="00BA45DE">
                    <w:rPr>
                      <w:rFonts w:ascii="Arial" w:hAnsi="Arial" w:cs="Arial"/>
                      <w:sz w:val="18"/>
                      <w:szCs w:val="18"/>
                    </w:rPr>
                    <w:t>KF</w:t>
                  </w:r>
                </w:p>
              </w:tc>
              <w:tc>
                <w:tcPr>
                  <w:tcW w:w="7307" w:type="dxa"/>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Kohézny fond</w:t>
                  </w:r>
                </w:p>
              </w:tc>
            </w:tr>
            <w:tr w:rsidR="00173013" w:rsidRPr="001C3F51" w:rsidTr="009739AF">
              <w:trPr>
                <w:gridAfter w:val="1"/>
                <w:wAfter w:w="64" w:type="dxa"/>
                <w:trHeight w:val="298"/>
              </w:trPr>
              <w:tc>
                <w:tcPr>
                  <w:tcW w:w="1557" w:type="dxa"/>
                  <w:noWrap/>
                  <w:vAlign w:val="center"/>
                </w:tcPr>
                <w:p w:rsidR="00173013" w:rsidRPr="00BA45DE" w:rsidRDefault="00173013" w:rsidP="00B6020C">
                  <w:pPr>
                    <w:ind w:left="72"/>
                    <w:jc w:val="left"/>
                    <w:rPr>
                      <w:rFonts w:ascii="Arial" w:hAnsi="Arial" w:cs="Arial"/>
                      <w:sz w:val="18"/>
                      <w:szCs w:val="18"/>
                    </w:rPr>
                  </w:pPr>
                  <w:r>
                    <w:rPr>
                      <w:rFonts w:ascii="Arial" w:hAnsi="Arial" w:cs="Arial"/>
                      <w:sz w:val="18"/>
                      <w:szCs w:val="18"/>
                    </w:rPr>
                    <w:t>KKC</w:t>
                  </w:r>
                </w:p>
              </w:tc>
              <w:tc>
                <w:tcPr>
                  <w:tcW w:w="7307" w:type="dxa"/>
                  <w:vAlign w:val="center"/>
                </w:tcPr>
                <w:p w:rsidR="00173013" w:rsidRPr="00BA45DE" w:rsidRDefault="00173013" w:rsidP="00B6020C">
                  <w:pPr>
                    <w:ind w:left="54"/>
                    <w:rPr>
                      <w:rFonts w:ascii="Arial" w:hAnsi="Arial" w:cs="Arial"/>
                      <w:sz w:val="18"/>
                      <w:szCs w:val="18"/>
                    </w:rPr>
                  </w:pPr>
                  <w:r>
                    <w:rPr>
                      <w:rFonts w:ascii="Arial" w:hAnsi="Arial" w:cs="Arial"/>
                      <w:sz w:val="18"/>
                      <w:szCs w:val="18"/>
                    </w:rPr>
                    <w:t>Krízové koordinačné centrum</w:t>
                  </w:r>
                </w:p>
              </w:tc>
            </w:tr>
            <w:tr w:rsidR="00BA45DE" w:rsidRPr="001C3F51" w:rsidTr="009739AF">
              <w:trPr>
                <w:gridAfter w:val="1"/>
                <w:wAfter w:w="64" w:type="dxa"/>
                <w:trHeight w:val="298"/>
              </w:trPr>
              <w:tc>
                <w:tcPr>
                  <w:tcW w:w="1557" w:type="dxa"/>
                  <w:noWrap/>
                  <w:vAlign w:val="center"/>
                  <w:hideMark/>
                </w:tcPr>
                <w:p w:rsidR="004155D4" w:rsidRPr="00BA45DE" w:rsidRDefault="004155D4" w:rsidP="00B6020C">
                  <w:pPr>
                    <w:ind w:left="72"/>
                    <w:jc w:val="left"/>
                    <w:rPr>
                      <w:rFonts w:ascii="Arial" w:hAnsi="Arial" w:cs="Arial"/>
                      <w:sz w:val="18"/>
                      <w:szCs w:val="18"/>
                    </w:rPr>
                  </w:pPr>
                  <w:r w:rsidRPr="00BA45DE">
                    <w:rPr>
                      <w:rFonts w:ascii="Arial" w:hAnsi="Arial" w:cs="Arial"/>
                      <w:sz w:val="18"/>
                      <w:szCs w:val="18"/>
                    </w:rPr>
                    <w:t>LAN</w:t>
                  </w:r>
                </w:p>
              </w:tc>
              <w:tc>
                <w:tcPr>
                  <w:tcW w:w="7307" w:type="dxa"/>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Lokálna počítačová sieť (</w:t>
                  </w:r>
                  <w:proofErr w:type="spellStart"/>
                  <w:r w:rsidRPr="00BA45DE">
                    <w:rPr>
                      <w:rFonts w:ascii="Arial" w:hAnsi="Arial" w:cs="Arial"/>
                      <w:sz w:val="18"/>
                      <w:szCs w:val="18"/>
                    </w:rPr>
                    <w:t>Local</w:t>
                  </w:r>
                  <w:proofErr w:type="spellEnd"/>
                  <w:r w:rsidRPr="00BA45DE">
                    <w:rPr>
                      <w:rFonts w:ascii="Arial" w:hAnsi="Arial" w:cs="Arial"/>
                      <w:sz w:val="18"/>
                      <w:szCs w:val="18"/>
                    </w:rPr>
                    <w:t xml:space="preserve"> </w:t>
                  </w:r>
                  <w:proofErr w:type="spellStart"/>
                  <w:r w:rsidRPr="00BA45DE">
                    <w:rPr>
                      <w:rFonts w:ascii="Arial" w:hAnsi="Arial" w:cs="Arial"/>
                      <w:sz w:val="18"/>
                      <w:szCs w:val="18"/>
                    </w:rPr>
                    <w:t>Area</w:t>
                  </w:r>
                  <w:proofErr w:type="spellEnd"/>
                  <w:r w:rsidRPr="00BA45DE">
                    <w:rPr>
                      <w:rFonts w:ascii="Arial" w:hAnsi="Arial" w:cs="Arial"/>
                      <w:sz w:val="18"/>
                      <w:szCs w:val="18"/>
                    </w:rPr>
                    <w:t xml:space="preserve"> </w:t>
                  </w:r>
                  <w:proofErr w:type="spellStart"/>
                  <w:r w:rsidRPr="00BA45DE">
                    <w:rPr>
                      <w:rFonts w:ascii="Arial" w:hAnsi="Arial" w:cs="Arial"/>
                      <w:sz w:val="18"/>
                      <w:szCs w:val="18"/>
                    </w:rPr>
                    <w:t>Netwok</w:t>
                  </w:r>
                  <w:proofErr w:type="spellEnd"/>
                  <w:r w:rsidRPr="00BA45DE">
                    <w:rPr>
                      <w:rFonts w:ascii="Arial" w:hAnsi="Arial" w:cs="Arial"/>
                      <w:sz w:val="18"/>
                      <w:szCs w:val="18"/>
                    </w:rPr>
                    <w:t>)</w:t>
                  </w:r>
                </w:p>
              </w:tc>
            </w:tr>
            <w:tr w:rsidR="00BA45DE" w:rsidRPr="001C3F51" w:rsidTr="009654AF">
              <w:trPr>
                <w:gridAfter w:val="1"/>
                <w:wAfter w:w="64" w:type="dxa"/>
                <w:trHeight w:val="298"/>
              </w:trPr>
              <w:tc>
                <w:tcPr>
                  <w:tcW w:w="1557" w:type="dxa"/>
                  <w:noWrap/>
                  <w:hideMark/>
                </w:tcPr>
                <w:p w:rsidR="004155D4" w:rsidRPr="00BA45DE" w:rsidRDefault="004155D4" w:rsidP="00B6020C">
                  <w:pPr>
                    <w:ind w:left="72"/>
                    <w:jc w:val="left"/>
                    <w:rPr>
                      <w:rFonts w:ascii="Arial" w:hAnsi="Arial" w:cs="Arial"/>
                      <w:sz w:val="18"/>
                      <w:szCs w:val="18"/>
                    </w:rPr>
                  </w:pPr>
                  <w:r w:rsidRPr="00BA45DE">
                    <w:rPr>
                      <w:rFonts w:ascii="Arial" w:hAnsi="Arial" w:cs="Arial"/>
                      <w:sz w:val="18"/>
                      <w:szCs w:val="18"/>
                    </w:rPr>
                    <w:t>LGBTI</w:t>
                  </w:r>
                </w:p>
              </w:tc>
              <w:tc>
                <w:tcPr>
                  <w:tcW w:w="7307" w:type="dxa"/>
                  <w:vAlign w:val="center"/>
                  <w:hideMark/>
                </w:tcPr>
                <w:p w:rsidR="004155D4" w:rsidRPr="00BA45DE" w:rsidRDefault="004155D4" w:rsidP="00B6020C">
                  <w:pPr>
                    <w:ind w:left="54"/>
                    <w:rPr>
                      <w:rFonts w:ascii="Arial" w:hAnsi="Arial" w:cs="Arial"/>
                      <w:sz w:val="18"/>
                      <w:szCs w:val="18"/>
                    </w:rPr>
                  </w:pPr>
                  <w:proofErr w:type="spellStart"/>
                  <w:r w:rsidRPr="00BA45DE">
                    <w:rPr>
                      <w:rFonts w:ascii="Arial" w:hAnsi="Arial" w:cs="Arial"/>
                      <w:sz w:val="18"/>
                      <w:szCs w:val="18"/>
                    </w:rPr>
                    <w:t>Lesby</w:t>
                  </w:r>
                  <w:proofErr w:type="spellEnd"/>
                  <w:r w:rsidRPr="00BA45DE">
                    <w:rPr>
                      <w:rFonts w:ascii="Arial" w:hAnsi="Arial" w:cs="Arial"/>
                      <w:sz w:val="18"/>
                      <w:szCs w:val="18"/>
                    </w:rPr>
                    <w:t xml:space="preserve">, </w:t>
                  </w:r>
                  <w:proofErr w:type="spellStart"/>
                  <w:r w:rsidRPr="00BA45DE">
                    <w:rPr>
                      <w:rFonts w:ascii="Arial" w:hAnsi="Arial" w:cs="Arial"/>
                      <w:sz w:val="18"/>
                      <w:szCs w:val="18"/>
                    </w:rPr>
                    <w:t>gejovia</w:t>
                  </w:r>
                  <w:proofErr w:type="spellEnd"/>
                  <w:r w:rsidRPr="00BA45DE">
                    <w:rPr>
                      <w:rFonts w:ascii="Arial" w:hAnsi="Arial" w:cs="Arial"/>
                      <w:sz w:val="18"/>
                      <w:szCs w:val="18"/>
                    </w:rPr>
                    <w:t xml:space="preserve">, bisexuálni, </w:t>
                  </w:r>
                  <w:proofErr w:type="spellStart"/>
                  <w:r w:rsidRPr="00BA45DE">
                    <w:rPr>
                      <w:rFonts w:ascii="Arial" w:hAnsi="Arial" w:cs="Arial"/>
                      <w:sz w:val="18"/>
                      <w:szCs w:val="18"/>
                    </w:rPr>
                    <w:t>transrodoví</w:t>
                  </w:r>
                  <w:proofErr w:type="spellEnd"/>
                  <w:r w:rsidRPr="00BA45DE">
                    <w:rPr>
                      <w:rFonts w:ascii="Arial" w:hAnsi="Arial" w:cs="Arial"/>
                      <w:sz w:val="18"/>
                      <w:szCs w:val="18"/>
                    </w:rPr>
                    <w:t xml:space="preserve"> a </w:t>
                  </w:r>
                  <w:proofErr w:type="spellStart"/>
                  <w:r w:rsidRPr="00BA45DE">
                    <w:rPr>
                      <w:rFonts w:ascii="Arial" w:hAnsi="Arial" w:cs="Arial"/>
                      <w:sz w:val="18"/>
                      <w:szCs w:val="18"/>
                    </w:rPr>
                    <w:t>intersexuálni</w:t>
                  </w:r>
                  <w:proofErr w:type="spellEnd"/>
                  <w:r w:rsidRPr="00BA45DE">
                    <w:rPr>
                      <w:rFonts w:ascii="Arial" w:hAnsi="Arial" w:cs="Arial"/>
                      <w:sz w:val="18"/>
                      <w:szCs w:val="18"/>
                    </w:rPr>
                    <w:t xml:space="preserve"> ľudia</w:t>
                  </w:r>
                  <w:r w:rsidR="002227A6">
                    <w:rPr>
                      <w:rFonts w:ascii="Arial" w:hAnsi="Arial" w:cs="Arial"/>
                      <w:sz w:val="18"/>
                      <w:szCs w:val="18"/>
                    </w:rPr>
                    <w:t xml:space="preserve"> </w:t>
                  </w:r>
                  <w:r w:rsidRPr="00BA45DE">
                    <w:rPr>
                      <w:rFonts w:ascii="Arial" w:hAnsi="Arial" w:cs="Arial"/>
                      <w:sz w:val="18"/>
                      <w:szCs w:val="18"/>
                    </w:rPr>
                    <w:t>(</w:t>
                  </w:r>
                  <w:proofErr w:type="spellStart"/>
                  <w:r w:rsidRPr="00BA45DE">
                    <w:rPr>
                      <w:rFonts w:ascii="Arial" w:hAnsi="Arial" w:cs="Arial"/>
                      <w:sz w:val="18"/>
                      <w:szCs w:val="18"/>
                    </w:rPr>
                    <w:t>lesbian</w:t>
                  </w:r>
                  <w:proofErr w:type="spellEnd"/>
                  <w:r w:rsidRPr="00BA45DE">
                    <w:rPr>
                      <w:rFonts w:ascii="Arial" w:hAnsi="Arial" w:cs="Arial"/>
                      <w:sz w:val="18"/>
                      <w:szCs w:val="18"/>
                    </w:rPr>
                    <w:t xml:space="preserve">, </w:t>
                  </w:r>
                  <w:proofErr w:type="spellStart"/>
                  <w:r w:rsidRPr="00BA45DE">
                    <w:rPr>
                      <w:rFonts w:ascii="Arial" w:hAnsi="Arial" w:cs="Arial"/>
                      <w:sz w:val="18"/>
                      <w:szCs w:val="18"/>
                    </w:rPr>
                    <w:t>gay</w:t>
                  </w:r>
                  <w:proofErr w:type="spellEnd"/>
                  <w:r w:rsidRPr="00BA45DE">
                    <w:rPr>
                      <w:rFonts w:ascii="Arial" w:hAnsi="Arial" w:cs="Arial"/>
                      <w:sz w:val="18"/>
                      <w:szCs w:val="18"/>
                    </w:rPr>
                    <w:t xml:space="preserve">, </w:t>
                  </w:r>
                  <w:proofErr w:type="spellStart"/>
                  <w:r w:rsidRPr="00BA45DE">
                    <w:rPr>
                      <w:rFonts w:ascii="Arial" w:hAnsi="Arial" w:cs="Arial"/>
                      <w:sz w:val="18"/>
                      <w:szCs w:val="18"/>
                    </w:rPr>
                    <w:t>bisexual</w:t>
                  </w:r>
                  <w:proofErr w:type="spellEnd"/>
                  <w:r w:rsidRPr="00BA45DE">
                    <w:rPr>
                      <w:rFonts w:ascii="Arial" w:hAnsi="Arial" w:cs="Arial"/>
                      <w:sz w:val="18"/>
                      <w:szCs w:val="18"/>
                    </w:rPr>
                    <w:t xml:space="preserve">, </w:t>
                  </w:r>
                  <w:proofErr w:type="spellStart"/>
                  <w:r w:rsidRPr="00BA45DE">
                    <w:rPr>
                      <w:rFonts w:ascii="Arial" w:hAnsi="Arial" w:cs="Arial"/>
                      <w:sz w:val="18"/>
                      <w:szCs w:val="18"/>
                    </w:rPr>
                    <w:t>transgender</w:t>
                  </w:r>
                  <w:proofErr w:type="spellEnd"/>
                  <w:r w:rsidRPr="00BA45DE">
                    <w:rPr>
                      <w:rFonts w:ascii="Arial" w:hAnsi="Arial" w:cs="Arial"/>
                      <w:sz w:val="18"/>
                      <w:szCs w:val="18"/>
                    </w:rPr>
                    <w:t>/</w:t>
                  </w:r>
                  <w:proofErr w:type="spellStart"/>
                  <w:r w:rsidRPr="00BA45DE">
                    <w:rPr>
                      <w:rFonts w:ascii="Arial" w:hAnsi="Arial" w:cs="Arial"/>
                      <w:sz w:val="18"/>
                      <w:szCs w:val="18"/>
                    </w:rPr>
                    <w:t>transexual</w:t>
                  </w:r>
                  <w:proofErr w:type="spellEnd"/>
                  <w:r w:rsidRPr="00BA45DE">
                    <w:rPr>
                      <w:rFonts w:ascii="Arial" w:hAnsi="Arial" w:cs="Arial"/>
                      <w:sz w:val="18"/>
                      <w:szCs w:val="18"/>
                    </w:rPr>
                    <w:t xml:space="preserve"> and </w:t>
                  </w:r>
                  <w:proofErr w:type="spellStart"/>
                  <w:r w:rsidRPr="00BA45DE">
                    <w:rPr>
                      <w:rFonts w:ascii="Arial" w:hAnsi="Arial" w:cs="Arial"/>
                      <w:sz w:val="18"/>
                      <w:szCs w:val="18"/>
                    </w:rPr>
                    <w:t>intersexed</w:t>
                  </w:r>
                  <w:proofErr w:type="spellEnd"/>
                  <w:r w:rsidRPr="00BA45DE">
                    <w:rPr>
                      <w:rFonts w:ascii="Arial" w:hAnsi="Arial" w:cs="Arial"/>
                      <w:sz w:val="18"/>
                      <w:szCs w:val="18"/>
                    </w:rPr>
                    <w:t xml:space="preserve">) </w:t>
                  </w:r>
                </w:p>
              </w:tc>
            </w:tr>
            <w:tr w:rsidR="00BA45DE" w:rsidRPr="001C3F51" w:rsidTr="009739AF">
              <w:trPr>
                <w:gridAfter w:val="1"/>
                <w:wAfter w:w="64" w:type="dxa"/>
                <w:trHeight w:val="298"/>
              </w:trPr>
              <w:tc>
                <w:tcPr>
                  <w:tcW w:w="1557" w:type="dxa"/>
                  <w:noWrap/>
                  <w:vAlign w:val="center"/>
                  <w:hideMark/>
                </w:tcPr>
                <w:p w:rsidR="004155D4" w:rsidRPr="00BA45DE" w:rsidRDefault="004155D4" w:rsidP="00B6020C">
                  <w:pPr>
                    <w:ind w:left="72"/>
                    <w:jc w:val="left"/>
                    <w:rPr>
                      <w:rFonts w:ascii="Arial" w:hAnsi="Arial" w:cs="Arial"/>
                      <w:sz w:val="18"/>
                      <w:szCs w:val="18"/>
                    </w:rPr>
                  </w:pPr>
                  <w:r w:rsidRPr="00BA45DE">
                    <w:rPr>
                      <w:rFonts w:ascii="Arial" w:hAnsi="Arial" w:cs="Arial"/>
                      <w:sz w:val="18"/>
                      <w:szCs w:val="18"/>
                    </w:rPr>
                    <w:lastRenderedPageBreak/>
                    <w:t>MF SR</w:t>
                  </w:r>
                </w:p>
              </w:tc>
              <w:tc>
                <w:tcPr>
                  <w:tcW w:w="7307" w:type="dxa"/>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Ministerstvo financií Slovenskej republiky</w:t>
                  </w:r>
                </w:p>
              </w:tc>
            </w:tr>
            <w:tr w:rsidR="00BA45DE" w:rsidRPr="001C3F51" w:rsidTr="009739AF">
              <w:trPr>
                <w:gridAfter w:val="1"/>
                <w:wAfter w:w="64" w:type="dxa"/>
                <w:trHeight w:val="298"/>
              </w:trPr>
              <w:tc>
                <w:tcPr>
                  <w:tcW w:w="1557" w:type="dxa"/>
                  <w:noWrap/>
                  <w:vAlign w:val="center"/>
                  <w:hideMark/>
                </w:tcPr>
                <w:p w:rsidR="004155D4" w:rsidRPr="00BA45DE" w:rsidRDefault="004155D4" w:rsidP="00B6020C">
                  <w:pPr>
                    <w:ind w:left="72"/>
                    <w:jc w:val="left"/>
                    <w:rPr>
                      <w:rFonts w:ascii="Arial" w:hAnsi="Arial" w:cs="Arial"/>
                      <w:sz w:val="18"/>
                      <w:szCs w:val="18"/>
                    </w:rPr>
                  </w:pPr>
                  <w:r w:rsidRPr="00BA45DE">
                    <w:rPr>
                      <w:rFonts w:ascii="Arial" w:hAnsi="Arial" w:cs="Arial"/>
                      <w:sz w:val="18"/>
                      <w:szCs w:val="18"/>
                    </w:rPr>
                    <w:t xml:space="preserve">MPK </w:t>
                  </w:r>
                </w:p>
              </w:tc>
              <w:tc>
                <w:tcPr>
                  <w:tcW w:w="7307" w:type="dxa"/>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Medzirezortné pripomienkové konanie</w:t>
                  </w:r>
                </w:p>
              </w:tc>
            </w:tr>
            <w:tr w:rsidR="00BA45DE" w:rsidRPr="001C3F51" w:rsidTr="009739AF">
              <w:trPr>
                <w:gridAfter w:val="1"/>
                <w:wAfter w:w="64" w:type="dxa"/>
                <w:trHeight w:val="298"/>
              </w:trPr>
              <w:tc>
                <w:tcPr>
                  <w:tcW w:w="1557" w:type="dxa"/>
                  <w:noWrap/>
                  <w:vAlign w:val="center"/>
                  <w:hideMark/>
                </w:tcPr>
                <w:p w:rsidR="004155D4" w:rsidRPr="00BA45DE" w:rsidRDefault="004155D4" w:rsidP="00B6020C">
                  <w:pPr>
                    <w:ind w:left="72"/>
                    <w:jc w:val="left"/>
                    <w:rPr>
                      <w:rFonts w:ascii="Arial" w:hAnsi="Arial" w:cs="Arial"/>
                      <w:sz w:val="18"/>
                      <w:szCs w:val="18"/>
                    </w:rPr>
                  </w:pPr>
                  <w:r w:rsidRPr="00BA45DE">
                    <w:rPr>
                      <w:rFonts w:ascii="Arial" w:hAnsi="Arial" w:cs="Arial"/>
                      <w:sz w:val="18"/>
                      <w:szCs w:val="18"/>
                    </w:rPr>
                    <w:t>MPR</w:t>
                  </w:r>
                </w:p>
              </w:tc>
              <w:tc>
                <w:tcPr>
                  <w:tcW w:w="7307" w:type="dxa"/>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Modul Programové rozpočtovanie (RIS)</w:t>
                  </w:r>
                </w:p>
              </w:tc>
            </w:tr>
            <w:tr w:rsidR="00BA45DE" w:rsidRPr="001C3F51" w:rsidTr="009739AF">
              <w:trPr>
                <w:gridAfter w:val="1"/>
                <w:wAfter w:w="64" w:type="dxa"/>
                <w:trHeight w:val="298"/>
              </w:trPr>
              <w:tc>
                <w:tcPr>
                  <w:tcW w:w="1557" w:type="dxa"/>
                  <w:noWrap/>
                  <w:vAlign w:val="center"/>
                  <w:hideMark/>
                </w:tcPr>
                <w:p w:rsidR="004155D4" w:rsidRPr="00BA45DE" w:rsidRDefault="004155D4" w:rsidP="00B6020C">
                  <w:pPr>
                    <w:ind w:left="72"/>
                    <w:jc w:val="left"/>
                    <w:rPr>
                      <w:rFonts w:ascii="Arial" w:hAnsi="Arial" w:cs="Arial"/>
                      <w:sz w:val="18"/>
                      <w:szCs w:val="18"/>
                    </w:rPr>
                  </w:pPr>
                  <w:r w:rsidRPr="00BA45DE">
                    <w:rPr>
                      <w:rFonts w:ascii="Arial" w:hAnsi="Arial" w:cs="Arial"/>
                      <w:sz w:val="18"/>
                      <w:szCs w:val="18"/>
                    </w:rPr>
                    <w:t>MS Sharepoint</w:t>
                  </w:r>
                </w:p>
              </w:tc>
              <w:tc>
                <w:tcPr>
                  <w:tcW w:w="7307" w:type="dxa"/>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 xml:space="preserve">Aplikačná platforma pre web vyvinutá spoločnosťou Microsoft (Microsoft SharePoint) </w:t>
                  </w:r>
                </w:p>
              </w:tc>
            </w:tr>
            <w:tr w:rsidR="00BA45DE" w:rsidRPr="001C3F51" w:rsidTr="009739AF">
              <w:trPr>
                <w:gridAfter w:val="1"/>
                <w:wAfter w:w="64" w:type="dxa"/>
                <w:trHeight w:val="298"/>
              </w:trPr>
              <w:tc>
                <w:tcPr>
                  <w:tcW w:w="1557" w:type="dxa"/>
                  <w:noWrap/>
                  <w:vAlign w:val="center"/>
                  <w:hideMark/>
                </w:tcPr>
                <w:p w:rsidR="004155D4" w:rsidRPr="00BA45DE" w:rsidRDefault="004155D4" w:rsidP="00B6020C">
                  <w:pPr>
                    <w:ind w:left="72"/>
                    <w:jc w:val="left"/>
                    <w:rPr>
                      <w:rFonts w:ascii="Arial" w:hAnsi="Arial" w:cs="Arial"/>
                      <w:sz w:val="18"/>
                      <w:szCs w:val="18"/>
                    </w:rPr>
                  </w:pPr>
                  <w:r w:rsidRPr="00BA45DE">
                    <w:rPr>
                      <w:rFonts w:ascii="Arial" w:hAnsi="Arial" w:cs="Arial"/>
                      <w:sz w:val="18"/>
                      <w:szCs w:val="18"/>
                    </w:rPr>
                    <w:t>MÚR</w:t>
                  </w:r>
                </w:p>
              </w:tc>
              <w:tc>
                <w:tcPr>
                  <w:tcW w:w="7307" w:type="dxa"/>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Modul Úpravy rozpočtu (RIS)</w:t>
                  </w:r>
                </w:p>
              </w:tc>
            </w:tr>
            <w:tr w:rsidR="00BA45DE" w:rsidRPr="001C3F51" w:rsidTr="009739AF">
              <w:trPr>
                <w:gridAfter w:val="1"/>
                <w:wAfter w:w="64" w:type="dxa"/>
                <w:trHeight w:val="298"/>
              </w:trPr>
              <w:tc>
                <w:tcPr>
                  <w:tcW w:w="1557" w:type="dxa"/>
                  <w:noWrap/>
                  <w:vAlign w:val="center"/>
                  <w:hideMark/>
                </w:tcPr>
                <w:p w:rsidR="004155D4" w:rsidRPr="00BA45DE" w:rsidRDefault="004155D4" w:rsidP="00B6020C">
                  <w:pPr>
                    <w:ind w:left="72"/>
                    <w:jc w:val="left"/>
                    <w:rPr>
                      <w:rFonts w:ascii="Arial" w:hAnsi="Arial" w:cs="Arial"/>
                      <w:sz w:val="18"/>
                      <w:szCs w:val="18"/>
                    </w:rPr>
                  </w:pPr>
                  <w:r w:rsidRPr="00BA45DE">
                    <w:rPr>
                      <w:rFonts w:ascii="Arial" w:hAnsi="Arial" w:cs="Arial"/>
                      <w:sz w:val="18"/>
                      <w:szCs w:val="18"/>
                    </w:rPr>
                    <w:t>MV</w:t>
                  </w:r>
                </w:p>
              </w:tc>
              <w:tc>
                <w:tcPr>
                  <w:tcW w:w="7307" w:type="dxa"/>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Monitorovací výbor</w:t>
                  </w:r>
                </w:p>
              </w:tc>
            </w:tr>
            <w:tr w:rsidR="004155D4" w:rsidRPr="001C3F51" w:rsidTr="009739AF">
              <w:trPr>
                <w:trHeight w:val="298"/>
              </w:trPr>
              <w:tc>
                <w:tcPr>
                  <w:tcW w:w="1557" w:type="dxa"/>
                  <w:noWrap/>
                  <w:vAlign w:val="center"/>
                  <w:hideMark/>
                </w:tcPr>
                <w:p w:rsidR="004155D4" w:rsidRPr="00BA45DE" w:rsidRDefault="004155D4" w:rsidP="00B6020C">
                  <w:pPr>
                    <w:ind w:left="70"/>
                    <w:jc w:val="left"/>
                    <w:rPr>
                      <w:rFonts w:ascii="Arial" w:hAnsi="Arial" w:cs="Arial"/>
                      <w:sz w:val="18"/>
                      <w:szCs w:val="18"/>
                    </w:rPr>
                  </w:pPr>
                  <w:r w:rsidRPr="00BA45DE">
                    <w:rPr>
                      <w:rFonts w:ascii="Arial" w:hAnsi="Arial" w:cs="Arial"/>
                      <w:sz w:val="18"/>
                      <w:szCs w:val="18"/>
                    </w:rPr>
                    <w:t>MZ SR</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Ministerstvo zdravotníctva Slovenskej republiky</w:t>
                  </w:r>
                </w:p>
              </w:tc>
            </w:tr>
            <w:tr w:rsidR="004155D4" w:rsidRPr="001C3F51" w:rsidTr="009739AF">
              <w:trPr>
                <w:trHeight w:val="298"/>
              </w:trPr>
              <w:tc>
                <w:tcPr>
                  <w:tcW w:w="1557" w:type="dxa"/>
                  <w:noWrap/>
                  <w:vAlign w:val="center"/>
                  <w:hideMark/>
                </w:tcPr>
                <w:p w:rsidR="004155D4" w:rsidRPr="00BA45DE" w:rsidRDefault="004155D4" w:rsidP="00B6020C">
                  <w:pPr>
                    <w:ind w:left="70"/>
                    <w:jc w:val="left"/>
                    <w:rPr>
                      <w:rFonts w:ascii="Arial" w:hAnsi="Arial" w:cs="Arial"/>
                      <w:sz w:val="18"/>
                      <w:szCs w:val="18"/>
                    </w:rPr>
                  </w:pPr>
                  <w:r w:rsidRPr="00BA45DE">
                    <w:rPr>
                      <w:rFonts w:ascii="Arial" w:hAnsi="Arial" w:cs="Arial"/>
                      <w:sz w:val="18"/>
                      <w:szCs w:val="18"/>
                    </w:rPr>
                    <w:t>NATO</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Organizácia Severoatlantickej zmluvy (</w:t>
                  </w:r>
                  <w:proofErr w:type="spellStart"/>
                  <w:r w:rsidRPr="00BA45DE">
                    <w:rPr>
                      <w:rFonts w:ascii="Arial" w:hAnsi="Arial" w:cs="Arial"/>
                      <w:sz w:val="18"/>
                      <w:szCs w:val="18"/>
                    </w:rPr>
                    <w:t>North</w:t>
                  </w:r>
                  <w:proofErr w:type="spellEnd"/>
                  <w:r w:rsidRPr="00BA45DE">
                    <w:rPr>
                      <w:rFonts w:ascii="Arial" w:hAnsi="Arial" w:cs="Arial"/>
                      <w:sz w:val="18"/>
                      <w:szCs w:val="18"/>
                    </w:rPr>
                    <w:t xml:space="preserve"> </w:t>
                  </w:r>
                  <w:proofErr w:type="spellStart"/>
                  <w:r w:rsidRPr="00BA45DE">
                    <w:rPr>
                      <w:rFonts w:ascii="Arial" w:hAnsi="Arial" w:cs="Arial"/>
                      <w:sz w:val="18"/>
                      <w:szCs w:val="18"/>
                    </w:rPr>
                    <w:t>Atlantic</w:t>
                  </w:r>
                  <w:proofErr w:type="spellEnd"/>
                  <w:r w:rsidRPr="00BA45DE">
                    <w:rPr>
                      <w:rFonts w:ascii="Arial" w:hAnsi="Arial" w:cs="Arial"/>
                      <w:sz w:val="18"/>
                      <w:szCs w:val="18"/>
                    </w:rPr>
                    <w:t xml:space="preserve"> </w:t>
                  </w:r>
                  <w:proofErr w:type="spellStart"/>
                  <w:r w:rsidRPr="00BA45DE">
                    <w:rPr>
                      <w:rFonts w:ascii="Arial" w:hAnsi="Arial" w:cs="Arial"/>
                      <w:sz w:val="18"/>
                      <w:szCs w:val="18"/>
                    </w:rPr>
                    <w:t>Treaty</w:t>
                  </w:r>
                  <w:proofErr w:type="spellEnd"/>
                  <w:r w:rsidRPr="00BA45DE">
                    <w:rPr>
                      <w:rFonts w:ascii="Arial" w:hAnsi="Arial" w:cs="Arial"/>
                      <w:sz w:val="18"/>
                      <w:szCs w:val="18"/>
                    </w:rPr>
                    <w:t xml:space="preserve"> </w:t>
                  </w:r>
                  <w:proofErr w:type="spellStart"/>
                  <w:r w:rsidRPr="00BA45DE">
                    <w:rPr>
                      <w:rFonts w:ascii="Arial" w:hAnsi="Arial" w:cs="Arial"/>
                      <w:sz w:val="18"/>
                      <w:szCs w:val="18"/>
                    </w:rPr>
                    <w:t>Organization</w:t>
                  </w:r>
                  <w:proofErr w:type="spellEnd"/>
                  <w:r w:rsidRPr="00BA45DE">
                    <w:rPr>
                      <w:rFonts w:ascii="Arial" w:hAnsi="Arial" w:cs="Arial"/>
                      <w:sz w:val="18"/>
                      <w:szCs w:val="18"/>
                    </w:rPr>
                    <w:t>)</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NCZI</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Národné centrum zdravotníckych informácií</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NFP</w:t>
                  </w:r>
                </w:p>
              </w:tc>
              <w:tc>
                <w:tcPr>
                  <w:tcW w:w="7371" w:type="dxa"/>
                  <w:gridSpan w:val="2"/>
                  <w:vAlign w:val="center"/>
                  <w:hideMark/>
                </w:tcPr>
                <w:p w:rsidR="004155D4" w:rsidRPr="00BA45DE" w:rsidRDefault="009177DC" w:rsidP="00B6020C">
                  <w:pPr>
                    <w:ind w:left="54"/>
                    <w:rPr>
                      <w:rFonts w:ascii="Arial" w:hAnsi="Arial" w:cs="Arial"/>
                      <w:sz w:val="18"/>
                      <w:szCs w:val="18"/>
                    </w:rPr>
                  </w:pPr>
                  <w:r>
                    <w:rPr>
                      <w:rFonts w:ascii="Arial" w:hAnsi="Arial" w:cs="Arial"/>
                      <w:sz w:val="18"/>
                      <w:szCs w:val="18"/>
                    </w:rPr>
                    <w:t>N</w:t>
                  </w:r>
                  <w:r w:rsidR="004155D4" w:rsidRPr="00BA45DE">
                    <w:rPr>
                      <w:rFonts w:ascii="Arial" w:hAnsi="Arial" w:cs="Arial"/>
                      <w:sz w:val="18"/>
                      <w:szCs w:val="18"/>
                    </w:rPr>
                    <w:t>enávratný finančný príspevok</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NKÚ SR</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Najvyšší kontrolný úrad Slovenskej republiky</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NMCD</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Národné monitorovacie centrum pre drogy</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NR SR</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Národná rada Slovenskej republiky</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NZIS</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Národný zdravotnícky informačný systém</w:t>
                  </w:r>
                </w:p>
              </w:tc>
            </w:tr>
            <w:tr w:rsidR="004155D4" w:rsidRPr="001C3F51" w:rsidTr="009654AF">
              <w:trPr>
                <w:trHeight w:val="298"/>
              </w:trPr>
              <w:tc>
                <w:tcPr>
                  <w:tcW w:w="1557" w:type="dxa"/>
                  <w:noWrap/>
                  <w:hideMark/>
                </w:tcPr>
                <w:p w:rsidR="004155D4" w:rsidRPr="00BA45DE" w:rsidRDefault="004155D4" w:rsidP="00B6020C">
                  <w:pPr>
                    <w:ind w:left="70"/>
                    <w:jc w:val="left"/>
                    <w:rPr>
                      <w:rFonts w:ascii="Arial" w:hAnsi="Arial" w:cs="Arial"/>
                      <w:sz w:val="18"/>
                      <w:szCs w:val="18"/>
                    </w:rPr>
                  </w:pPr>
                  <w:r w:rsidRPr="00BA45DE">
                    <w:rPr>
                      <w:rFonts w:ascii="Arial" w:hAnsi="Arial" w:cs="Arial"/>
                      <w:sz w:val="18"/>
                      <w:szCs w:val="18"/>
                    </w:rPr>
                    <w:t>OECD</w:t>
                  </w:r>
                </w:p>
              </w:tc>
              <w:tc>
                <w:tcPr>
                  <w:tcW w:w="7371" w:type="dxa"/>
                  <w:gridSpan w:val="2"/>
                  <w:vAlign w:val="center"/>
                  <w:hideMark/>
                </w:tcPr>
                <w:p w:rsidR="004155D4" w:rsidRDefault="004155D4" w:rsidP="00B6020C">
                  <w:pPr>
                    <w:ind w:left="54"/>
                    <w:rPr>
                      <w:rFonts w:ascii="Arial" w:hAnsi="Arial" w:cs="Arial"/>
                      <w:sz w:val="18"/>
                      <w:szCs w:val="18"/>
                    </w:rPr>
                  </w:pPr>
                  <w:r w:rsidRPr="00BA45DE">
                    <w:rPr>
                      <w:rFonts w:ascii="Arial" w:hAnsi="Arial" w:cs="Arial"/>
                      <w:sz w:val="18"/>
                      <w:szCs w:val="18"/>
                    </w:rPr>
                    <w:t>Organizácia pre hospodársku spoluprácu a rozvoj (</w:t>
                  </w:r>
                  <w:proofErr w:type="spellStart"/>
                  <w:r w:rsidRPr="00BA45DE">
                    <w:rPr>
                      <w:rFonts w:ascii="Arial" w:hAnsi="Arial" w:cs="Arial"/>
                      <w:sz w:val="18"/>
                      <w:szCs w:val="18"/>
                    </w:rPr>
                    <w:t>Organisation</w:t>
                  </w:r>
                  <w:proofErr w:type="spellEnd"/>
                  <w:r w:rsidRPr="00BA45DE">
                    <w:rPr>
                      <w:rFonts w:ascii="Arial" w:hAnsi="Arial" w:cs="Arial"/>
                      <w:sz w:val="18"/>
                      <w:szCs w:val="18"/>
                    </w:rPr>
                    <w:t xml:space="preserve"> </w:t>
                  </w:r>
                  <w:proofErr w:type="spellStart"/>
                  <w:r w:rsidRPr="00BA45DE">
                    <w:rPr>
                      <w:rFonts w:ascii="Arial" w:hAnsi="Arial" w:cs="Arial"/>
                      <w:sz w:val="18"/>
                      <w:szCs w:val="18"/>
                    </w:rPr>
                    <w:t>for</w:t>
                  </w:r>
                  <w:proofErr w:type="spellEnd"/>
                  <w:r w:rsidRPr="00BA45DE">
                    <w:rPr>
                      <w:rFonts w:ascii="Arial" w:hAnsi="Arial" w:cs="Arial"/>
                      <w:sz w:val="18"/>
                      <w:szCs w:val="18"/>
                    </w:rPr>
                    <w:t xml:space="preserve"> </w:t>
                  </w:r>
                  <w:proofErr w:type="spellStart"/>
                  <w:r w:rsidRPr="00BA45DE">
                    <w:rPr>
                      <w:rFonts w:ascii="Arial" w:hAnsi="Arial" w:cs="Arial"/>
                      <w:sz w:val="18"/>
                      <w:szCs w:val="18"/>
                    </w:rPr>
                    <w:t>Economic</w:t>
                  </w:r>
                  <w:proofErr w:type="spellEnd"/>
                  <w:r w:rsidRPr="00BA45DE">
                    <w:rPr>
                      <w:rFonts w:ascii="Arial" w:hAnsi="Arial" w:cs="Arial"/>
                      <w:sz w:val="18"/>
                      <w:szCs w:val="18"/>
                    </w:rPr>
                    <w:t xml:space="preserve"> </w:t>
                  </w:r>
                  <w:proofErr w:type="spellStart"/>
                  <w:r w:rsidRPr="00BA45DE">
                    <w:rPr>
                      <w:rFonts w:ascii="Arial" w:hAnsi="Arial" w:cs="Arial"/>
                      <w:sz w:val="18"/>
                      <w:szCs w:val="18"/>
                    </w:rPr>
                    <w:t>Cooper</w:t>
                  </w:r>
                  <w:r w:rsidRPr="00BA45DE">
                    <w:rPr>
                      <w:rFonts w:ascii="Arial" w:hAnsi="Arial" w:cs="Arial"/>
                      <w:sz w:val="18"/>
                      <w:szCs w:val="18"/>
                    </w:rPr>
                    <w:t>a</w:t>
                  </w:r>
                  <w:r w:rsidRPr="00BA45DE">
                    <w:rPr>
                      <w:rFonts w:ascii="Arial" w:hAnsi="Arial" w:cs="Arial"/>
                      <w:sz w:val="18"/>
                      <w:szCs w:val="18"/>
                    </w:rPr>
                    <w:t>tion</w:t>
                  </w:r>
                  <w:proofErr w:type="spellEnd"/>
                  <w:r w:rsidRPr="00BA45DE">
                    <w:rPr>
                      <w:rFonts w:ascii="Arial" w:hAnsi="Arial" w:cs="Arial"/>
                      <w:sz w:val="18"/>
                      <w:szCs w:val="18"/>
                    </w:rPr>
                    <w:t xml:space="preserve"> and </w:t>
                  </w:r>
                  <w:proofErr w:type="spellStart"/>
                  <w:r w:rsidRPr="00BA45DE">
                    <w:rPr>
                      <w:rFonts w:ascii="Arial" w:hAnsi="Arial" w:cs="Arial"/>
                      <w:sz w:val="18"/>
                      <w:szCs w:val="18"/>
                    </w:rPr>
                    <w:t>Development</w:t>
                  </w:r>
                  <w:proofErr w:type="spellEnd"/>
                  <w:r w:rsidRPr="00BA45DE">
                    <w:rPr>
                      <w:rFonts w:ascii="Arial" w:hAnsi="Arial" w:cs="Arial"/>
                      <w:sz w:val="18"/>
                      <w:szCs w:val="18"/>
                    </w:rPr>
                    <w:t>)</w:t>
                  </w:r>
                </w:p>
                <w:p w:rsidR="002A3383" w:rsidRPr="009F05D5" w:rsidRDefault="002A3383" w:rsidP="00B6020C">
                  <w:pPr>
                    <w:ind w:left="54"/>
                    <w:rPr>
                      <w:rFonts w:ascii="Arial" w:hAnsi="Arial" w:cs="Arial"/>
                      <w:sz w:val="8"/>
                      <w:szCs w:val="8"/>
                    </w:rPr>
                  </w:pP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OLAF</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Európsky úrad na boj proti podvodom</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OPV</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Operačný program Vzdelávanie</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OPZ</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Operačný program Zdravotníctvo</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OSN</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Organizácia spojených národov</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PC</w:t>
                  </w:r>
                </w:p>
              </w:tc>
              <w:tc>
                <w:tcPr>
                  <w:tcW w:w="7371" w:type="dxa"/>
                  <w:gridSpan w:val="2"/>
                  <w:noWrap/>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Osobný počítač - počítač určený pre osobné použitie (</w:t>
                  </w:r>
                  <w:proofErr w:type="spellStart"/>
                  <w:r w:rsidRPr="00BA45DE">
                    <w:rPr>
                      <w:rFonts w:ascii="Arial" w:hAnsi="Arial" w:cs="Arial"/>
                      <w:sz w:val="18"/>
                      <w:szCs w:val="18"/>
                    </w:rPr>
                    <w:t>Personal</w:t>
                  </w:r>
                  <w:proofErr w:type="spellEnd"/>
                  <w:r w:rsidRPr="00BA45DE">
                    <w:rPr>
                      <w:rFonts w:ascii="Arial" w:hAnsi="Arial" w:cs="Arial"/>
                      <w:sz w:val="18"/>
                      <w:szCs w:val="18"/>
                    </w:rPr>
                    <w:t xml:space="preserve"> </w:t>
                  </w:r>
                  <w:proofErr w:type="spellStart"/>
                  <w:r w:rsidRPr="00BA45DE">
                    <w:rPr>
                      <w:rFonts w:ascii="Arial" w:hAnsi="Arial" w:cs="Arial"/>
                      <w:sz w:val="18"/>
                      <w:szCs w:val="18"/>
                    </w:rPr>
                    <w:t>Computer</w:t>
                  </w:r>
                  <w:proofErr w:type="spellEnd"/>
                  <w:r w:rsidRPr="00BA45DE">
                    <w:rPr>
                      <w:rFonts w:ascii="Arial" w:hAnsi="Arial" w:cs="Arial"/>
                      <w:sz w:val="18"/>
                      <w:szCs w:val="18"/>
                    </w:rPr>
                    <w:t xml:space="preserve">) </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PR aktivita</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Aktivita organizácie voči verejnosti, ktorá slúži záujmom organizácie (</w:t>
                  </w:r>
                  <w:proofErr w:type="spellStart"/>
                  <w:r w:rsidRPr="00BA45DE">
                    <w:rPr>
                      <w:rFonts w:ascii="Arial" w:hAnsi="Arial" w:cs="Arial"/>
                      <w:sz w:val="18"/>
                      <w:szCs w:val="18"/>
                    </w:rPr>
                    <w:t>Public</w:t>
                  </w:r>
                  <w:proofErr w:type="spellEnd"/>
                  <w:r w:rsidRPr="00BA45DE">
                    <w:rPr>
                      <w:rFonts w:ascii="Arial" w:hAnsi="Arial" w:cs="Arial"/>
                      <w:sz w:val="18"/>
                      <w:szCs w:val="18"/>
                    </w:rPr>
                    <w:t xml:space="preserve"> </w:t>
                  </w:r>
                  <w:proofErr w:type="spellStart"/>
                  <w:r w:rsidRPr="00BA45DE">
                    <w:rPr>
                      <w:rFonts w:ascii="Arial" w:hAnsi="Arial" w:cs="Arial"/>
                      <w:sz w:val="18"/>
                      <w:szCs w:val="18"/>
                    </w:rPr>
                    <w:t>Relations</w:t>
                  </w:r>
                  <w:proofErr w:type="spellEnd"/>
                  <w:r w:rsidRPr="00BA45DE">
                    <w:rPr>
                      <w:rFonts w:ascii="Arial" w:hAnsi="Arial" w:cs="Arial"/>
                      <w:sz w:val="18"/>
                      <w:szCs w:val="18"/>
                    </w:rPr>
                    <w:t>)</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RE</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Rada Európy</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RHSD</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Rada hospodárskej a sociálnej dohody</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RIS</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Rozpočtový informačný systém</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RO</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Riadiaci orgán</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SO</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Sprostredkovateľský orgán</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SORO</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Sprostredkovateľský orgán pod Riadiacim orgánom</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 xml:space="preserve">SR </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Slovenská republika</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 xml:space="preserve">ŠF </w:t>
                  </w:r>
                </w:p>
              </w:tc>
              <w:tc>
                <w:tcPr>
                  <w:tcW w:w="7371" w:type="dxa"/>
                  <w:gridSpan w:val="2"/>
                  <w:vAlign w:val="center"/>
                  <w:hideMark/>
                </w:tcPr>
                <w:p w:rsidR="004155D4" w:rsidRPr="00BA45DE" w:rsidRDefault="009177DC" w:rsidP="00B6020C">
                  <w:pPr>
                    <w:ind w:left="54"/>
                    <w:rPr>
                      <w:rFonts w:ascii="Arial" w:hAnsi="Arial" w:cs="Arial"/>
                      <w:sz w:val="18"/>
                      <w:szCs w:val="18"/>
                    </w:rPr>
                  </w:pPr>
                  <w:r>
                    <w:rPr>
                      <w:rFonts w:ascii="Arial" w:hAnsi="Arial" w:cs="Arial"/>
                      <w:sz w:val="18"/>
                      <w:szCs w:val="18"/>
                    </w:rPr>
                    <w:t>Š</w:t>
                  </w:r>
                  <w:r w:rsidR="004155D4" w:rsidRPr="00BA45DE">
                    <w:rPr>
                      <w:rFonts w:ascii="Arial" w:hAnsi="Arial" w:cs="Arial"/>
                      <w:sz w:val="18"/>
                      <w:szCs w:val="18"/>
                    </w:rPr>
                    <w:t>trukturálne fondy</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ŠKK</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Štátna kúpeľná komisia</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 xml:space="preserve">ŠÚ SR </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Štatistický úradu Slovenskej republiky</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ŠÚKL</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Štátny ústav pre kontrolu liečiv</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ÚDZS</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Úrad pre dohľad nad zdravotnou starostlivosťou</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UNIDO</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Organizácia Spojených národov pre priemyselný rozvoj</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 xml:space="preserve">UNODC  </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 xml:space="preserve">Úrad pre drogy a kriminalitu OSN vo Viedni </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ÚV SR</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Úrad vlády Slovenskej republiky</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ÚVZ SR</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Úrad verejného zdravotníctva Slovenskej republiky</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VA</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Vnútorný audit</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 xml:space="preserve">VEZ </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Výbor pre európske záležitosti</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VPK</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Vnútorné pripomienkové konanie</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VÚC</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Vyšší územný celok (samosprávny kraj)</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WAN</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Globálna počítačová sieť (</w:t>
                  </w:r>
                  <w:proofErr w:type="spellStart"/>
                  <w:r w:rsidRPr="00BA45DE">
                    <w:rPr>
                      <w:rFonts w:ascii="Arial" w:hAnsi="Arial" w:cs="Arial"/>
                      <w:sz w:val="18"/>
                      <w:szCs w:val="18"/>
                    </w:rPr>
                    <w:t>Wide</w:t>
                  </w:r>
                  <w:proofErr w:type="spellEnd"/>
                  <w:r w:rsidRPr="00BA45DE">
                    <w:rPr>
                      <w:rFonts w:ascii="Arial" w:hAnsi="Arial" w:cs="Arial"/>
                      <w:sz w:val="18"/>
                      <w:szCs w:val="18"/>
                    </w:rPr>
                    <w:t xml:space="preserve"> </w:t>
                  </w:r>
                  <w:proofErr w:type="spellStart"/>
                  <w:r w:rsidRPr="00BA45DE">
                    <w:rPr>
                      <w:rFonts w:ascii="Arial" w:hAnsi="Arial" w:cs="Arial"/>
                      <w:sz w:val="18"/>
                      <w:szCs w:val="18"/>
                    </w:rPr>
                    <w:t>Area</w:t>
                  </w:r>
                  <w:proofErr w:type="spellEnd"/>
                  <w:r w:rsidRPr="00BA45DE">
                    <w:rPr>
                      <w:rFonts w:ascii="Arial" w:hAnsi="Arial" w:cs="Arial"/>
                      <w:sz w:val="18"/>
                      <w:szCs w:val="18"/>
                    </w:rPr>
                    <w:t xml:space="preserve"> </w:t>
                  </w:r>
                  <w:proofErr w:type="spellStart"/>
                  <w:r w:rsidRPr="00BA45DE">
                    <w:rPr>
                      <w:rFonts w:ascii="Arial" w:hAnsi="Arial" w:cs="Arial"/>
                      <w:sz w:val="18"/>
                      <w:szCs w:val="18"/>
                    </w:rPr>
                    <w:t>Netwok</w:t>
                  </w:r>
                  <w:proofErr w:type="spellEnd"/>
                  <w:r w:rsidRPr="00BA45DE">
                    <w:rPr>
                      <w:rFonts w:ascii="Arial" w:hAnsi="Arial" w:cs="Arial"/>
                      <w:sz w:val="18"/>
                      <w:szCs w:val="18"/>
                    </w:rPr>
                    <w:t>) </w:t>
                  </w:r>
                </w:p>
              </w:tc>
            </w:tr>
            <w:tr w:rsidR="004155D4" w:rsidRPr="001C3F51" w:rsidTr="009654AF">
              <w:trPr>
                <w:trHeight w:val="298"/>
              </w:trPr>
              <w:tc>
                <w:tcPr>
                  <w:tcW w:w="1557" w:type="dxa"/>
                  <w:noWrap/>
                  <w:hideMark/>
                </w:tcPr>
                <w:p w:rsidR="004155D4" w:rsidRPr="00BA45DE" w:rsidRDefault="004155D4" w:rsidP="00B6020C">
                  <w:pPr>
                    <w:ind w:left="70"/>
                    <w:jc w:val="left"/>
                    <w:rPr>
                      <w:rFonts w:ascii="Arial" w:hAnsi="Arial" w:cs="Arial"/>
                      <w:sz w:val="18"/>
                      <w:szCs w:val="18"/>
                    </w:rPr>
                  </w:pPr>
                  <w:r w:rsidRPr="00BA45DE">
                    <w:rPr>
                      <w:rFonts w:ascii="Arial" w:hAnsi="Arial" w:cs="Arial"/>
                      <w:sz w:val="18"/>
                      <w:szCs w:val="18"/>
                    </w:rPr>
                    <w:t>WENR</w:t>
                  </w:r>
                </w:p>
              </w:tc>
              <w:tc>
                <w:tcPr>
                  <w:tcW w:w="7371" w:type="dxa"/>
                  <w:gridSpan w:val="2"/>
                  <w:vAlign w:val="center"/>
                  <w:hideMark/>
                </w:tcPr>
                <w:p w:rsidR="002A3383" w:rsidRDefault="004155D4" w:rsidP="00B6020C">
                  <w:pPr>
                    <w:ind w:left="54"/>
                    <w:rPr>
                      <w:rFonts w:ascii="Arial" w:hAnsi="Arial" w:cs="Arial"/>
                      <w:sz w:val="18"/>
                      <w:szCs w:val="18"/>
                    </w:rPr>
                  </w:pPr>
                  <w:r w:rsidRPr="00BA45DE">
                    <w:rPr>
                      <w:rFonts w:ascii="Arial" w:hAnsi="Arial" w:cs="Arial"/>
                      <w:sz w:val="18"/>
                      <w:szCs w:val="18"/>
                    </w:rPr>
                    <w:t>Medzinárodná skupina posilňujúca spoluprácu sestier zaoberajúcich sa výskumom (</w:t>
                  </w:r>
                  <w:proofErr w:type="spellStart"/>
                  <w:r w:rsidRPr="00BA45DE">
                    <w:rPr>
                      <w:rFonts w:ascii="Arial" w:hAnsi="Arial" w:cs="Arial"/>
                      <w:sz w:val="18"/>
                      <w:szCs w:val="18"/>
                    </w:rPr>
                    <w:t>Wo</w:t>
                  </w:r>
                  <w:r w:rsidRPr="00BA45DE">
                    <w:rPr>
                      <w:rFonts w:ascii="Arial" w:hAnsi="Arial" w:cs="Arial"/>
                      <w:sz w:val="18"/>
                      <w:szCs w:val="18"/>
                    </w:rPr>
                    <w:t>r</w:t>
                  </w:r>
                  <w:r w:rsidRPr="00BA45DE">
                    <w:rPr>
                      <w:rFonts w:ascii="Arial" w:hAnsi="Arial" w:cs="Arial"/>
                      <w:sz w:val="18"/>
                      <w:szCs w:val="18"/>
                    </w:rPr>
                    <w:t>kgroup</w:t>
                  </w:r>
                  <w:proofErr w:type="spellEnd"/>
                  <w:r w:rsidRPr="00BA45DE">
                    <w:rPr>
                      <w:rFonts w:ascii="Arial" w:hAnsi="Arial" w:cs="Arial"/>
                      <w:sz w:val="18"/>
                      <w:szCs w:val="18"/>
                    </w:rPr>
                    <w:t xml:space="preserve"> of European </w:t>
                  </w:r>
                  <w:proofErr w:type="spellStart"/>
                  <w:r w:rsidRPr="00BA45DE">
                    <w:rPr>
                      <w:rFonts w:ascii="Arial" w:hAnsi="Arial" w:cs="Arial"/>
                      <w:sz w:val="18"/>
                      <w:szCs w:val="18"/>
                    </w:rPr>
                    <w:t>Nurse</w:t>
                  </w:r>
                  <w:proofErr w:type="spellEnd"/>
                  <w:r w:rsidRPr="00BA45DE">
                    <w:rPr>
                      <w:rFonts w:ascii="Arial" w:hAnsi="Arial" w:cs="Arial"/>
                      <w:sz w:val="18"/>
                      <w:szCs w:val="18"/>
                    </w:rPr>
                    <w:t xml:space="preserve"> </w:t>
                  </w:r>
                  <w:proofErr w:type="spellStart"/>
                  <w:r w:rsidRPr="00BA45DE">
                    <w:rPr>
                      <w:rFonts w:ascii="Arial" w:hAnsi="Arial" w:cs="Arial"/>
                      <w:sz w:val="18"/>
                      <w:szCs w:val="18"/>
                    </w:rPr>
                    <w:t>Researchers</w:t>
                  </w:r>
                  <w:proofErr w:type="spellEnd"/>
                  <w:r w:rsidRPr="00BA45DE">
                    <w:rPr>
                      <w:rFonts w:ascii="Arial" w:hAnsi="Arial" w:cs="Arial"/>
                      <w:sz w:val="18"/>
                      <w:szCs w:val="18"/>
                    </w:rPr>
                    <w:t>)</w:t>
                  </w:r>
                </w:p>
                <w:p w:rsidR="009F05D5" w:rsidRPr="009F05D5" w:rsidRDefault="009F05D5" w:rsidP="00B6020C">
                  <w:pPr>
                    <w:ind w:left="54"/>
                    <w:rPr>
                      <w:rFonts w:ascii="Arial" w:hAnsi="Arial" w:cs="Arial"/>
                      <w:sz w:val="8"/>
                      <w:szCs w:val="8"/>
                    </w:rPr>
                  </w:pP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 xml:space="preserve">WHO </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 xml:space="preserve">Svetová zdravotnícka organizácia (World Health </w:t>
                  </w:r>
                  <w:proofErr w:type="spellStart"/>
                  <w:r w:rsidRPr="00BA45DE">
                    <w:rPr>
                      <w:rFonts w:ascii="Arial" w:hAnsi="Arial" w:cs="Arial"/>
                      <w:sz w:val="18"/>
                      <w:szCs w:val="18"/>
                    </w:rPr>
                    <w:t>Organization</w:t>
                  </w:r>
                  <w:proofErr w:type="spellEnd"/>
                  <w:r w:rsidRPr="00BA45DE">
                    <w:rPr>
                      <w:rFonts w:ascii="Arial" w:hAnsi="Arial" w:cs="Arial"/>
                      <w:sz w:val="18"/>
                      <w:szCs w:val="18"/>
                    </w:rPr>
                    <w:t>)</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WTO</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 xml:space="preserve">Svetová obchodná organizácia (World </w:t>
                  </w:r>
                  <w:proofErr w:type="spellStart"/>
                  <w:r w:rsidRPr="00BA45DE">
                    <w:rPr>
                      <w:rFonts w:ascii="Arial" w:hAnsi="Arial" w:cs="Arial"/>
                      <w:sz w:val="18"/>
                      <w:szCs w:val="18"/>
                    </w:rPr>
                    <w:t>Trade</w:t>
                  </w:r>
                  <w:proofErr w:type="spellEnd"/>
                  <w:r w:rsidRPr="00BA45DE">
                    <w:rPr>
                      <w:rFonts w:ascii="Arial" w:hAnsi="Arial" w:cs="Arial"/>
                      <w:sz w:val="18"/>
                      <w:szCs w:val="18"/>
                    </w:rPr>
                    <w:t xml:space="preserve"> </w:t>
                  </w:r>
                  <w:proofErr w:type="spellStart"/>
                  <w:r w:rsidRPr="00BA45DE">
                    <w:rPr>
                      <w:rFonts w:ascii="Arial" w:hAnsi="Arial" w:cs="Arial"/>
                      <w:sz w:val="18"/>
                      <w:szCs w:val="18"/>
                    </w:rPr>
                    <w:t>Organization</w:t>
                  </w:r>
                  <w:proofErr w:type="spellEnd"/>
                  <w:r w:rsidRPr="00BA45DE">
                    <w:rPr>
                      <w:rFonts w:ascii="Arial" w:hAnsi="Arial" w:cs="Arial"/>
                      <w:sz w:val="18"/>
                      <w:szCs w:val="18"/>
                    </w:rPr>
                    <w:t>)</w:t>
                  </w:r>
                </w:p>
              </w:tc>
            </w:tr>
            <w:tr w:rsidR="004155D4" w:rsidRPr="001C3F51" w:rsidTr="009739AF">
              <w:trPr>
                <w:trHeight w:val="298"/>
              </w:trPr>
              <w:tc>
                <w:tcPr>
                  <w:tcW w:w="1557" w:type="dxa"/>
                  <w:noWrap/>
                  <w:vAlign w:val="center"/>
                  <w:hideMark/>
                </w:tcPr>
                <w:p w:rsidR="004155D4" w:rsidRPr="00BA45DE" w:rsidRDefault="004155D4" w:rsidP="00B6020C">
                  <w:pPr>
                    <w:ind w:left="70"/>
                    <w:rPr>
                      <w:rFonts w:ascii="Arial" w:hAnsi="Arial" w:cs="Arial"/>
                      <w:sz w:val="18"/>
                      <w:szCs w:val="18"/>
                    </w:rPr>
                  </w:pPr>
                  <w:r w:rsidRPr="00BA45DE">
                    <w:rPr>
                      <w:rFonts w:ascii="Arial" w:hAnsi="Arial" w:cs="Arial"/>
                      <w:sz w:val="18"/>
                      <w:szCs w:val="18"/>
                    </w:rPr>
                    <w:t>ZoRo</w:t>
                  </w:r>
                </w:p>
              </w:tc>
              <w:tc>
                <w:tcPr>
                  <w:tcW w:w="7371" w:type="dxa"/>
                  <w:gridSpan w:val="2"/>
                  <w:vAlign w:val="center"/>
                  <w:hideMark/>
                </w:tcPr>
                <w:p w:rsidR="004155D4" w:rsidRPr="00BA45DE" w:rsidRDefault="004155D4" w:rsidP="00B6020C">
                  <w:pPr>
                    <w:ind w:left="54"/>
                    <w:rPr>
                      <w:rFonts w:ascii="Arial" w:hAnsi="Arial" w:cs="Arial"/>
                      <w:sz w:val="18"/>
                      <w:szCs w:val="18"/>
                    </w:rPr>
                  </w:pPr>
                  <w:r w:rsidRPr="00BA45DE">
                    <w:rPr>
                      <w:rFonts w:ascii="Arial" w:hAnsi="Arial" w:cs="Arial"/>
                      <w:sz w:val="18"/>
                      <w:szCs w:val="18"/>
                    </w:rPr>
                    <w:t>Modul Zostavenie rozpočtu (RIS)</w:t>
                  </w:r>
                </w:p>
              </w:tc>
            </w:tr>
          </w:tbl>
          <w:p w:rsidR="004155D4" w:rsidRPr="00203374" w:rsidRDefault="004155D4" w:rsidP="00086561">
            <w:pPr>
              <w:spacing w:line="276" w:lineRule="auto"/>
              <w:rPr>
                <w:rFonts w:ascii="Arial" w:hAnsi="Arial" w:cs="Arial"/>
              </w:rPr>
            </w:pPr>
          </w:p>
        </w:tc>
      </w:tr>
    </w:tbl>
    <w:p w:rsidR="00F51C8F" w:rsidRDefault="00480E64" w:rsidP="00D14502">
      <w:pPr>
        <w:spacing w:line="276" w:lineRule="auto"/>
        <w:jc w:val="left"/>
        <w:rPr>
          <w:color w:val="000000" w:themeColor="text1"/>
          <w:sz w:val="22"/>
          <w:szCs w:val="22"/>
        </w:rPr>
      </w:pPr>
      <w:r>
        <w:rPr>
          <w:color w:val="000000" w:themeColor="text1"/>
          <w:sz w:val="22"/>
          <w:szCs w:val="22"/>
        </w:rPr>
        <w:lastRenderedPageBreak/>
        <w:t xml:space="preserve">  </w:t>
      </w:r>
    </w:p>
    <w:p w:rsidR="00004563" w:rsidRDefault="00004563" w:rsidP="00D14502">
      <w:pPr>
        <w:spacing w:line="276" w:lineRule="auto"/>
        <w:jc w:val="left"/>
        <w:rPr>
          <w:color w:val="000000" w:themeColor="text1"/>
          <w:sz w:val="22"/>
          <w:szCs w:val="22"/>
        </w:rPr>
      </w:pPr>
    </w:p>
    <w:sectPr w:rsidR="00004563" w:rsidSect="00B819D0">
      <w:headerReference w:type="default" r:id="rId14"/>
      <w:footerReference w:type="default" r:id="rId15"/>
      <w:pgSz w:w="11906" w:h="16838" w:code="9"/>
      <w:pgMar w:top="964" w:right="1418" w:bottom="992" w:left="1418" w:header="709" w:footer="7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4A8" w:rsidRDefault="00B264A8" w:rsidP="000E0092">
      <w:r>
        <w:separator/>
      </w:r>
    </w:p>
  </w:endnote>
  <w:endnote w:type="continuationSeparator" w:id="0">
    <w:p w:rsidR="00B264A8" w:rsidRDefault="00B264A8" w:rsidP="000E0092">
      <w:r>
        <w:continuationSeparator/>
      </w:r>
    </w:p>
  </w:endnote>
  <w:endnote w:type="continuationNotice" w:id="1">
    <w:p w:rsidR="00B264A8" w:rsidRDefault="00B26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w Cen MT Condensed Extra Bold">
    <w:panose1 w:val="020B0803020202020204"/>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93F" w:rsidRPr="004D2D07" w:rsidRDefault="0036093F" w:rsidP="004D2D07">
    <w:pPr>
      <w:pStyle w:val="Pta"/>
      <w:jc w:val="right"/>
      <w:rPr>
        <w:rFonts w:ascii="Verdana" w:hAnsi="Verdana"/>
        <w:i/>
        <w:sz w:val="14"/>
        <w:szCs w:val="14"/>
      </w:rPr>
    </w:pPr>
    <w:r w:rsidRPr="004D2D07">
      <w:rPr>
        <w:rFonts w:ascii="Verdana" w:hAnsi="Verdana"/>
        <w:i/>
        <w:sz w:val="14"/>
        <w:szCs w:val="14"/>
      </w:rPr>
      <w:t>Organizačný poriadok MZ SR</w:t>
    </w:r>
  </w:p>
  <w:p w:rsidR="0036093F" w:rsidRPr="004D2D07" w:rsidRDefault="0036093F" w:rsidP="004D2D07">
    <w:pPr>
      <w:pStyle w:val="Pta"/>
      <w:jc w:val="right"/>
      <w:rPr>
        <w:rFonts w:ascii="Verdana" w:hAnsi="Verdana"/>
        <w:i/>
        <w:sz w:val="14"/>
        <w:szCs w:val="14"/>
      </w:rPr>
    </w:pPr>
    <w:r w:rsidRPr="004D2D07">
      <w:rPr>
        <w:rFonts w:ascii="Verdana" w:hAnsi="Verdana"/>
        <w:i/>
        <w:sz w:val="14"/>
        <w:szCs w:val="14"/>
      </w:rPr>
      <w:t xml:space="preserve">strana </w:t>
    </w:r>
    <w:r w:rsidRPr="004D2D07">
      <w:rPr>
        <w:rFonts w:ascii="Verdana" w:hAnsi="Verdana"/>
        <w:i/>
        <w:sz w:val="14"/>
        <w:szCs w:val="14"/>
      </w:rPr>
      <w:fldChar w:fldCharType="begin"/>
    </w:r>
    <w:r w:rsidRPr="004D2D07">
      <w:rPr>
        <w:rFonts w:ascii="Verdana" w:hAnsi="Verdana"/>
        <w:i/>
        <w:sz w:val="14"/>
        <w:szCs w:val="14"/>
      </w:rPr>
      <w:instrText>PAGE   \* MERGEFORMAT</w:instrText>
    </w:r>
    <w:r w:rsidRPr="004D2D07">
      <w:rPr>
        <w:rFonts w:ascii="Verdana" w:hAnsi="Verdana"/>
        <w:i/>
        <w:sz w:val="14"/>
        <w:szCs w:val="14"/>
      </w:rPr>
      <w:fldChar w:fldCharType="separate"/>
    </w:r>
    <w:r w:rsidR="0052124C">
      <w:rPr>
        <w:rFonts w:ascii="Verdana" w:hAnsi="Verdana"/>
        <w:i/>
        <w:noProof/>
        <w:sz w:val="14"/>
        <w:szCs w:val="14"/>
      </w:rPr>
      <w:t>107</w:t>
    </w:r>
    <w:r w:rsidRPr="004D2D07">
      <w:rPr>
        <w:rFonts w:ascii="Verdana" w:hAnsi="Verdana"/>
        <w:i/>
        <w:sz w:val="14"/>
        <w:szCs w:val="14"/>
      </w:rPr>
      <w:fldChar w:fldCharType="end"/>
    </w:r>
  </w:p>
  <w:p w:rsidR="0036093F" w:rsidRDefault="003609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4A8" w:rsidRDefault="00B264A8" w:rsidP="000E0092">
      <w:r>
        <w:separator/>
      </w:r>
    </w:p>
  </w:footnote>
  <w:footnote w:type="continuationSeparator" w:id="0">
    <w:p w:rsidR="00B264A8" w:rsidRDefault="00B264A8" w:rsidP="000E0092">
      <w:r>
        <w:continuationSeparator/>
      </w:r>
    </w:p>
  </w:footnote>
  <w:footnote w:type="continuationNotice" w:id="1">
    <w:p w:rsidR="00B264A8" w:rsidRDefault="00B264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93F" w:rsidRDefault="0036093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554"/>
    <w:multiLevelType w:val="hybridMultilevel"/>
    <w:tmpl w:val="83C6A7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1BB1134"/>
    <w:multiLevelType w:val="hybridMultilevel"/>
    <w:tmpl w:val="6AD85464"/>
    <w:lvl w:ilvl="0" w:tplc="041B0017">
      <w:start w:val="1"/>
      <w:numFmt w:val="lowerLetter"/>
      <w:lvlText w:val="%1)"/>
      <w:lvlJc w:val="left"/>
      <w:pPr>
        <w:ind w:hanging="360"/>
      </w:pPr>
      <w:rPr>
        <w:rFonts w:cs="Times New Roman" w:hint="default"/>
      </w:rPr>
    </w:lvl>
    <w:lvl w:ilvl="1" w:tplc="041B0019" w:tentative="1">
      <w:start w:val="1"/>
      <w:numFmt w:val="lowerLetter"/>
      <w:lvlText w:val="%2."/>
      <w:lvlJc w:val="left"/>
      <w:pPr>
        <w:ind w:left="720" w:hanging="360"/>
      </w:pPr>
      <w:rPr>
        <w:rFonts w:cs="Times New Roman"/>
      </w:rPr>
    </w:lvl>
    <w:lvl w:ilvl="2" w:tplc="041B001B" w:tentative="1">
      <w:start w:val="1"/>
      <w:numFmt w:val="lowerRoman"/>
      <w:lvlText w:val="%3."/>
      <w:lvlJc w:val="right"/>
      <w:pPr>
        <w:ind w:left="1440" w:hanging="180"/>
      </w:pPr>
      <w:rPr>
        <w:rFonts w:cs="Times New Roman"/>
      </w:rPr>
    </w:lvl>
    <w:lvl w:ilvl="3" w:tplc="041B000F" w:tentative="1">
      <w:start w:val="1"/>
      <w:numFmt w:val="decimal"/>
      <w:lvlText w:val="%4."/>
      <w:lvlJc w:val="left"/>
      <w:pPr>
        <w:ind w:left="2160" w:hanging="360"/>
      </w:pPr>
      <w:rPr>
        <w:rFonts w:cs="Times New Roman"/>
      </w:rPr>
    </w:lvl>
    <w:lvl w:ilvl="4" w:tplc="041B0019" w:tentative="1">
      <w:start w:val="1"/>
      <w:numFmt w:val="lowerLetter"/>
      <w:lvlText w:val="%5."/>
      <w:lvlJc w:val="left"/>
      <w:pPr>
        <w:ind w:left="2880" w:hanging="360"/>
      </w:pPr>
      <w:rPr>
        <w:rFonts w:cs="Times New Roman"/>
      </w:rPr>
    </w:lvl>
    <w:lvl w:ilvl="5" w:tplc="041B001B" w:tentative="1">
      <w:start w:val="1"/>
      <w:numFmt w:val="lowerRoman"/>
      <w:lvlText w:val="%6."/>
      <w:lvlJc w:val="right"/>
      <w:pPr>
        <w:ind w:left="3600" w:hanging="180"/>
      </w:pPr>
      <w:rPr>
        <w:rFonts w:cs="Times New Roman"/>
      </w:rPr>
    </w:lvl>
    <w:lvl w:ilvl="6" w:tplc="041B000F" w:tentative="1">
      <w:start w:val="1"/>
      <w:numFmt w:val="decimal"/>
      <w:lvlText w:val="%7."/>
      <w:lvlJc w:val="left"/>
      <w:pPr>
        <w:ind w:left="4320" w:hanging="360"/>
      </w:pPr>
      <w:rPr>
        <w:rFonts w:cs="Times New Roman"/>
      </w:rPr>
    </w:lvl>
    <w:lvl w:ilvl="7" w:tplc="041B0019" w:tentative="1">
      <w:start w:val="1"/>
      <w:numFmt w:val="lowerLetter"/>
      <w:lvlText w:val="%8."/>
      <w:lvlJc w:val="left"/>
      <w:pPr>
        <w:ind w:left="5040" w:hanging="360"/>
      </w:pPr>
      <w:rPr>
        <w:rFonts w:cs="Times New Roman"/>
      </w:rPr>
    </w:lvl>
    <w:lvl w:ilvl="8" w:tplc="041B001B" w:tentative="1">
      <w:start w:val="1"/>
      <w:numFmt w:val="lowerRoman"/>
      <w:lvlText w:val="%9."/>
      <w:lvlJc w:val="right"/>
      <w:pPr>
        <w:ind w:left="5760" w:hanging="180"/>
      </w:pPr>
      <w:rPr>
        <w:rFonts w:cs="Times New Roman"/>
      </w:rPr>
    </w:lvl>
  </w:abstractNum>
  <w:abstractNum w:abstractNumId="2">
    <w:nsid w:val="021B0597"/>
    <w:multiLevelType w:val="hybridMultilevel"/>
    <w:tmpl w:val="E2B4A97A"/>
    <w:lvl w:ilvl="0" w:tplc="2A487FF6">
      <w:start w:val="1"/>
      <w:numFmt w:val="decimal"/>
      <w:lvlText w:val="%1."/>
      <w:lvlJc w:val="left"/>
      <w:pPr>
        <w:tabs>
          <w:tab w:val="num" w:pos="3621"/>
        </w:tabs>
        <w:ind w:left="3621" w:hanging="360"/>
      </w:pPr>
      <w:rPr>
        <w:rFonts w:cs="Times New Roman"/>
        <w:sz w:val="22"/>
        <w:szCs w:val="22"/>
      </w:rPr>
    </w:lvl>
    <w:lvl w:ilvl="1" w:tplc="35240A5E">
      <w:start w:val="1"/>
      <w:numFmt w:val="decimal"/>
      <w:lvlText w:val="%2."/>
      <w:lvlJc w:val="left"/>
      <w:pPr>
        <w:tabs>
          <w:tab w:val="num" w:pos="787"/>
        </w:tabs>
        <w:ind w:left="787" w:hanging="360"/>
      </w:pPr>
      <w:rPr>
        <w:rFonts w:cs="Times New Roman"/>
      </w:rPr>
    </w:lvl>
    <w:lvl w:ilvl="2" w:tplc="5C6C2594">
      <w:start w:val="1"/>
      <w:numFmt w:val="decimal"/>
      <w:lvlText w:val="(%3)"/>
      <w:lvlJc w:val="left"/>
      <w:pPr>
        <w:ind w:left="3163" w:hanging="1155"/>
      </w:pPr>
      <w:rPr>
        <w:rFonts w:cs="Times New Roman"/>
      </w:rPr>
    </w:lvl>
    <w:lvl w:ilvl="3" w:tplc="55924A1E">
      <w:start w:val="1"/>
      <w:numFmt w:val="decimal"/>
      <w:lvlText w:val="%4."/>
      <w:lvlJc w:val="left"/>
      <w:pPr>
        <w:tabs>
          <w:tab w:val="num" w:pos="3088"/>
        </w:tabs>
        <w:ind w:left="3088" w:hanging="360"/>
      </w:pPr>
      <w:rPr>
        <w:rFonts w:cs="Times New Roman"/>
      </w:rPr>
    </w:lvl>
    <w:lvl w:ilvl="4" w:tplc="BC30EF8E">
      <w:start w:val="1"/>
      <w:numFmt w:val="decimal"/>
      <w:lvlText w:val="%5."/>
      <w:lvlJc w:val="left"/>
      <w:pPr>
        <w:tabs>
          <w:tab w:val="num" w:pos="3808"/>
        </w:tabs>
        <w:ind w:left="3808" w:hanging="360"/>
      </w:pPr>
      <w:rPr>
        <w:rFonts w:cs="Times New Roman"/>
      </w:rPr>
    </w:lvl>
    <w:lvl w:ilvl="5" w:tplc="C5AC0170">
      <w:start w:val="1"/>
      <w:numFmt w:val="decimal"/>
      <w:lvlText w:val="%6."/>
      <w:lvlJc w:val="left"/>
      <w:pPr>
        <w:tabs>
          <w:tab w:val="num" w:pos="4528"/>
        </w:tabs>
        <w:ind w:left="4528" w:hanging="360"/>
      </w:pPr>
      <w:rPr>
        <w:rFonts w:cs="Times New Roman"/>
      </w:rPr>
    </w:lvl>
    <w:lvl w:ilvl="6" w:tplc="91BA0506">
      <w:start w:val="1"/>
      <w:numFmt w:val="decimal"/>
      <w:lvlText w:val="%7."/>
      <w:lvlJc w:val="left"/>
      <w:pPr>
        <w:tabs>
          <w:tab w:val="num" w:pos="5248"/>
        </w:tabs>
        <w:ind w:left="5248" w:hanging="360"/>
      </w:pPr>
      <w:rPr>
        <w:rFonts w:cs="Times New Roman"/>
      </w:rPr>
    </w:lvl>
    <w:lvl w:ilvl="7" w:tplc="24CAB832">
      <w:start w:val="1"/>
      <w:numFmt w:val="decimal"/>
      <w:lvlText w:val="%8."/>
      <w:lvlJc w:val="left"/>
      <w:pPr>
        <w:tabs>
          <w:tab w:val="num" w:pos="5968"/>
        </w:tabs>
        <w:ind w:left="5968" w:hanging="360"/>
      </w:pPr>
      <w:rPr>
        <w:rFonts w:cs="Times New Roman"/>
      </w:rPr>
    </w:lvl>
    <w:lvl w:ilvl="8" w:tplc="D9005334">
      <w:start w:val="1"/>
      <w:numFmt w:val="decimal"/>
      <w:lvlText w:val="%9."/>
      <w:lvlJc w:val="left"/>
      <w:pPr>
        <w:tabs>
          <w:tab w:val="num" w:pos="6688"/>
        </w:tabs>
        <w:ind w:left="6688" w:hanging="360"/>
      </w:pPr>
      <w:rPr>
        <w:rFonts w:cs="Times New Roman"/>
      </w:rPr>
    </w:lvl>
  </w:abstractNum>
  <w:abstractNum w:abstractNumId="3">
    <w:nsid w:val="0225757A"/>
    <w:multiLevelType w:val="hybridMultilevel"/>
    <w:tmpl w:val="5B16B52E"/>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nsid w:val="02AB0C19"/>
    <w:multiLevelType w:val="hybridMultilevel"/>
    <w:tmpl w:val="D5E8A450"/>
    <w:lvl w:ilvl="0" w:tplc="369EC7E2">
      <w:numFmt w:val="bullet"/>
      <w:lvlText w:val="-"/>
      <w:lvlJc w:val="left"/>
      <w:pPr>
        <w:ind w:left="720" w:hanging="360"/>
      </w:pPr>
      <w:rPr>
        <w:rFonts w:ascii="Times New Roman" w:eastAsia="Times New Roman" w:hAnsi="Times New Roman" w:hint="default"/>
        <w:color w:val="00000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3CF58D3"/>
    <w:multiLevelType w:val="hybridMultilevel"/>
    <w:tmpl w:val="885CB7F6"/>
    <w:lvl w:ilvl="0" w:tplc="24287706">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nsid w:val="0408614C"/>
    <w:multiLevelType w:val="hybridMultilevel"/>
    <w:tmpl w:val="65249C44"/>
    <w:lvl w:ilvl="0" w:tplc="F552D83C">
      <w:start w:val="1"/>
      <w:numFmt w:val="lowerLetter"/>
      <w:lvlText w:val="%1)"/>
      <w:lvlJc w:val="left"/>
      <w:pPr>
        <w:tabs>
          <w:tab w:val="num" w:pos="360"/>
        </w:tabs>
        <w:ind w:left="360" w:hanging="360"/>
      </w:pPr>
      <w:rPr>
        <w:rFonts w:cs="Times New Roman"/>
      </w:rPr>
    </w:lvl>
    <w:lvl w:ilvl="1" w:tplc="C2FE35C8">
      <w:start w:val="1"/>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049906A8"/>
    <w:multiLevelType w:val="hybridMultilevel"/>
    <w:tmpl w:val="0DF8295E"/>
    <w:lvl w:ilvl="0" w:tplc="6F9045C0">
      <w:start w:val="1"/>
      <w:numFmt w:val="decimal"/>
      <w:lvlText w:val="%1."/>
      <w:lvlJc w:val="left"/>
      <w:pPr>
        <w:ind w:left="810" w:hanging="450"/>
      </w:pPr>
      <w:rPr>
        <w:rFonts w:cs="Times New Roman"/>
        <w:strike w:val="0"/>
        <w:dstrike w:val="0"/>
        <w:color w:val="auto"/>
        <w:u w:val="none"/>
        <w:effect w:val="no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nsid w:val="07A14F7B"/>
    <w:multiLevelType w:val="hybridMultilevel"/>
    <w:tmpl w:val="C16CDDB0"/>
    <w:lvl w:ilvl="0" w:tplc="BD448C1E">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nsid w:val="081F427D"/>
    <w:multiLevelType w:val="hybridMultilevel"/>
    <w:tmpl w:val="8724DB3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08D914A6"/>
    <w:multiLevelType w:val="hybridMultilevel"/>
    <w:tmpl w:val="CFA22B14"/>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
    <w:nsid w:val="090A7334"/>
    <w:multiLevelType w:val="multilevel"/>
    <w:tmpl w:val="1B3E8FA8"/>
    <w:lvl w:ilvl="0">
      <w:start w:val="1"/>
      <w:numFmt w:val="lowerLetter"/>
      <w:lvlText w:val="%1)"/>
      <w:lvlJc w:val="left"/>
      <w:pPr>
        <w:ind w:left="360" w:hanging="360"/>
      </w:pPr>
      <w:rPr>
        <w:rFonts w:cs="Times New Roman"/>
      </w:rPr>
    </w:lvl>
    <w:lvl w:ilvl="1">
      <w:start w:val="1"/>
      <w:numFmt w:val="lowerLetter"/>
      <w:lvlText w:val="%2)"/>
      <w:lvlJc w:val="left"/>
      <w:pPr>
        <w:ind w:left="1288" w:hanging="720"/>
      </w:pPr>
      <w:rPr>
        <w:rFonts w:cs="Times New Roman" w:hint="default"/>
        <w:sz w:val="24"/>
        <w:szCs w:val="24"/>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464" w:hanging="1800"/>
      </w:pPr>
      <w:rPr>
        <w:rFonts w:cs="Times New Roman"/>
      </w:rPr>
    </w:lvl>
  </w:abstractNum>
  <w:abstractNum w:abstractNumId="12">
    <w:nsid w:val="094E2D4A"/>
    <w:multiLevelType w:val="hybridMultilevel"/>
    <w:tmpl w:val="7D943788"/>
    <w:lvl w:ilvl="0" w:tplc="DF428658">
      <w:start w:val="1"/>
      <w:numFmt w:val="decimal"/>
      <w:lvlText w:val="%1."/>
      <w:lvlJc w:val="left"/>
      <w:pPr>
        <w:tabs>
          <w:tab w:val="num" w:pos="720"/>
        </w:tabs>
        <w:ind w:left="720" w:hanging="360"/>
      </w:pPr>
      <w:rPr>
        <w:rFonts w:cs="Times New Roman"/>
      </w:rPr>
    </w:lvl>
    <w:lvl w:ilvl="1" w:tplc="6F80F0C8">
      <w:start w:val="1"/>
      <w:numFmt w:val="decimal"/>
      <w:lvlText w:val="%2."/>
      <w:lvlJc w:val="left"/>
      <w:pPr>
        <w:tabs>
          <w:tab w:val="num" w:pos="1440"/>
        </w:tabs>
        <w:ind w:left="1440" w:hanging="360"/>
      </w:pPr>
      <w:rPr>
        <w:rFonts w:cs="Times New Roman"/>
      </w:rPr>
    </w:lvl>
    <w:lvl w:ilvl="2" w:tplc="E542B6AA">
      <w:start w:val="1"/>
      <w:numFmt w:val="decimal"/>
      <w:lvlText w:val="%3."/>
      <w:lvlJc w:val="left"/>
      <w:pPr>
        <w:tabs>
          <w:tab w:val="num" w:pos="2160"/>
        </w:tabs>
        <w:ind w:left="2160" w:hanging="360"/>
      </w:pPr>
      <w:rPr>
        <w:rFonts w:cs="Times New Roman"/>
      </w:rPr>
    </w:lvl>
    <w:lvl w:ilvl="3" w:tplc="1752F04C">
      <w:start w:val="1"/>
      <w:numFmt w:val="decimal"/>
      <w:lvlText w:val="%4."/>
      <w:lvlJc w:val="left"/>
      <w:pPr>
        <w:tabs>
          <w:tab w:val="num" w:pos="2880"/>
        </w:tabs>
        <w:ind w:left="2880" w:hanging="360"/>
      </w:pPr>
      <w:rPr>
        <w:rFonts w:cs="Times New Roman"/>
      </w:rPr>
    </w:lvl>
    <w:lvl w:ilvl="4" w:tplc="1DE41944">
      <w:start w:val="1"/>
      <w:numFmt w:val="decimal"/>
      <w:lvlText w:val="%5."/>
      <w:lvlJc w:val="left"/>
      <w:pPr>
        <w:tabs>
          <w:tab w:val="num" w:pos="3600"/>
        </w:tabs>
        <w:ind w:left="3600" w:hanging="360"/>
      </w:pPr>
      <w:rPr>
        <w:rFonts w:cs="Times New Roman"/>
      </w:rPr>
    </w:lvl>
    <w:lvl w:ilvl="5" w:tplc="8B0CDE9C">
      <w:start w:val="1"/>
      <w:numFmt w:val="decimal"/>
      <w:lvlText w:val="%6."/>
      <w:lvlJc w:val="left"/>
      <w:pPr>
        <w:tabs>
          <w:tab w:val="num" w:pos="4320"/>
        </w:tabs>
        <w:ind w:left="4320" w:hanging="360"/>
      </w:pPr>
      <w:rPr>
        <w:rFonts w:cs="Times New Roman"/>
      </w:rPr>
    </w:lvl>
    <w:lvl w:ilvl="6" w:tplc="ADF6616A">
      <w:start w:val="1"/>
      <w:numFmt w:val="decimal"/>
      <w:lvlText w:val="%7."/>
      <w:lvlJc w:val="left"/>
      <w:pPr>
        <w:tabs>
          <w:tab w:val="num" w:pos="5040"/>
        </w:tabs>
        <w:ind w:left="5040" w:hanging="360"/>
      </w:pPr>
      <w:rPr>
        <w:rFonts w:cs="Times New Roman"/>
      </w:rPr>
    </w:lvl>
    <w:lvl w:ilvl="7" w:tplc="99B2AA30">
      <w:start w:val="1"/>
      <w:numFmt w:val="decimal"/>
      <w:lvlText w:val="%8."/>
      <w:lvlJc w:val="left"/>
      <w:pPr>
        <w:tabs>
          <w:tab w:val="num" w:pos="5760"/>
        </w:tabs>
        <w:ind w:left="5760" w:hanging="360"/>
      </w:pPr>
      <w:rPr>
        <w:rFonts w:cs="Times New Roman"/>
      </w:rPr>
    </w:lvl>
    <w:lvl w:ilvl="8" w:tplc="7A6C01B8">
      <w:start w:val="1"/>
      <w:numFmt w:val="decimal"/>
      <w:lvlText w:val="%9."/>
      <w:lvlJc w:val="left"/>
      <w:pPr>
        <w:tabs>
          <w:tab w:val="num" w:pos="6480"/>
        </w:tabs>
        <w:ind w:left="6480" w:hanging="360"/>
      </w:pPr>
      <w:rPr>
        <w:rFonts w:cs="Times New Roman"/>
      </w:rPr>
    </w:lvl>
  </w:abstractNum>
  <w:abstractNum w:abstractNumId="13">
    <w:nsid w:val="09566779"/>
    <w:multiLevelType w:val="hybridMultilevel"/>
    <w:tmpl w:val="176AA63C"/>
    <w:lvl w:ilvl="0" w:tplc="041B0017">
      <w:start w:val="1"/>
      <w:numFmt w:val="lowerLetter"/>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09FB0F81"/>
    <w:multiLevelType w:val="hybridMultilevel"/>
    <w:tmpl w:val="B07ABF22"/>
    <w:lvl w:ilvl="0" w:tplc="F5C895C0">
      <w:start w:val="1"/>
      <w:numFmt w:val="decimal"/>
      <w:lvlText w:val="%1."/>
      <w:lvlJc w:val="left"/>
      <w:pPr>
        <w:tabs>
          <w:tab w:val="num" w:pos="644"/>
        </w:tabs>
        <w:ind w:left="644" w:hanging="360"/>
      </w:pPr>
      <w:rPr>
        <w:rFonts w:cs="Times New Roman"/>
      </w:rPr>
    </w:lvl>
    <w:lvl w:ilvl="1" w:tplc="890CFC02">
      <w:start w:val="1"/>
      <w:numFmt w:val="decimal"/>
      <w:lvlText w:val="%2."/>
      <w:lvlJc w:val="left"/>
      <w:pPr>
        <w:tabs>
          <w:tab w:val="num" w:pos="1440"/>
        </w:tabs>
        <w:ind w:left="1440" w:hanging="360"/>
      </w:pPr>
      <w:rPr>
        <w:rFonts w:cs="Times New Roman"/>
      </w:rPr>
    </w:lvl>
    <w:lvl w:ilvl="2" w:tplc="8B3AAAD2">
      <w:start w:val="1"/>
      <w:numFmt w:val="decimal"/>
      <w:lvlText w:val="%3."/>
      <w:lvlJc w:val="left"/>
      <w:pPr>
        <w:tabs>
          <w:tab w:val="num" w:pos="2160"/>
        </w:tabs>
        <w:ind w:left="2160" w:hanging="360"/>
      </w:pPr>
      <w:rPr>
        <w:rFonts w:cs="Times New Roman"/>
      </w:rPr>
    </w:lvl>
    <w:lvl w:ilvl="3" w:tplc="D3C27A2C">
      <w:start w:val="1"/>
      <w:numFmt w:val="decimal"/>
      <w:lvlText w:val="%4."/>
      <w:lvlJc w:val="left"/>
      <w:pPr>
        <w:tabs>
          <w:tab w:val="num" w:pos="2880"/>
        </w:tabs>
        <w:ind w:left="2880" w:hanging="360"/>
      </w:pPr>
      <w:rPr>
        <w:rFonts w:cs="Times New Roman"/>
      </w:rPr>
    </w:lvl>
    <w:lvl w:ilvl="4" w:tplc="67DCFFEA">
      <w:start w:val="1"/>
      <w:numFmt w:val="decimal"/>
      <w:lvlText w:val="%5."/>
      <w:lvlJc w:val="left"/>
      <w:pPr>
        <w:tabs>
          <w:tab w:val="num" w:pos="3600"/>
        </w:tabs>
        <w:ind w:left="3600" w:hanging="360"/>
      </w:pPr>
      <w:rPr>
        <w:rFonts w:cs="Times New Roman"/>
      </w:rPr>
    </w:lvl>
    <w:lvl w:ilvl="5" w:tplc="6CDA4884">
      <w:start w:val="1"/>
      <w:numFmt w:val="decimal"/>
      <w:lvlText w:val="%6."/>
      <w:lvlJc w:val="left"/>
      <w:pPr>
        <w:tabs>
          <w:tab w:val="num" w:pos="4320"/>
        </w:tabs>
        <w:ind w:left="4320" w:hanging="360"/>
      </w:pPr>
      <w:rPr>
        <w:rFonts w:cs="Times New Roman"/>
      </w:rPr>
    </w:lvl>
    <w:lvl w:ilvl="6" w:tplc="718A279A">
      <w:start w:val="1"/>
      <w:numFmt w:val="decimal"/>
      <w:lvlText w:val="%7."/>
      <w:lvlJc w:val="left"/>
      <w:pPr>
        <w:tabs>
          <w:tab w:val="num" w:pos="5040"/>
        </w:tabs>
        <w:ind w:left="5040" w:hanging="360"/>
      </w:pPr>
      <w:rPr>
        <w:rFonts w:cs="Times New Roman"/>
      </w:rPr>
    </w:lvl>
    <w:lvl w:ilvl="7" w:tplc="976A5E1C">
      <w:start w:val="1"/>
      <w:numFmt w:val="decimal"/>
      <w:lvlText w:val="%8."/>
      <w:lvlJc w:val="left"/>
      <w:pPr>
        <w:tabs>
          <w:tab w:val="num" w:pos="5760"/>
        </w:tabs>
        <w:ind w:left="5760" w:hanging="360"/>
      </w:pPr>
      <w:rPr>
        <w:rFonts w:cs="Times New Roman"/>
      </w:rPr>
    </w:lvl>
    <w:lvl w:ilvl="8" w:tplc="D646F5DC">
      <w:start w:val="1"/>
      <w:numFmt w:val="decimal"/>
      <w:lvlText w:val="%9."/>
      <w:lvlJc w:val="left"/>
      <w:pPr>
        <w:tabs>
          <w:tab w:val="num" w:pos="6480"/>
        </w:tabs>
        <w:ind w:left="6480" w:hanging="360"/>
      </w:pPr>
      <w:rPr>
        <w:rFonts w:cs="Times New Roman"/>
      </w:rPr>
    </w:lvl>
  </w:abstractNum>
  <w:abstractNum w:abstractNumId="15">
    <w:nsid w:val="0AC317A5"/>
    <w:multiLevelType w:val="hybridMultilevel"/>
    <w:tmpl w:val="936AAE9A"/>
    <w:lvl w:ilvl="0" w:tplc="3A02A69E">
      <w:start w:val="1"/>
      <w:numFmt w:val="decimal"/>
      <w:lvlText w:val="%1."/>
      <w:lvlJc w:val="left"/>
      <w:pPr>
        <w:tabs>
          <w:tab w:val="num" w:pos="720"/>
        </w:tabs>
        <w:ind w:left="720" w:hanging="360"/>
      </w:pPr>
      <w:rPr>
        <w:rFonts w:cs="Times New Roman"/>
      </w:rPr>
    </w:lvl>
    <w:lvl w:ilvl="1" w:tplc="A2204DDE">
      <w:start w:val="1"/>
      <w:numFmt w:val="decimal"/>
      <w:lvlText w:val="%2."/>
      <w:lvlJc w:val="left"/>
      <w:pPr>
        <w:tabs>
          <w:tab w:val="num" w:pos="1440"/>
        </w:tabs>
        <w:ind w:left="1440" w:hanging="360"/>
      </w:pPr>
      <w:rPr>
        <w:rFonts w:cs="Times New Roman"/>
      </w:rPr>
    </w:lvl>
    <w:lvl w:ilvl="2" w:tplc="8274397C">
      <w:start w:val="1"/>
      <w:numFmt w:val="decimal"/>
      <w:lvlText w:val="%3."/>
      <w:lvlJc w:val="left"/>
      <w:pPr>
        <w:tabs>
          <w:tab w:val="num" w:pos="2160"/>
        </w:tabs>
        <w:ind w:left="2160" w:hanging="360"/>
      </w:pPr>
      <w:rPr>
        <w:rFonts w:cs="Times New Roman"/>
      </w:rPr>
    </w:lvl>
    <w:lvl w:ilvl="3" w:tplc="1B7479FC">
      <w:start w:val="1"/>
      <w:numFmt w:val="decimal"/>
      <w:lvlText w:val="%4."/>
      <w:lvlJc w:val="left"/>
      <w:pPr>
        <w:tabs>
          <w:tab w:val="num" w:pos="2880"/>
        </w:tabs>
        <w:ind w:left="2880" w:hanging="360"/>
      </w:pPr>
      <w:rPr>
        <w:rFonts w:cs="Times New Roman"/>
      </w:rPr>
    </w:lvl>
    <w:lvl w:ilvl="4" w:tplc="45844848">
      <w:start w:val="1"/>
      <w:numFmt w:val="decimal"/>
      <w:lvlText w:val="%5."/>
      <w:lvlJc w:val="left"/>
      <w:pPr>
        <w:tabs>
          <w:tab w:val="num" w:pos="3600"/>
        </w:tabs>
        <w:ind w:left="3600" w:hanging="360"/>
      </w:pPr>
      <w:rPr>
        <w:rFonts w:cs="Times New Roman"/>
      </w:rPr>
    </w:lvl>
    <w:lvl w:ilvl="5" w:tplc="43C418AC">
      <w:start w:val="1"/>
      <w:numFmt w:val="decimal"/>
      <w:lvlText w:val="%6."/>
      <w:lvlJc w:val="left"/>
      <w:pPr>
        <w:tabs>
          <w:tab w:val="num" w:pos="4320"/>
        </w:tabs>
        <w:ind w:left="4320" w:hanging="360"/>
      </w:pPr>
      <w:rPr>
        <w:rFonts w:cs="Times New Roman"/>
      </w:rPr>
    </w:lvl>
    <w:lvl w:ilvl="6" w:tplc="DBBAF598">
      <w:start w:val="1"/>
      <w:numFmt w:val="decimal"/>
      <w:lvlText w:val="%7."/>
      <w:lvlJc w:val="left"/>
      <w:pPr>
        <w:tabs>
          <w:tab w:val="num" w:pos="5040"/>
        </w:tabs>
        <w:ind w:left="5040" w:hanging="360"/>
      </w:pPr>
      <w:rPr>
        <w:rFonts w:cs="Times New Roman"/>
      </w:rPr>
    </w:lvl>
    <w:lvl w:ilvl="7" w:tplc="6C1620A0">
      <w:start w:val="1"/>
      <w:numFmt w:val="decimal"/>
      <w:lvlText w:val="%8."/>
      <w:lvlJc w:val="left"/>
      <w:pPr>
        <w:tabs>
          <w:tab w:val="num" w:pos="5760"/>
        </w:tabs>
        <w:ind w:left="5760" w:hanging="360"/>
      </w:pPr>
      <w:rPr>
        <w:rFonts w:cs="Times New Roman"/>
      </w:rPr>
    </w:lvl>
    <w:lvl w:ilvl="8" w:tplc="030C2A16">
      <w:start w:val="1"/>
      <w:numFmt w:val="decimal"/>
      <w:lvlText w:val="%9."/>
      <w:lvlJc w:val="left"/>
      <w:pPr>
        <w:tabs>
          <w:tab w:val="num" w:pos="6480"/>
        </w:tabs>
        <w:ind w:left="6480" w:hanging="360"/>
      </w:pPr>
      <w:rPr>
        <w:rFonts w:cs="Times New Roman"/>
      </w:rPr>
    </w:lvl>
  </w:abstractNum>
  <w:abstractNum w:abstractNumId="16">
    <w:nsid w:val="0B0D2E99"/>
    <w:multiLevelType w:val="hybridMultilevel"/>
    <w:tmpl w:val="C456C012"/>
    <w:lvl w:ilvl="0" w:tplc="74766D38">
      <w:start w:val="1"/>
      <w:numFmt w:val="lowerLetter"/>
      <w:lvlText w:val="%1)"/>
      <w:lvlJc w:val="left"/>
      <w:pPr>
        <w:tabs>
          <w:tab w:val="num" w:pos="360"/>
        </w:tabs>
        <w:ind w:left="340" w:hanging="34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nsid w:val="0B1270C1"/>
    <w:multiLevelType w:val="hybridMultilevel"/>
    <w:tmpl w:val="27AE9A0A"/>
    <w:lvl w:ilvl="0" w:tplc="048A5D82">
      <w:start w:val="1"/>
      <w:numFmt w:val="lowerLetter"/>
      <w:lvlText w:val="%1)"/>
      <w:lvlJc w:val="left"/>
      <w:pPr>
        <w:ind w:left="1068" w:hanging="360"/>
      </w:pPr>
      <w:rPr>
        <w:rFonts w:ascii="Times New Roman" w:eastAsia="Times New Roman" w:hAnsi="Times New Roman" w:cs="Times New Roman"/>
        <w:color w:val="auto"/>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8">
    <w:nsid w:val="0BF4379C"/>
    <w:multiLevelType w:val="hybridMultilevel"/>
    <w:tmpl w:val="7324B8A2"/>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nsid w:val="0C3C1262"/>
    <w:multiLevelType w:val="hybridMultilevel"/>
    <w:tmpl w:val="08981B62"/>
    <w:lvl w:ilvl="0" w:tplc="3C90B1A4">
      <w:start w:val="1"/>
      <w:numFmt w:val="lowerLetter"/>
      <w:lvlText w:val="%1)"/>
      <w:lvlJc w:val="left"/>
      <w:pPr>
        <w:ind w:left="375" w:hanging="375"/>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0C5D107B"/>
    <w:multiLevelType w:val="hybridMultilevel"/>
    <w:tmpl w:val="66A4F978"/>
    <w:lvl w:ilvl="0" w:tplc="751AC7C0">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0CF6787D"/>
    <w:multiLevelType w:val="hybridMultilevel"/>
    <w:tmpl w:val="6630A5C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0D0C4528"/>
    <w:multiLevelType w:val="hybridMultilevel"/>
    <w:tmpl w:val="9CEEFAAE"/>
    <w:lvl w:ilvl="0" w:tplc="041B0017">
      <w:start w:val="1"/>
      <w:numFmt w:val="lowerLetter"/>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D745F1C"/>
    <w:multiLevelType w:val="hybridMultilevel"/>
    <w:tmpl w:val="421EF7B4"/>
    <w:lvl w:ilvl="0" w:tplc="3F227D70">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nsid w:val="0D84386E"/>
    <w:multiLevelType w:val="hybridMultilevel"/>
    <w:tmpl w:val="25FEE1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0DB8114D"/>
    <w:multiLevelType w:val="hybridMultilevel"/>
    <w:tmpl w:val="C34CD50E"/>
    <w:lvl w:ilvl="0" w:tplc="041B0017">
      <w:start w:val="1"/>
      <w:numFmt w:val="lowerLetter"/>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26">
    <w:nsid w:val="0E6F75E7"/>
    <w:multiLevelType w:val="hybridMultilevel"/>
    <w:tmpl w:val="465499A2"/>
    <w:lvl w:ilvl="0" w:tplc="79F8BC36">
      <w:start w:val="1"/>
      <w:numFmt w:val="decimal"/>
      <w:lvlText w:val="%1."/>
      <w:lvlJc w:val="left"/>
      <w:pPr>
        <w:tabs>
          <w:tab w:val="num" w:pos="3600"/>
        </w:tabs>
        <w:ind w:left="3600" w:hanging="360"/>
      </w:pPr>
      <w:rPr>
        <w:rFonts w:cs="Times New Roman"/>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nsid w:val="0EE34417"/>
    <w:multiLevelType w:val="hybridMultilevel"/>
    <w:tmpl w:val="A6CA0A68"/>
    <w:lvl w:ilvl="0" w:tplc="79F8BC36">
      <w:start w:val="1"/>
      <w:numFmt w:val="decimal"/>
      <w:lvlText w:val="%1."/>
      <w:lvlJc w:val="left"/>
      <w:pPr>
        <w:tabs>
          <w:tab w:val="num" w:pos="3600"/>
        </w:tabs>
        <w:ind w:left="3600" w:hanging="360"/>
      </w:pPr>
      <w:rPr>
        <w:rFonts w:cs="Times New Roman"/>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0F597463"/>
    <w:multiLevelType w:val="hybridMultilevel"/>
    <w:tmpl w:val="4992C4EE"/>
    <w:lvl w:ilvl="0" w:tplc="704ECF68">
      <w:start w:val="1"/>
      <w:numFmt w:val="decimal"/>
      <w:lvlText w:val="%1."/>
      <w:lvlJc w:val="left"/>
      <w:pPr>
        <w:tabs>
          <w:tab w:val="num" w:pos="3600"/>
        </w:tabs>
        <w:ind w:left="3600" w:hanging="360"/>
      </w:pPr>
      <w:rPr>
        <w:rFonts w:cs="Times New Roman"/>
        <w:sz w:val="22"/>
        <w:szCs w:val="22"/>
      </w:rPr>
    </w:lvl>
    <w:lvl w:ilvl="1" w:tplc="041B0019">
      <w:start w:val="1"/>
      <w:numFmt w:val="lowerLetter"/>
      <w:lvlText w:val="%2."/>
      <w:lvlJc w:val="left"/>
      <w:pPr>
        <w:tabs>
          <w:tab w:val="num" w:pos="4320"/>
        </w:tabs>
        <w:ind w:left="4320" w:hanging="360"/>
      </w:pPr>
      <w:rPr>
        <w:rFonts w:cs="Times New Roman"/>
      </w:rPr>
    </w:lvl>
    <w:lvl w:ilvl="2" w:tplc="041B001B">
      <w:start w:val="1"/>
      <w:numFmt w:val="lowerRoman"/>
      <w:lvlText w:val="%3."/>
      <w:lvlJc w:val="right"/>
      <w:pPr>
        <w:tabs>
          <w:tab w:val="num" w:pos="5040"/>
        </w:tabs>
        <w:ind w:left="5040" w:hanging="180"/>
      </w:pPr>
      <w:rPr>
        <w:rFonts w:cs="Times New Roman"/>
      </w:rPr>
    </w:lvl>
    <w:lvl w:ilvl="3" w:tplc="041B000F">
      <w:start w:val="1"/>
      <w:numFmt w:val="decimal"/>
      <w:lvlText w:val="%4."/>
      <w:lvlJc w:val="left"/>
      <w:pPr>
        <w:tabs>
          <w:tab w:val="num" w:pos="5760"/>
        </w:tabs>
        <w:ind w:left="5760" w:hanging="360"/>
      </w:pPr>
      <w:rPr>
        <w:rFonts w:cs="Times New Roman"/>
      </w:rPr>
    </w:lvl>
    <w:lvl w:ilvl="4" w:tplc="041B0019">
      <w:start w:val="1"/>
      <w:numFmt w:val="lowerLetter"/>
      <w:lvlText w:val="%5."/>
      <w:lvlJc w:val="left"/>
      <w:pPr>
        <w:tabs>
          <w:tab w:val="num" w:pos="6480"/>
        </w:tabs>
        <w:ind w:left="6480" w:hanging="360"/>
      </w:pPr>
      <w:rPr>
        <w:rFonts w:cs="Times New Roman"/>
      </w:rPr>
    </w:lvl>
    <w:lvl w:ilvl="5" w:tplc="041B001B">
      <w:start w:val="1"/>
      <w:numFmt w:val="lowerRoman"/>
      <w:lvlText w:val="%6."/>
      <w:lvlJc w:val="right"/>
      <w:pPr>
        <w:tabs>
          <w:tab w:val="num" w:pos="7200"/>
        </w:tabs>
        <w:ind w:left="7200" w:hanging="180"/>
      </w:pPr>
      <w:rPr>
        <w:rFonts w:cs="Times New Roman"/>
      </w:rPr>
    </w:lvl>
    <w:lvl w:ilvl="6" w:tplc="041B000F">
      <w:start w:val="1"/>
      <w:numFmt w:val="decimal"/>
      <w:lvlText w:val="%7."/>
      <w:lvlJc w:val="left"/>
      <w:pPr>
        <w:tabs>
          <w:tab w:val="num" w:pos="7920"/>
        </w:tabs>
        <w:ind w:left="7920" w:hanging="360"/>
      </w:pPr>
      <w:rPr>
        <w:rFonts w:cs="Times New Roman"/>
      </w:rPr>
    </w:lvl>
    <w:lvl w:ilvl="7" w:tplc="041B0019">
      <w:start w:val="1"/>
      <w:numFmt w:val="lowerLetter"/>
      <w:lvlText w:val="%8."/>
      <w:lvlJc w:val="left"/>
      <w:pPr>
        <w:tabs>
          <w:tab w:val="num" w:pos="8640"/>
        </w:tabs>
        <w:ind w:left="8640" w:hanging="360"/>
      </w:pPr>
      <w:rPr>
        <w:rFonts w:cs="Times New Roman"/>
      </w:rPr>
    </w:lvl>
    <w:lvl w:ilvl="8" w:tplc="041B001B">
      <w:start w:val="1"/>
      <w:numFmt w:val="lowerRoman"/>
      <w:lvlText w:val="%9."/>
      <w:lvlJc w:val="right"/>
      <w:pPr>
        <w:tabs>
          <w:tab w:val="num" w:pos="9360"/>
        </w:tabs>
        <w:ind w:left="9360" w:hanging="180"/>
      </w:pPr>
      <w:rPr>
        <w:rFonts w:cs="Times New Roman"/>
      </w:rPr>
    </w:lvl>
  </w:abstractNum>
  <w:abstractNum w:abstractNumId="29">
    <w:nsid w:val="109011B3"/>
    <w:multiLevelType w:val="hybridMultilevel"/>
    <w:tmpl w:val="E52A4026"/>
    <w:lvl w:ilvl="0" w:tplc="74766D38">
      <w:start w:val="1"/>
      <w:numFmt w:val="lowerLetter"/>
      <w:lvlText w:val="%1)"/>
      <w:lvlJc w:val="left"/>
      <w:pPr>
        <w:tabs>
          <w:tab w:val="num" w:pos="360"/>
        </w:tabs>
        <w:ind w:left="340" w:hanging="340"/>
      </w:pPr>
      <w:rPr>
        <w:rFonts w:cs="Times New Roman"/>
      </w:rPr>
    </w:lvl>
    <w:lvl w:ilvl="1" w:tplc="041B0019">
      <w:start w:val="1"/>
      <w:numFmt w:val="lowerLetter"/>
      <w:lvlText w:val="%2."/>
      <w:lvlJc w:val="left"/>
      <w:pPr>
        <w:tabs>
          <w:tab w:val="num" w:pos="1440"/>
        </w:tabs>
        <w:ind w:left="1440" w:hanging="360"/>
      </w:pPr>
      <w:rPr>
        <w:rFonts w:cs="Times New Roman"/>
      </w:rPr>
    </w:lvl>
    <w:lvl w:ilvl="2" w:tplc="9A8EEA88">
      <w:start w:val="1"/>
      <w:numFmt w:val="decimal"/>
      <w:lvlText w:val="%3)"/>
      <w:lvlJc w:val="left"/>
      <w:pPr>
        <w:tabs>
          <w:tab w:val="num" w:pos="2340"/>
        </w:tabs>
        <w:ind w:left="2340" w:hanging="360"/>
      </w:pPr>
      <w:rPr>
        <w:rFonts w:ascii="Verdana" w:hAnsi="Verdana"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nsid w:val="12E8742A"/>
    <w:multiLevelType w:val="hybridMultilevel"/>
    <w:tmpl w:val="A83A4060"/>
    <w:lvl w:ilvl="0" w:tplc="CD442CCA">
      <w:numFmt w:val="bullet"/>
      <w:lvlText w:val="-"/>
      <w:lvlJc w:val="left"/>
      <w:pPr>
        <w:ind w:left="720" w:hanging="360"/>
      </w:pPr>
      <w:rPr>
        <w:rFonts w:ascii="Times New Roman" w:eastAsia="Times New Roman" w:hAnsi="Times New Roman" w:hint="default"/>
        <w:color w:val="00000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14571047"/>
    <w:multiLevelType w:val="hybridMultilevel"/>
    <w:tmpl w:val="02D05406"/>
    <w:lvl w:ilvl="0" w:tplc="FFCCD560">
      <w:start w:val="1"/>
      <w:numFmt w:val="lowerLetter"/>
      <w:lvlText w:val="%1)"/>
      <w:lvlJc w:val="left"/>
      <w:pPr>
        <w:tabs>
          <w:tab w:val="num" w:pos="-208"/>
        </w:tabs>
        <w:ind w:left="-208" w:hanging="360"/>
      </w:pPr>
      <w:rPr>
        <w:rFonts w:ascii="Times New Roman" w:hAnsi="Times New Roman" w:cs="Times New Roman" w:hint="default"/>
        <w:sz w:val="22"/>
        <w:szCs w:val="22"/>
      </w:rPr>
    </w:lvl>
    <w:lvl w:ilvl="1" w:tplc="04050019">
      <w:start w:val="1"/>
      <w:numFmt w:val="lowerLetter"/>
      <w:lvlText w:val="%2."/>
      <w:lvlJc w:val="left"/>
      <w:pPr>
        <w:tabs>
          <w:tab w:val="num" w:pos="872"/>
        </w:tabs>
        <w:ind w:left="872" w:hanging="360"/>
      </w:pPr>
      <w:rPr>
        <w:rFonts w:cs="Times New Roman"/>
      </w:rPr>
    </w:lvl>
    <w:lvl w:ilvl="2" w:tplc="0405001B">
      <w:start w:val="1"/>
      <w:numFmt w:val="lowerRoman"/>
      <w:lvlText w:val="%3."/>
      <w:lvlJc w:val="right"/>
      <w:pPr>
        <w:tabs>
          <w:tab w:val="num" w:pos="1592"/>
        </w:tabs>
        <w:ind w:left="1592" w:hanging="180"/>
      </w:pPr>
      <w:rPr>
        <w:rFonts w:cs="Times New Roman"/>
      </w:rPr>
    </w:lvl>
    <w:lvl w:ilvl="3" w:tplc="0405000F">
      <w:start w:val="1"/>
      <w:numFmt w:val="decimal"/>
      <w:lvlText w:val="%4."/>
      <w:lvlJc w:val="left"/>
      <w:pPr>
        <w:tabs>
          <w:tab w:val="num" w:pos="2312"/>
        </w:tabs>
        <w:ind w:left="2312" w:hanging="360"/>
      </w:pPr>
      <w:rPr>
        <w:rFonts w:cs="Times New Roman"/>
      </w:rPr>
    </w:lvl>
    <w:lvl w:ilvl="4" w:tplc="04050019">
      <w:start w:val="1"/>
      <w:numFmt w:val="lowerLetter"/>
      <w:lvlText w:val="%5."/>
      <w:lvlJc w:val="left"/>
      <w:pPr>
        <w:tabs>
          <w:tab w:val="num" w:pos="3032"/>
        </w:tabs>
        <w:ind w:left="3032" w:hanging="360"/>
      </w:pPr>
      <w:rPr>
        <w:rFonts w:cs="Times New Roman"/>
      </w:rPr>
    </w:lvl>
    <w:lvl w:ilvl="5" w:tplc="0405001B">
      <w:start w:val="1"/>
      <w:numFmt w:val="lowerRoman"/>
      <w:lvlText w:val="%6."/>
      <w:lvlJc w:val="right"/>
      <w:pPr>
        <w:tabs>
          <w:tab w:val="num" w:pos="3752"/>
        </w:tabs>
        <w:ind w:left="3752" w:hanging="180"/>
      </w:pPr>
      <w:rPr>
        <w:rFonts w:cs="Times New Roman"/>
      </w:rPr>
    </w:lvl>
    <w:lvl w:ilvl="6" w:tplc="0405000F">
      <w:start w:val="1"/>
      <w:numFmt w:val="decimal"/>
      <w:lvlText w:val="%7."/>
      <w:lvlJc w:val="left"/>
      <w:pPr>
        <w:tabs>
          <w:tab w:val="num" w:pos="4472"/>
        </w:tabs>
        <w:ind w:left="4472" w:hanging="360"/>
      </w:pPr>
      <w:rPr>
        <w:rFonts w:cs="Times New Roman"/>
      </w:rPr>
    </w:lvl>
    <w:lvl w:ilvl="7" w:tplc="04050019">
      <w:start w:val="1"/>
      <w:numFmt w:val="lowerLetter"/>
      <w:lvlText w:val="%8."/>
      <w:lvlJc w:val="left"/>
      <w:pPr>
        <w:tabs>
          <w:tab w:val="num" w:pos="5192"/>
        </w:tabs>
        <w:ind w:left="5192" w:hanging="360"/>
      </w:pPr>
      <w:rPr>
        <w:rFonts w:cs="Times New Roman"/>
      </w:rPr>
    </w:lvl>
    <w:lvl w:ilvl="8" w:tplc="0405001B">
      <w:start w:val="1"/>
      <w:numFmt w:val="lowerRoman"/>
      <w:lvlText w:val="%9."/>
      <w:lvlJc w:val="right"/>
      <w:pPr>
        <w:tabs>
          <w:tab w:val="num" w:pos="5912"/>
        </w:tabs>
        <w:ind w:left="5912" w:hanging="180"/>
      </w:pPr>
      <w:rPr>
        <w:rFonts w:cs="Times New Roman"/>
      </w:rPr>
    </w:lvl>
  </w:abstractNum>
  <w:abstractNum w:abstractNumId="32">
    <w:nsid w:val="14802AC9"/>
    <w:multiLevelType w:val="hybridMultilevel"/>
    <w:tmpl w:val="0562D994"/>
    <w:lvl w:ilvl="0" w:tplc="FC6E8EE8">
      <w:start w:val="3"/>
      <w:numFmt w:val="lowerLetter"/>
      <w:lvlText w:val="%1)"/>
      <w:lvlJc w:val="left"/>
      <w:pPr>
        <w:ind w:left="360" w:hanging="360"/>
      </w:pPr>
      <w:rPr>
        <w:rFonts w:ascii="Times New Roman" w:hAnsi="Times New Roman" w:cs="Times New Roman" w:hint="default"/>
        <w:b w:val="0"/>
        <w:i w:val="0"/>
        <w:sz w:val="22"/>
        <w:szCs w:val="22"/>
      </w:rPr>
    </w:lvl>
    <w:lvl w:ilvl="1" w:tplc="041B0019">
      <w:start w:val="1"/>
      <w:numFmt w:val="lowerLetter"/>
      <w:lvlText w:val="%2."/>
      <w:lvlJc w:val="left"/>
      <w:pPr>
        <w:ind w:left="731" w:hanging="360"/>
      </w:pPr>
      <w:rPr>
        <w:rFonts w:cs="Times New Roman"/>
      </w:rPr>
    </w:lvl>
    <w:lvl w:ilvl="2" w:tplc="041B001B">
      <w:start w:val="1"/>
      <w:numFmt w:val="lowerRoman"/>
      <w:lvlText w:val="%3."/>
      <w:lvlJc w:val="right"/>
      <w:pPr>
        <w:ind w:left="1451" w:hanging="180"/>
      </w:pPr>
      <w:rPr>
        <w:rFonts w:cs="Times New Roman"/>
      </w:rPr>
    </w:lvl>
    <w:lvl w:ilvl="3" w:tplc="041B000F">
      <w:start w:val="1"/>
      <w:numFmt w:val="decimal"/>
      <w:lvlText w:val="%4."/>
      <w:lvlJc w:val="left"/>
      <w:pPr>
        <w:ind w:left="2171" w:hanging="360"/>
      </w:pPr>
      <w:rPr>
        <w:rFonts w:cs="Times New Roman"/>
      </w:rPr>
    </w:lvl>
    <w:lvl w:ilvl="4" w:tplc="041B0019">
      <w:start w:val="1"/>
      <w:numFmt w:val="lowerLetter"/>
      <w:lvlText w:val="%5."/>
      <w:lvlJc w:val="left"/>
      <w:pPr>
        <w:ind w:left="2891" w:hanging="360"/>
      </w:pPr>
      <w:rPr>
        <w:rFonts w:cs="Times New Roman"/>
      </w:rPr>
    </w:lvl>
    <w:lvl w:ilvl="5" w:tplc="041B001B">
      <w:start w:val="1"/>
      <w:numFmt w:val="lowerRoman"/>
      <w:lvlText w:val="%6."/>
      <w:lvlJc w:val="right"/>
      <w:pPr>
        <w:ind w:left="3611" w:hanging="180"/>
      </w:pPr>
      <w:rPr>
        <w:rFonts w:cs="Times New Roman"/>
      </w:rPr>
    </w:lvl>
    <w:lvl w:ilvl="6" w:tplc="041B000F">
      <w:start w:val="1"/>
      <w:numFmt w:val="decimal"/>
      <w:lvlText w:val="%7."/>
      <w:lvlJc w:val="left"/>
      <w:pPr>
        <w:ind w:left="4331" w:hanging="360"/>
      </w:pPr>
      <w:rPr>
        <w:rFonts w:cs="Times New Roman"/>
      </w:rPr>
    </w:lvl>
    <w:lvl w:ilvl="7" w:tplc="041B0019">
      <w:start w:val="1"/>
      <w:numFmt w:val="lowerLetter"/>
      <w:lvlText w:val="%8."/>
      <w:lvlJc w:val="left"/>
      <w:pPr>
        <w:ind w:left="5051" w:hanging="360"/>
      </w:pPr>
      <w:rPr>
        <w:rFonts w:cs="Times New Roman"/>
      </w:rPr>
    </w:lvl>
    <w:lvl w:ilvl="8" w:tplc="041B001B">
      <w:start w:val="1"/>
      <w:numFmt w:val="lowerRoman"/>
      <w:lvlText w:val="%9."/>
      <w:lvlJc w:val="right"/>
      <w:pPr>
        <w:ind w:left="5771" w:hanging="180"/>
      </w:pPr>
      <w:rPr>
        <w:rFonts w:cs="Times New Roman"/>
      </w:rPr>
    </w:lvl>
  </w:abstractNum>
  <w:abstractNum w:abstractNumId="33">
    <w:nsid w:val="159B029A"/>
    <w:multiLevelType w:val="hybridMultilevel"/>
    <w:tmpl w:val="C5F848DE"/>
    <w:lvl w:ilvl="0" w:tplc="04090001">
      <w:start w:val="1"/>
      <w:numFmt w:val="bullet"/>
      <w:lvlText w:val=""/>
      <w:lvlJc w:val="left"/>
      <w:pPr>
        <w:ind w:left="720" w:hanging="360"/>
      </w:pPr>
      <w:rPr>
        <w:rFonts w:ascii="Symbol" w:hAnsi="Symbol" w:hint="default"/>
      </w:rPr>
    </w:lvl>
    <w:lvl w:ilvl="1" w:tplc="041B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639412B"/>
    <w:multiLevelType w:val="hybridMultilevel"/>
    <w:tmpl w:val="F13E99D2"/>
    <w:lvl w:ilvl="0" w:tplc="AB705A22">
      <w:start w:val="1"/>
      <w:numFmt w:val="lowerLetter"/>
      <w:lvlText w:val="%1)"/>
      <w:lvlJc w:val="left"/>
      <w:pPr>
        <w:ind w:left="360" w:hanging="360"/>
      </w:pPr>
      <w:rPr>
        <w:rFonts w:cs="Times New Roman"/>
        <w:b w:val="0"/>
        <w:i w:val="0"/>
        <w:sz w:val="22"/>
        <w:szCs w:val="22"/>
        <w:vertAlign w:val="baseline"/>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5">
    <w:nsid w:val="19260E09"/>
    <w:multiLevelType w:val="hybridMultilevel"/>
    <w:tmpl w:val="ED382652"/>
    <w:lvl w:ilvl="0" w:tplc="B34C0854">
      <w:start w:val="1"/>
      <w:numFmt w:val="lowerLetter"/>
      <w:lvlText w:val="%1)"/>
      <w:lvlJc w:val="left"/>
      <w:pPr>
        <w:tabs>
          <w:tab w:val="num" w:pos="1637"/>
        </w:tabs>
        <w:ind w:left="1637" w:hanging="360"/>
      </w:pPr>
      <w:rPr>
        <w:rFonts w:cs="Times New Roman"/>
      </w:rPr>
    </w:lvl>
    <w:lvl w:ilvl="1" w:tplc="041B0019">
      <w:start w:val="1"/>
      <w:numFmt w:val="lowerLetter"/>
      <w:lvlText w:val="%2."/>
      <w:lvlJc w:val="left"/>
      <w:pPr>
        <w:ind w:left="1997" w:hanging="360"/>
      </w:pPr>
      <w:rPr>
        <w:rFonts w:cs="Times New Roman"/>
      </w:rPr>
    </w:lvl>
    <w:lvl w:ilvl="2" w:tplc="041B001B" w:tentative="1">
      <w:start w:val="1"/>
      <w:numFmt w:val="lowerRoman"/>
      <w:lvlText w:val="%3."/>
      <w:lvlJc w:val="right"/>
      <w:pPr>
        <w:ind w:left="2717" w:hanging="180"/>
      </w:pPr>
      <w:rPr>
        <w:rFonts w:cs="Times New Roman"/>
      </w:rPr>
    </w:lvl>
    <w:lvl w:ilvl="3" w:tplc="041B000F" w:tentative="1">
      <w:start w:val="1"/>
      <w:numFmt w:val="decimal"/>
      <w:lvlText w:val="%4."/>
      <w:lvlJc w:val="left"/>
      <w:pPr>
        <w:ind w:left="3437" w:hanging="360"/>
      </w:pPr>
      <w:rPr>
        <w:rFonts w:cs="Times New Roman"/>
      </w:rPr>
    </w:lvl>
    <w:lvl w:ilvl="4" w:tplc="041B0019" w:tentative="1">
      <w:start w:val="1"/>
      <w:numFmt w:val="lowerLetter"/>
      <w:lvlText w:val="%5."/>
      <w:lvlJc w:val="left"/>
      <w:pPr>
        <w:ind w:left="4157" w:hanging="360"/>
      </w:pPr>
      <w:rPr>
        <w:rFonts w:cs="Times New Roman"/>
      </w:rPr>
    </w:lvl>
    <w:lvl w:ilvl="5" w:tplc="041B001B" w:tentative="1">
      <w:start w:val="1"/>
      <w:numFmt w:val="lowerRoman"/>
      <w:lvlText w:val="%6."/>
      <w:lvlJc w:val="right"/>
      <w:pPr>
        <w:ind w:left="4877" w:hanging="180"/>
      </w:pPr>
      <w:rPr>
        <w:rFonts w:cs="Times New Roman"/>
      </w:rPr>
    </w:lvl>
    <w:lvl w:ilvl="6" w:tplc="041B000F" w:tentative="1">
      <w:start w:val="1"/>
      <w:numFmt w:val="decimal"/>
      <w:lvlText w:val="%7."/>
      <w:lvlJc w:val="left"/>
      <w:pPr>
        <w:ind w:left="5597" w:hanging="360"/>
      </w:pPr>
      <w:rPr>
        <w:rFonts w:cs="Times New Roman"/>
      </w:rPr>
    </w:lvl>
    <w:lvl w:ilvl="7" w:tplc="041B0019" w:tentative="1">
      <w:start w:val="1"/>
      <w:numFmt w:val="lowerLetter"/>
      <w:lvlText w:val="%8."/>
      <w:lvlJc w:val="left"/>
      <w:pPr>
        <w:ind w:left="6317" w:hanging="360"/>
      </w:pPr>
      <w:rPr>
        <w:rFonts w:cs="Times New Roman"/>
      </w:rPr>
    </w:lvl>
    <w:lvl w:ilvl="8" w:tplc="041B001B" w:tentative="1">
      <w:start w:val="1"/>
      <w:numFmt w:val="lowerRoman"/>
      <w:lvlText w:val="%9."/>
      <w:lvlJc w:val="right"/>
      <w:pPr>
        <w:ind w:left="7037" w:hanging="180"/>
      </w:pPr>
      <w:rPr>
        <w:rFonts w:cs="Times New Roman"/>
      </w:rPr>
    </w:lvl>
  </w:abstractNum>
  <w:abstractNum w:abstractNumId="36">
    <w:nsid w:val="19CC6D82"/>
    <w:multiLevelType w:val="hybridMultilevel"/>
    <w:tmpl w:val="B5B688B2"/>
    <w:lvl w:ilvl="0" w:tplc="CC72B9F8">
      <w:start w:val="1"/>
      <w:numFmt w:val="decimal"/>
      <w:lvlText w:val="%1."/>
      <w:lvlJc w:val="left"/>
      <w:pPr>
        <w:tabs>
          <w:tab w:val="num" w:pos="720"/>
        </w:tabs>
        <w:ind w:left="720" w:hanging="360"/>
      </w:pPr>
      <w:rPr>
        <w:rFonts w:cs="Times New Roman"/>
      </w:rPr>
    </w:lvl>
    <w:lvl w:ilvl="1" w:tplc="18C226D6">
      <w:start w:val="1"/>
      <w:numFmt w:val="decimal"/>
      <w:lvlText w:val="%2."/>
      <w:lvlJc w:val="left"/>
      <w:pPr>
        <w:tabs>
          <w:tab w:val="num" w:pos="1440"/>
        </w:tabs>
        <w:ind w:left="1440" w:hanging="360"/>
      </w:pPr>
      <w:rPr>
        <w:rFonts w:cs="Times New Roman"/>
      </w:rPr>
    </w:lvl>
    <w:lvl w:ilvl="2" w:tplc="451A80FC">
      <w:start w:val="1"/>
      <w:numFmt w:val="decimal"/>
      <w:lvlText w:val="%3."/>
      <w:lvlJc w:val="left"/>
      <w:pPr>
        <w:tabs>
          <w:tab w:val="num" w:pos="2160"/>
        </w:tabs>
        <w:ind w:left="2160" w:hanging="360"/>
      </w:pPr>
      <w:rPr>
        <w:rFonts w:cs="Times New Roman"/>
      </w:rPr>
    </w:lvl>
    <w:lvl w:ilvl="3" w:tplc="A34666BC">
      <w:start w:val="1"/>
      <w:numFmt w:val="decimal"/>
      <w:lvlText w:val="%4."/>
      <w:lvlJc w:val="left"/>
      <w:pPr>
        <w:tabs>
          <w:tab w:val="num" w:pos="2880"/>
        </w:tabs>
        <w:ind w:left="2880" w:hanging="360"/>
      </w:pPr>
      <w:rPr>
        <w:rFonts w:cs="Times New Roman"/>
      </w:rPr>
    </w:lvl>
    <w:lvl w:ilvl="4" w:tplc="B0E4C6F2">
      <w:start w:val="1"/>
      <w:numFmt w:val="decimal"/>
      <w:lvlText w:val="%5."/>
      <w:lvlJc w:val="left"/>
      <w:pPr>
        <w:tabs>
          <w:tab w:val="num" w:pos="3600"/>
        </w:tabs>
        <w:ind w:left="3600" w:hanging="360"/>
      </w:pPr>
      <w:rPr>
        <w:rFonts w:cs="Times New Roman"/>
      </w:rPr>
    </w:lvl>
    <w:lvl w:ilvl="5" w:tplc="ED9E809C">
      <w:start w:val="1"/>
      <w:numFmt w:val="decimal"/>
      <w:lvlText w:val="%6."/>
      <w:lvlJc w:val="left"/>
      <w:pPr>
        <w:tabs>
          <w:tab w:val="num" w:pos="4320"/>
        </w:tabs>
        <w:ind w:left="4320" w:hanging="360"/>
      </w:pPr>
      <w:rPr>
        <w:rFonts w:cs="Times New Roman"/>
      </w:rPr>
    </w:lvl>
    <w:lvl w:ilvl="6" w:tplc="65061BB0">
      <w:start w:val="1"/>
      <w:numFmt w:val="decimal"/>
      <w:lvlText w:val="%7."/>
      <w:lvlJc w:val="left"/>
      <w:pPr>
        <w:tabs>
          <w:tab w:val="num" w:pos="5040"/>
        </w:tabs>
        <w:ind w:left="5040" w:hanging="360"/>
      </w:pPr>
      <w:rPr>
        <w:rFonts w:cs="Times New Roman"/>
      </w:rPr>
    </w:lvl>
    <w:lvl w:ilvl="7" w:tplc="8DB040EA">
      <w:start w:val="1"/>
      <w:numFmt w:val="decimal"/>
      <w:lvlText w:val="%8."/>
      <w:lvlJc w:val="left"/>
      <w:pPr>
        <w:tabs>
          <w:tab w:val="num" w:pos="5760"/>
        </w:tabs>
        <w:ind w:left="5760" w:hanging="360"/>
      </w:pPr>
      <w:rPr>
        <w:rFonts w:cs="Times New Roman"/>
      </w:rPr>
    </w:lvl>
    <w:lvl w:ilvl="8" w:tplc="BC9E7690">
      <w:start w:val="1"/>
      <w:numFmt w:val="decimal"/>
      <w:lvlText w:val="%9."/>
      <w:lvlJc w:val="left"/>
      <w:pPr>
        <w:tabs>
          <w:tab w:val="num" w:pos="6480"/>
        </w:tabs>
        <w:ind w:left="6480" w:hanging="360"/>
      </w:pPr>
      <w:rPr>
        <w:rFonts w:cs="Times New Roman"/>
      </w:rPr>
    </w:lvl>
  </w:abstractNum>
  <w:abstractNum w:abstractNumId="37">
    <w:nsid w:val="1A01549A"/>
    <w:multiLevelType w:val="hybridMultilevel"/>
    <w:tmpl w:val="503201A4"/>
    <w:lvl w:ilvl="0" w:tplc="5554EA26">
      <w:numFmt w:val="bullet"/>
      <w:lvlText w:val="-"/>
      <w:lvlJc w:val="left"/>
      <w:pPr>
        <w:ind w:left="720" w:hanging="360"/>
      </w:pPr>
      <w:rPr>
        <w:rFonts w:ascii="Times New Roman" w:eastAsia="Times New Roman" w:hAnsi="Times New Roman" w:hint="default"/>
        <w:color w:val="00000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1A794695"/>
    <w:multiLevelType w:val="hybridMultilevel"/>
    <w:tmpl w:val="EE7CA5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1B117F4B"/>
    <w:multiLevelType w:val="hybridMultilevel"/>
    <w:tmpl w:val="A24CD6EA"/>
    <w:lvl w:ilvl="0" w:tplc="BDE699CC">
      <w:start w:val="1"/>
      <w:numFmt w:val="decimal"/>
      <w:lvlText w:val="%1."/>
      <w:lvlJc w:val="left"/>
      <w:pPr>
        <w:tabs>
          <w:tab w:val="num" w:pos="720"/>
        </w:tabs>
        <w:ind w:left="720" w:hanging="360"/>
      </w:pPr>
      <w:rPr>
        <w:rFonts w:cs="Times New Roman"/>
      </w:rPr>
    </w:lvl>
    <w:lvl w:ilvl="1" w:tplc="46CC6ABE">
      <w:start w:val="1"/>
      <w:numFmt w:val="decimal"/>
      <w:lvlText w:val="%2)"/>
      <w:lvlJc w:val="left"/>
      <w:pPr>
        <w:tabs>
          <w:tab w:val="num" w:pos="1440"/>
        </w:tabs>
        <w:ind w:left="1440" w:hanging="360"/>
      </w:pPr>
      <w:rPr>
        <w:rFonts w:cs="Times New Roman"/>
      </w:rPr>
    </w:lvl>
    <w:lvl w:ilvl="2" w:tplc="F56017B4">
      <w:start w:val="1"/>
      <w:numFmt w:val="lowerLetter"/>
      <w:lvlText w:val="%3)"/>
      <w:lvlJc w:val="left"/>
      <w:pPr>
        <w:tabs>
          <w:tab w:val="num" w:pos="2160"/>
        </w:tabs>
        <w:ind w:left="2160" w:hanging="360"/>
      </w:pPr>
      <w:rPr>
        <w:rFonts w:cs="Times New Roman"/>
      </w:rPr>
    </w:lvl>
    <w:lvl w:ilvl="3" w:tplc="1E1A26B8">
      <w:start w:val="1"/>
      <w:numFmt w:val="lowerLetter"/>
      <w:lvlText w:val="%4)"/>
      <w:lvlJc w:val="left"/>
      <w:pPr>
        <w:tabs>
          <w:tab w:val="num" w:pos="2880"/>
        </w:tabs>
        <w:ind w:left="2880" w:hanging="360"/>
      </w:pPr>
      <w:rPr>
        <w:rFonts w:ascii="Verdana" w:hAnsi="Verdana" w:cs="Times New Roman" w:hint="default"/>
        <w:b w:val="0"/>
        <w:i w:val="0"/>
        <w:sz w:val="17"/>
        <w:szCs w:val="17"/>
      </w:rPr>
    </w:lvl>
    <w:lvl w:ilvl="4" w:tplc="C616DA9A">
      <w:start w:val="1"/>
      <w:numFmt w:val="decimal"/>
      <w:lvlText w:val="%5."/>
      <w:lvlJc w:val="left"/>
      <w:pPr>
        <w:tabs>
          <w:tab w:val="num" w:pos="3600"/>
        </w:tabs>
        <w:ind w:left="3600" w:hanging="360"/>
      </w:pPr>
      <w:rPr>
        <w:rFonts w:cs="Times New Roman"/>
      </w:rPr>
    </w:lvl>
    <w:lvl w:ilvl="5" w:tplc="CACC87F6">
      <w:start w:val="1"/>
      <w:numFmt w:val="decimal"/>
      <w:lvlText w:val="%6."/>
      <w:lvlJc w:val="left"/>
      <w:pPr>
        <w:tabs>
          <w:tab w:val="num" w:pos="4320"/>
        </w:tabs>
        <w:ind w:left="4320" w:hanging="360"/>
      </w:pPr>
      <w:rPr>
        <w:rFonts w:cs="Times New Roman"/>
      </w:rPr>
    </w:lvl>
    <w:lvl w:ilvl="6" w:tplc="8F588962">
      <w:start w:val="1"/>
      <w:numFmt w:val="decimal"/>
      <w:lvlText w:val="%7."/>
      <w:lvlJc w:val="left"/>
      <w:pPr>
        <w:tabs>
          <w:tab w:val="num" w:pos="5040"/>
        </w:tabs>
        <w:ind w:left="5040" w:hanging="360"/>
      </w:pPr>
      <w:rPr>
        <w:rFonts w:cs="Times New Roman"/>
      </w:rPr>
    </w:lvl>
    <w:lvl w:ilvl="7" w:tplc="1B8654D6">
      <w:start w:val="1"/>
      <w:numFmt w:val="decimal"/>
      <w:lvlText w:val="%8."/>
      <w:lvlJc w:val="left"/>
      <w:pPr>
        <w:tabs>
          <w:tab w:val="num" w:pos="5760"/>
        </w:tabs>
        <w:ind w:left="5760" w:hanging="360"/>
      </w:pPr>
      <w:rPr>
        <w:rFonts w:cs="Times New Roman"/>
      </w:rPr>
    </w:lvl>
    <w:lvl w:ilvl="8" w:tplc="1D3C0856">
      <w:start w:val="1"/>
      <w:numFmt w:val="decimal"/>
      <w:lvlText w:val="%9."/>
      <w:lvlJc w:val="left"/>
      <w:pPr>
        <w:tabs>
          <w:tab w:val="num" w:pos="6480"/>
        </w:tabs>
        <w:ind w:left="6480" w:hanging="360"/>
      </w:pPr>
      <w:rPr>
        <w:rFonts w:cs="Times New Roman"/>
      </w:rPr>
    </w:lvl>
  </w:abstractNum>
  <w:abstractNum w:abstractNumId="40">
    <w:nsid w:val="1B96061F"/>
    <w:multiLevelType w:val="hybridMultilevel"/>
    <w:tmpl w:val="A8D6BDD4"/>
    <w:lvl w:ilvl="0" w:tplc="BD448C1E">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1">
    <w:nsid w:val="1C0E098D"/>
    <w:multiLevelType w:val="hybridMultilevel"/>
    <w:tmpl w:val="43428C1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2">
    <w:nsid w:val="1D557888"/>
    <w:multiLevelType w:val="hybridMultilevel"/>
    <w:tmpl w:val="854C1B7E"/>
    <w:lvl w:ilvl="0" w:tplc="71FAFA38">
      <w:start w:val="1"/>
      <w:numFmt w:val="decimal"/>
      <w:lvlText w:val="%1."/>
      <w:lvlJc w:val="left"/>
      <w:pPr>
        <w:tabs>
          <w:tab w:val="num" w:pos="720"/>
        </w:tabs>
        <w:ind w:left="720" w:hanging="360"/>
      </w:pPr>
      <w:rPr>
        <w:rFonts w:cs="Times New Roman"/>
      </w:rPr>
    </w:lvl>
    <w:lvl w:ilvl="1" w:tplc="5E904D20">
      <w:start w:val="1"/>
      <w:numFmt w:val="lowerLetter"/>
      <w:lvlText w:val="%2)"/>
      <w:lvlJc w:val="left"/>
      <w:pPr>
        <w:tabs>
          <w:tab w:val="num" w:pos="1440"/>
        </w:tabs>
        <w:ind w:left="1440" w:hanging="360"/>
      </w:pPr>
      <w:rPr>
        <w:rFonts w:cs="Times New Roman"/>
      </w:rPr>
    </w:lvl>
    <w:lvl w:ilvl="2" w:tplc="33FA81B6">
      <w:start w:val="12"/>
      <w:numFmt w:val="decimal"/>
      <w:lvlText w:val="%3."/>
      <w:lvlJc w:val="left"/>
      <w:pPr>
        <w:tabs>
          <w:tab w:val="num" w:pos="2160"/>
        </w:tabs>
        <w:ind w:left="2160" w:hanging="360"/>
      </w:pPr>
      <w:rPr>
        <w:rFonts w:cs="Times New Roman"/>
      </w:rPr>
    </w:lvl>
    <w:lvl w:ilvl="3" w:tplc="2D9415B8">
      <w:start w:val="1"/>
      <w:numFmt w:val="decimal"/>
      <w:lvlText w:val="%4."/>
      <w:lvlJc w:val="left"/>
      <w:pPr>
        <w:tabs>
          <w:tab w:val="num" w:pos="2880"/>
        </w:tabs>
        <w:ind w:left="2880" w:hanging="360"/>
      </w:pPr>
      <w:rPr>
        <w:rFonts w:cs="Times New Roman"/>
      </w:rPr>
    </w:lvl>
    <w:lvl w:ilvl="4" w:tplc="BAC22B24">
      <w:start w:val="1"/>
      <w:numFmt w:val="decimal"/>
      <w:lvlText w:val="%5."/>
      <w:lvlJc w:val="left"/>
      <w:pPr>
        <w:tabs>
          <w:tab w:val="num" w:pos="3600"/>
        </w:tabs>
        <w:ind w:left="3600" w:hanging="360"/>
      </w:pPr>
      <w:rPr>
        <w:rFonts w:cs="Times New Roman"/>
      </w:rPr>
    </w:lvl>
    <w:lvl w:ilvl="5" w:tplc="722EB5DC">
      <w:start w:val="1"/>
      <w:numFmt w:val="decimal"/>
      <w:lvlText w:val="%6."/>
      <w:lvlJc w:val="left"/>
      <w:pPr>
        <w:tabs>
          <w:tab w:val="num" w:pos="4320"/>
        </w:tabs>
        <w:ind w:left="4320" w:hanging="360"/>
      </w:pPr>
      <w:rPr>
        <w:rFonts w:cs="Times New Roman"/>
      </w:rPr>
    </w:lvl>
    <w:lvl w:ilvl="6" w:tplc="37E82924">
      <w:start w:val="1"/>
      <w:numFmt w:val="decimal"/>
      <w:lvlText w:val="%7."/>
      <w:lvlJc w:val="left"/>
      <w:pPr>
        <w:tabs>
          <w:tab w:val="num" w:pos="5040"/>
        </w:tabs>
        <w:ind w:left="5040" w:hanging="360"/>
      </w:pPr>
      <w:rPr>
        <w:rFonts w:cs="Times New Roman"/>
      </w:rPr>
    </w:lvl>
    <w:lvl w:ilvl="7" w:tplc="BABAE718">
      <w:start w:val="1"/>
      <w:numFmt w:val="decimal"/>
      <w:lvlText w:val="%8."/>
      <w:lvlJc w:val="left"/>
      <w:pPr>
        <w:tabs>
          <w:tab w:val="num" w:pos="5760"/>
        </w:tabs>
        <w:ind w:left="5760" w:hanging="360"/>
      </w:pPr>
      <w:rPr>
        <w:rFonts w:cs="Times New Roman"/>
      </w:rPr>
    </w:lvl>
    <w:lvl w:ilvl="8" w:tplc="293AF0BC">
      <w:start w:val="1"/>
      <w:numFmt w:val="decimal"/>
      <w:lvlText w:val="%9."/>
      <w:lvlJc w:val="left"/>
      <w:pPr>
        <w:tabs>
          <w:tab w:val="num" w:pos="6480"/>
        </w:tabs>
        <w:ind w:left="6480" w:hanging="360"/>
      </w:pPr>
      <w:rPr>
        <w:rFonts w:cs="Times New Roman"/>
      </w:rPr>
    </w:lvl>
  </w:abstractNum>
  <w:abstractNum w:abstractNumId="43">
    <w:nsid w:val="1D70796D"/>
    <w:multiLevelType w:val="hybridMultilevel"/>
    <w:tmpl w:val="C9FA3876"/>
    <w:lvl w:ilvl="0" w:tplc="B34C0854">
      <w:start w:val="1"/>
      <w:numFmt w:val="lowerLetter"/>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nsid w:val="1E0B3BC4"/>
    <w:multiLevelType w:val="hybridMultilevel"/>
    <w:tmpl w:val="5FEAEB44"/>
    <w:lvl w:ilvl="0" w:tplc="041B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5">
    <w:nsid w:val="1E4F71FC"/>
    <w:multiLevelType w:val="hybridMultilevel"/>
    <w:tmpl w:val="E49A7DBC"/>
    <w:lvl w:ilvl="0" w:tplc="50009D48">
      <w:start w:val="1"/>
      <w:numFmt w:val="decimal"/>
      <w:lvlText w:val="%1."/>
      <w:lvlJc w:val="left"/>
      <w:pPr>
        <w:tabs>
          <w:tab w:val="num" w:pos="336"/>
        </w:tabs>
        <w:ind w:left="724" w:hanging="298"/>
      </w:pPr>
      <w:rPr>
        <w:rFonts w:ascii="Verdana" w:hAnsi="Verdana" w:cs="Verdana" w:hint="default"/>
        <w:b w:val="0"/>
        <w:bCs w:val="0"/>
        <w:i w:val="0"/>
        <w:iCs w:val="0"/>
        <w:color w:val="000000"/>
        <w:sz w:val="18"/>
        <w:szCs w:val="18"/>
      </w:rPr>
    </w:lvl>
    <w:lvl w:ilvl="1" w:tplc="04050019">
      <w:start w:val="1"/>
      <w:numFmt w:val="lowerLetter"/>
      <w:lvlText w:val="%2."/>
      <w:lvlJc w:val="left"/>
      <w:pPr>
        <w:tabs>
          <w:tab w:val="num" w:pos="66"/>
        </w:tabs>
        <w:ind w:left="66" w:hanging="360"/>
      </w:pPr>
      <w:rPr>
        <w:rFonts w:cs="Times New Roman"/>
      </w:rPr>
    </w:lvl>
    <w:lvl w:ilvl="2" w:tplc="0405001B">
      <w:start w:val="1"/>
      <w:numFmt w:val="lowerRoman"/>
      <w:lvlText w:val="%3."/>
      <w:lvlJc w:val="right"/>
      <w:pPr>
        <w:tabs>
          <w:tab w:val="num" w:pos="786"/>
        </w:tabs>
        <w:ind w:left="786" w:hanging="180"/>
      </w:pPr>
      <w:rPr>
        <w:rFonts w:cs="Times New Roman"/>
      </w:rPr>
    </w:lvl>
    <w:lvl w:ilvl="3" w:tplc="0405000F">
      <w:start w:val="1"/>
      <w:numFmt w:val="decimal"/>
      <w:lvlText w:val="%4."/>
      <w:lvlJc w:val="left"/>
      <w:pPr>
        <w:tabs>
          <w:tab w:val="num" w:pos="1506"/>
        </w:tabs>
        <w:ind w:left="1506" w:hanging="360"/>
      </w:pPr>
      <w:rPr>
        <w:rFonts w:cs="Times New Roman"/>
      </w:rPr>
    </w:lvl>
    <w:lvl w:ilvl="4" w:tplc="04050019">
      <w:start w:val="1"/>
      <w:numFmt w:val="lowerLetter"/>
      <w:lvlText w:val="%5."/>
      <w:lvlJc w:val="left"/>
      <w:pPr>
        <w:tabs>
          <w:tab w:val="num" w:pos="2226"/>
        </w:tabs>
        <w:ind w:left="2226" w:hanging="360"/>
      </w:pPr>
      <w:rPr>
        <w:rFonts w:cs="Times New Roman"/>
      </w:rPr>
    </w:lvl>
    <w:lvl w:ilvl="5" w:tplc="0405001B">
      <w:start w:val="1"/>
      <w:numFmt w:val="lowerRoman"/>
      <w:lvlText w:val="%6."/>
      <w:lvlJc w:val="right"/>
      <w:pPr>
        <w:tabs>
          <w:tab w:val="num" w:pos="2946"/>
        </w:tabs>
        <w:ind w:left="2946" w:hanging="180"/>
      </w:pPr>
      <w:rPr>
        <w:rFonts w:cs="Times New Roman"/>
      </w:rPr>
    </w:lvl>
    <w:lvl w:ilvl="6" w:tplc="0405000F">
      <w:start w:val="1"/>
      <w:numFmt w:val="decimal"/>
      <w:lvlText w:val="%7."/>
      <w:lvlJc w:val="left"/>
      <w:pPr>
        <w:tabs>
          <w:tab w:val="num" w:pos="3666"/>
        </w:tabs>
        <w:ind w:left="3666" w:hanging="360"/>
      </w:pPr>
      <w:rPr>
        <w:rFonts w:cs="Times New Roman"/>
      </w:rPr>
    </w:lvl>
    <w:lvl w:ilvl="7" w:tplc="04050019">
      <w:start w:val="1"/>
      <w:numFmt w:val="lowerLetter"/>
      <w:lvlText w:val="%8."/>
      <w:lvlJc w:val="left"/>
      <w:pPr>
        <w:tabs>
          <w:tab w:val="num" w:pos="4386"/>
        </w:tabs>
        <w:ind w:left="4386" w:hanging="360"/>
      </w:pPr>
      <w:rPr>
        <w:rFonts w:cs="Times New Roman"/>
      </w:rPr>
    </w:lvl>
    <w:lvl w:ilvl="8" w:tplc="0405001B">
      <w:start w:val="1"/>
      <w:numFmt w:val="lowerRoman"/>
      <w:lvlText w:val="%9."/>
      <w:lvlJc w:val="right"/>
      <w:pPr>
        <w:tabs>
          <w:tab w:val="num" w:pos="5106"/>
        </w:tabs>
        <w:ind w:left="5106" w:hanging="180"/>
      </w:pPr>
      <w:rPr>
        <w:rFonts w:cs="Times New Roman"/>
      </w:rPr>
    </w:lvl>
  </w:abstractNum>
  <w:abstractNum w:abstractNumId="46">
    <w:nsid w:val="208C5E68"/>
    <w:multiLevelType w:val="hybridMultilevel"/>
    <w:tmpl w:val="4EC43200"/>
    <w:lvl w:ilvl="0" w:tplc="AE4C0A24">
      <w:start w:val="2"/>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7">
    <w:nsid w:val="216C737F"/>
    <w:multiLevelType w:val="hybridMultilevel"/>
    <w:tmpl w:val="8892EF94"/>
    <w:lvl w:ilvl="0" w:tplc="B34C0854">
      <w:start w:val="1"/>
      <w:numFmt w:val="lowerLetter"/>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8">
    <w:nsid w:val="21F55B08"/>
    <w:multiLevelType w:val="hybridMultilevel"/>
    <w:tmpl w:val="15E8C706"/>
    <w:lvl w:ilvl="0" w:tplc="C980D294">
      <w:start w:val="1"/>
      <w:numFmt w:val="lowerLetter"/>
      <w:lvlText w:val="%1)"/>
      <w:lvlJc w:val="left"/>
      <w:pPr>
        <w:tabs>
          <w:tab w:val="num" w:pos="1710"/>
        </w:tabs>
        <w:ind w:left="2098" w:hanging="298"/>
      </w:pPr>
      <w:rPr>
        <w:rFonts w:ascii="Times New Roman" w:hAnsi="Times New Roman" w:cs="Times New Roman" w:hint="default"/>
        <w:b w:val="0"/>
        <w:i w:val="0"/>
        <w:color w:val="000000"/>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9">
    <w:nsid w:val="221D63C7"/>
    <w:multiLevelType w:val="hybridMultilevel"/>
    <w:tmpl w:val="7908B1F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nsid w:val="22890B5D"/>
    <w:multiLevelType w:val="hybridMultilevel"/>
    <w:tmpl w:val="4AB42C60"/>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51">
    <w:nsid w:val="22991179"/>
    <w:multiLevelType w:val="hybridMultilevel"/>
    <w:tmpl w:val="E49A7DBC"/>
    <w:lvl w:ilvl="0" w:tplc="50009D48">
      <w:start w:val="1"/>
      <w:numFmt w:val="decimal"/>
      <w:lvlText w:val="%1."/>
      <w:lvlJc w:val="left"/>
      <w:pPr>
        <w:tabs>
          <w:tab w:val="num" w:pos="336"/>
        </w:tabs>
        <w:ind w:left="724" w:hanging="298"/>
      </w:pPr>
      <w:rPr>
        <w:rFonts w:ascii="Verdana" w:hAnsi="Verdana" w:cs="Verdana" w:hint="default"/>
        <w:b w:val="0"/>
        <w:bCs w:val="0"/>
        <w:i w:val="0"/>
        <w:iCs w:val="0"/>
        <w:color w:val="000000"/>
        <w:sz w:val="18"/>
        <w:szCs w:val="18"/>
      </w:rPr>
    </w:lvl>
    <w:lvl w:ilvl="1" w:tplc="04050019">
      <w:start w:val="1"/>
      <w:numFmt w:val="lowerLetter"/>
      <w:lvlText w:val="%2."/>
      <w:lvlJc w:val="left"/>
      <w:pPr>
        <w:tabs>
          <w:tab w:val="num" w:pos="66"/>
        </w:tabs>
        <w:ind w:left="66" w:hanging="360"/>
      </w:pPr>
      <w:rPr>
        <w:rFonts w:cs="Times New Roman"/>
      </w:rPr>
    </w:lvl>
    <w:lvl w:ilvl="2" w:tplc="0405001B">
      <w:start w:val="1"/>
      <w:numFmt w:val="lowerRoman"/>
      <w:lvlText w:val="%3."/>
      <w:lvlJc w:val="right"/>
      <w:pPr>
        <w:tabs>
          <w:tab w:val="num" w:pos="786"/>
        </w:tabs>
        <w:ind w:left="786" w:hanging="180"/>
      </w:pPr>
      <w:rPr>
        <w:rFonts w:cs="Times New Roman"/>
      </w:rPr>
    </w:lvl>
    <w:lvl w:ilvl="3" w:tplc="0405000F">
      <w:start w:val="1"/>
      <w:numFmt w:val="decimal"/>
      <w:lvlText w:val="%4."/>
      <w:lvlJc w:val="left"/>
      <w:pPr>
        <w:tabs>
          <w:tab w:val="num" w:pos="1506"/>
        </w:tabs>
        <w:ind w:left="1506" w:hanging="360"/>
      </w:pPr>
      <w:rPr>
        <w:rFonts w:cs="Times New Roman"/>
      </w:rPr>
    </w:lvl>
    <w:lvl w:ilvl="4" w:tplc="04050019">
      <w:start w:val="1"/>
      <w:numFmt w:val="lowerLetter"/>
      <w:lvlText w:val="%5."/>
      <w:lvlJc w:val="left"/>
      <w:pPr>
        <w:tabs>
          <w:tab w:val="num" w:pos="2226"/>
        </w:tabs>
        <w:ind w:left="2226" w:hanging="360"/>
      </w:pPr>
      <w:rPr>
        <w:rFonts w:cs="Times New Roman"/>
      </w:rPr>
    </w:lvl>
    <w:lvl w:ilvl="5" w:tplc="0405001B">
      <w:start w:val="1"/>
      <w:numFmt w:val="lowerRoman"/>
      <w:lvlText w:val="%6."/>
      <w:lvlJc w:val="right"/>
      <w:pPr>
        <w:tabs>
          <w:tab w:val="num" w:pos="2946"/>
        </w:tabs>
        <w:ind w:left="2946" w:hanging="180"/>
      </w:pPr>
      <w:rPr>
        <w:rFonts w:cs="Times New Roman"/>
      </w:rPr>
    </w:lvl>
    <w:lvl w:ilvl="6" w:tplc="0405000F">
      <w:start w:val="1"/>
      <w:numFmt w:val="decimal"/>
      <w:lvlText w:val="%7."/>
      <w:lvlJc w:val="left"/>
      <w:pPr>
        <w:tabs>
          <w:tab w:val="num" w:pos="3666"/>
        </w:tabs>
        <w:ind w:left="3666" w:hanging="360"/>
      </w:pPr>
      <w:rPr>
        <w:rFonts w:cs="Times New Roman"/>
      </w:rPr>
    </w:lvl>
    <w:lvl w:ilvl="7" w:tplc="04050019">
      <w:start w:val="1"/>
      <w:numFmt w:val="lowerLetter"/>
      <w:lvlText w:val="%8."/>
      <w:lvlJc w:val="left"/>
      <w:pPr>
        <w:tabs>
          <w:tab w:val="num" w:pos="4386"/>
        </w:tabs>
        <w:ind w:left="4386" w:hanging="360"/>
      </w:pPr>
      <w:rPr>
        <w:rFonts w:cs="Times New Roman"/>
      </w:rPr>
    </w:lvl>
    <w:lvl w:ilvl="8" w:tplc="0405001B">
      <w:start w:val="1"/>
      <w:numFmt w:val="lowerRoman"/>
      <w:lvlText w:val="%9."/>
      <w:lvlJc w:val="right"/>
      <w:pPr>
        <w:tabs>
          <w:tab w:val="num" w:pos="5106"/>
        </w:tabs>
        <w:ind w:left="5106" w:hanging="180"/>
      </w:pPr>
      <w:rPr>
        <w:rFonts w:cs="Times New Roman"/>
      </w:rPr>
    </w:lvl>
  </w:abstractNum>
  <w:abstractNum w:abstractNumId="52">
    <w:nsid w:val="230F2B06"/>
    <w:multiLevelType w:val="hybridMultilevel"/>
    <w:tmpl w:val="5262F2B2"/>
    <w:lvl w:ilvl="0" w:tplc="F552D83C">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nsid w:val="232A3566"/>
    <w:multiLevelType w:val="hybridMultilevel"/>
    <w:tmpl w:val="FF6A509C"/>
    <w:lvl w:ilvl="0" w:tplc="2A44BCF4">
      <w:start w:val="1"/>
      <w:numFmt w:val="lowerLetter"/>
      <w:lvlText w:val="%1)"/>
      <w:lvlJc w:val="left"/>
      <w:pPr>
        <w:tabs>
          <w:tab w:val="num" w:pos="360"/>
        </w:tabs>
        <w:ind w:left="360" w:hanging="360"/>
      </w:pPr>
      <w:rPr>
        <w:rFonts w:cs="Times New Roman"/>
      </w:rPr>
    </w:lvl>
    <w:lvl w:ilvl="1" w:tplc="A82AFCF8">
      <w:start w:val="1"/>
      <w:numFmt w:val="decimal"/>
      <w:lvlText w:val="%2."/>
      <w:lvlJc w:val="left"/>
      <w:pPr>
        <w:tabs>
          <w:tab w:val="num" w:pos="1080"/>
        </w:tabs>
        <w:ind w:left="1080" w:hanging="360"/>
      </w:pPr>
      <w:rPr>
        <w:rFonts w:cs="Times New Roman"/>
        <w:b w:val="0"/>
        <w:i w:val="0"/>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54">
    <w:nsid w:val="23716216"/>
    <w:multiLevelType w:val="hybridMultilevel"/>
    <w:tmpl w:val="A6A8F42A"/>
    <w:lvl w:ilvl="0" w:tplc="945AAC96">
      <w:start w:val="1"/>
      <w:numFmt w:val="lowerLetter"/>
      <w:lvlText w:val="%1)"/>
      <w:lvlJc w:val="left"/>
      <w:pPr>
        <w:tabs>
          <w:tab w:val="num" w:pos="360"/>
        </w:tabs>
        <w:ind w:left="340" w:hanging="340"/>
      </w:pPr>
      <w:rPr>
        <w:rFonts w:ascii="Times New Roman" w:hAnsi="Times New Roman"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5">
    <w:nsid w:val="23BD4F1B"/>
    <w:multiLevelType w:val="hybridMultilevel"/>
    <w:tmpl w:val="F4249A32"/>
    <w:lvl w:ilvl="0" w:tplc="74766D38">
      <w:start w:val="1"/>
      <w:numFmt w:val="lowerLetter"/>
      <w:lvlText w:val="%1)"/>
      <w:lvlJc w:val="left"/>
      <w:pPr>
        <w:tabs>
          <w:tab w:val="num" w:pos="36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6">
    <w:nsid w:val="23D67415"/>
    <w:multiLevelType w:val="hybridMultilevel"/>
    <w:tmpl w:val="A808A66A"/>
    <w:lvl w:ilvl="0" w:tplc="AEE879D6">
      <w:start w:val="1"/>
      <w:numFmt w:val="lowerLetter"/>
      <w:lvlText w:val="%1)"/>
      <w:lvlJc w:val="left"/>
      <w:pPr>
        <w:ind w:left="360" w:hanging="360"/>
      </w:pPr>
      <w:rPr>
        <w:rFonts w:cs="Times New Roman"/>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7">
    <w:nsid w:val="24A50388"/>
    <w:multiLevelType w:val="hybridMultilevel"/>
    <w:tmpl w:val="4C8E77BE"/>
    <w:lvl w:ilvl="0" w:tplc="318E9746">
      <w:start w:val="1"/>
      <w:numFmt w:val="lowerLetter"/>
      <w:lvlText w:val="%1)"/>
      <w:lvlJc w:val="left"/>
      <w:pPr>
        <w:tabs>
          <w:tab w:val="num" w:pos="360"/>
        </w:tabs>
        <w:ind w:left="323" w:hanging="323"/>
      </w:pPr>
      <w:rPr>
        <w:rFonts w:ascii="Times New Roman" w:hAnsi="Times New Roman" w:cs="Times New Roman" w:hint="default"/>
        <w:b w:val="0"/>
        <w:i w:val="0"/>
        <w:strike w:val="0"/>
        <w:sz w:val="22"/>
        <w:szCs w:val="22"/>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8">
    <w:nsid w:val="25DB0EBD"/>
    <w:multiLevelType w:val="hybridMultilevel"/>
    <w:tmpl w:val="A0F43B8A"/>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59">
    <w:nsid w:val="275645A4"/>
    <w:multiLevelType w:val="hybridMultilevel"/>
    <w:tmpl w:val="7F763E3A"/>
    <w:lvl w:ilvl="0" w:tplc="041B000F">
      <w:start w:val="1"/>
      <w:numFmt w:val="decimal"/>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60">
    <w:nsid w:val="27BD4181"/>
    <w:multiLevelType w:val="hybridMultilevel"/>
    <w:tmpl w:val="4C0CE7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nsid w:val="27F51039"/>
    <w:multiLevelType w:val="hybridMultilevel"/>
    <w:tmpl w:val="A85081D8"/>
    <w:lvl w:ilvl="0" w:tplc="8F8C9940">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2">
    <w:nsid w:val="286F7076"/>
    <w:multiLevelType w:val="hybridMultilevel"/>
    <w:tmpl w:val="C34CD50E"/>
    <w:lvl w:ilvl="0" w:tplc="041B0017">
      <w:start w:val="1"/>
      <w:numFmt w:val="lowerLetter"/>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63">
    <w:nsid w:val="28E4778C"/>
    <w:multiLevelType w:val="hybridMultilevel"/>
    <w:tmpl w:val="1E1C7E34"/>
    <w:lvl w:ilvl="0" w:tplc="830E13BC">
      <w:start w:val="14"/>
      <w:numFmt w:val="decimal"/>
      <w:lvlText w:val="%1."/>
      <w:lvlJc w:val="left"/>
      <w:pPr>
        <w:tabs>
          <w:tab w:val="num" w:pos="3600"/>
        </w:tabs>
        <w:ind w:left="3600" w:hanging="360"/>
      </w:pPr>
      <w:rPr>
        <w:rFonts w:cs="Times New Roman"/>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4">
    <w:nsid w:val="29304479"/>
    <w:multiLevelType w:val="hybridMultilevel"/>
    <w:tmpl w:val="BB52BED8"/>
    <w:lvl w:ilvl="0" w:tplc="041B000F">
      <w:start w:val="1"/>
      <w:numFmt w:val="decimal"/>
      <w:lvlText w:val="%1."/>
      <w:lvlJc w:val="left"/>
      <w:pPr>
        <w:tabs>
          <w:tab w:val="num" w:pos="720"/>
        </w:tabs>
        <w:ind w:left="720" w:hanging="360"/>
      </w:pPr>
      <w:rPr>
        <w:rFonts w:cs="Times New Roman"/>
      </w:rPr>
    </w:lvl>
    <w:lvl w:ilvl="1" w:tplc="6E54F4CA">
      <w:start w:val="1"/>
      <w:numFmt w:val="decimal"/>
      <w:lvlText w:val="%2."/>
      <w:lvlJc w:val="left"/>
      <w:pPr>
        <w:tabs>
          <w:tab w:val="num" w:pos="1440"/>
        </w:tabs>
        <w:ind w:left="1440" w:hanging="360"/>
      </w:pPr>
      <w:rPr>
        <w:rFonts w:cs="Times New Roman"/>
      </w:rPr>
    </w:lvl>
    <w:lvl w:ilvl="2" w:tplc="DCFC2B48">
      <w:start w:val="1"/>
      <w:numFmt w:val="lowerLetter"/>
      <w:lvlText w:val="%3)"/>
      <w:lvlJc w:val="left"/>
      <w:pPr>
        <w:tabs>
          <w:tab w:val="num" w:pos="2340"/>
        </w:tabs>
        <w:ind w:left="2340" w:hanging="360"/>
      </w:pPr>
      <w:rPr>
        <w:rFonts w:ascii="Times New Roman" w:hAnsi="Times New Roman"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5">
    <w:nsid w:val="29B369D1"/>
    <w:multiLevelType w:val="hybridMultilevel"/>
    <w:tmpl w:val="30E047AE"/>
    <w:lvl w:ilvl="0" w:tplc="F56017B4">
      <w:start w:val="1"/>
      <w:numFmt w:val="lowerLetter"/>
      <w:lvlText w:val="%1)"/>
      <w:lvlJc w:val="left"/>
      <w:pPr>
        <w:tabs>
          <w:tab w:val="num" w:pos="2160"/>
        </w:tabs>
        <w:ind w:left="21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nsid w:val="2B035701"/>
    <w:multiLevelType w:val="hybridMultilevel"/>
    <w:tmpl w:val="189A153A"/>
    <w:lvl w:ilvl="0" w:tplc="2A80E7F6">
      <w:start w:val="4"/>
      <w:numFmt w:val="decimal"/>
      <w:lvlText w:val="%1."/>
      <w:lvlJc w:val="left"/>
      <w:pPr>
        <w:tabs>
          <w:tab w:val="num" w:pos="720"/>
        </w:tabs>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7">
    <w:nsid w:val="2BC5563A"/>
    <w:multiLevelType w:val="hybridMultilevel"/>
    <w:tmpl w:val="919C857E"/>
    <w:lvl w:ilvl="0" w:tplc="041B0017">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8">
    <w:nsid w:val="2C6960EE"/>
    <w:multiLevelType w:val="hybridMultilevel"/>
    <w:tmpl w:val="CA362D04"/>
    <w:lvl w:ilvl="0" w:tplc="4B182816">
      <w:start w:val="1"/>
      <w:numFmt w:val="decimal"/>
      <w:lvlText w:val="%1."/>
      <w:lvlJc w:val="left"/>
      <w:pPr>
        <w:tabs>
          <w:tab w:val="num" w:pos="1146"/>
        </w:tabs>
        <w:ind w:left="1146"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C0366EB6">
      <w:start w:val="2"/>
      <w:numFmt w:val="decimal"/>
      <w:lvlText w:val="%3."/>
      <w:lvlJc w:val="left"/>
      <w:pPr>
        <w:tabs>
          <w:tab w:val="num" w:pos="1146"/>
        </w:tabs>
        <w:ind w:left="1146" w:hanging="360"/>
      </w:pPr>
      <w:rPr>
        <w:rFonts w:cs="Times New Roman"/>
      </w:rPr>
    </w:lvl>
    <w:lvl w:ilvl="3" w:tplc="A79A34AA">
      <w:start w:val="11"/>
      <w:numFmt w:val="lowerLetter"/>
      <w:lvlText w:val="%4)"/>
      <w:lvlJc w:val="left"/>
      <w:pPr>
        <w:tabs>
          <w:tab w:val="num" w:pos="2520"/>
        </w:tabs>
        <w:ind w:left="2520"/>
      </w:pPr>
      <w:rPr>
        <w:rFonts w:ascii="Arial" w:hAnsi="Arial" w:cs="Times New Roman" w:hint="default"/>
        <w:b w:val="0"/>
        <w:i w:val="0"/>
        <w:sz w:val="20"/>
      </w:rPr>
    </w:lvl>
    <w:lvl w:ilvl="4" w:tplc="C0C4B4FA">
      <w:start w:val="1"/>
      <w:numFmt w:val="decimal"/>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9">
    <w:nsid w:val="2CCC561B"/>
    <w:multiLevelType w:val="hybridMultilevel"/>
    <w:tmpl w:val="975E93EC"/>
    <w:lvl w:ilvl="0" w:tplc="DA0223CA">
      <w:start w:val="4"/>
      <w:numFmt w:val="lowerLetter"/>
      <w:lvlText w:val="%1)"/>
      <w:lvlJc w:val="left"/>
      <w:pPr>
        <w:tabs>
          <w:tab w:val="num" w:pos="720"/>
        </w:tabs>
        <w:ind w:left="683" w:hanging="323"/>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nsid w:val="2D5C6C6B"/>
    <w:multiLevelType w:val="hybridMultilevel"/>
    <w:tmpl w:val="A0B00A90"/>
    <w:lvl w:ilvl="0" w:tplc="3F227D70">
      <w:start w:val="6"/>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1">
    <w:nsid w:val="2E233C6C"/>
    <w:multiLevelType w:val="hybridMultilevel"/>
    <w:tmpl w:val="E0500D52"/>
    <w:lvl w:ilvl="0" w:tplc="041B0017">
      <w:start w:val="1"/>
      <w:numFmt w:val="lowerLetter"/>
      <w:lvlText w:val="%1)"/>
      <w:lvlJc w:val="left"/>
      <w:pPr>
        <w:ind w:left="404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nsid w:val="2F6E42DF"/>
    <w:multiLevelType w:val="hybridMultilevel"/>
    <w:tmpl w:val="BBEE3F88"/>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73">
    <w:nsid w:val="2FC00F79"/>
    <w:multiLevelType w:val="hybridMultilevel"/>
    <w:tmpl w:val="FB2EA312"/>
    <w:lvl w:ilvl="0" w:tplc="F552D83C">
      <w:start w:val="1"/>
      <w:numFmt w:val="lowerLetter"/>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4">
    <w:nsid w:val="307E0A1B"/>
    <w:multiLevelType w:val="hybridMultilevel"/>
    <w:tmpl w:val="FD3CAA32"/>
    <w:lvl w:ilvl="0" w:tplc="8C68EB8E">
      <w:start w:val="1"/>
      <w:numFmt w:val="lowerLetter"/>
      <w:lvlText w:val="%1)"/>
      <w:lvlJc w:val="left"/>
      <w:pPr>
        <w:tabs>
          <w:tab w:val="num" w:pos="360"/>
        </w:tabs>
        <w:ind w:left="340" w:hanging="340"/>
      </w:pPr>
      <w:rPr>
        <w:rFonts w:cs="Times New Roman"/>
      </w:rPr>
    </w:lvl>
    <w:lvl w:ilvl="1" w:tplc="04050019">
      <w:start w:val="1"/>
      <w:numFmt w:val="lowerLetter"/>
      <w:lvlText w:val="%2."/>
      <w:lvlJc w:val="left"/>
      <w:pPr>
        <w:tabs>
          <w:tab w:val="num" w:pos="15"/>
        </w:tabs>
        <w:ind w:left="15" w:hanging="360"/>
      </w:pPr>
      <w:rPr>
        <w:rFonts w:cs="Times New Roman"/>
      </w:rPr>
    </w:lvl>
    <w:lvl w:ilvl="2" w:tplc="0405001B">
      <w:start w:val="1"/>
      <w:numFmt w:val="lowerRoman"/>
      <w:lvlText w:val="%3."/>
      <w:lvlJc w:val="right"/>
      <w:pPr>
        <w:tabs>
          <w:tab w:val="num" w:pos="735"/>
        </w:tabs>
        <w:ind w:left="735" w:hanging="180"/>
      </w:pPr>
      <w:rPr>
        <w:rFonts w:cs="Times New Roman"/>
      </w:rPr>
    </w:lvl>
    <w:lvl w:ilvl="3" w:tplc="0405000F">
      <w:start w:val="1"/>
      <w:numFmt w:val="decimal"/>
      <w:lvlText w:val="%4."/>
      <w:lvlJc w:val="left"/>
      <w:pPr>
        <w:tabs>
          <w:tab w:val="num" w:pos="1455"/>
        </w:tabs>
        <w:ind w:left="1455" w:hanging="360"/>
      </w:pPr>
      <w:rPr>
        <w:rFonts w:cs="Times New Roman"/>
      </w:rPr>
    </w:lvl>
    <w:lvl w:ilvl="4" w:tplc="04050019">
      <w:start w:val="1"/>
      <w:numFmt w:val="lowerLetter"/>
      <w:lvlText w:val="%5."/>
      <w:lvlJc w:val="left"/>
      <w:pPr>
        <w:tabs>
          <w:tab w:val="num" w:pos="2175"/>
        </w:tabs>
        <w:ind w:left="2175" w:hanging="360"/>
      </w:pPr>
      <w:rPr>
        <w:rFonts w:cs="Times New Roman"/>
      </w:rPr>
    </w:lvl>
    <w:lvl w:ilvl="5" w:tplc="0405001B">
      <w:start w:val="1"/>
      <w:numFmt w:val="lowerRoman"/>
      <w:lvlText w:val="%6."/>
      <w:lvlJc w:val="right"/>
      <w:pPr>
        <w:tabs>
          <w:tab w:val="num" w:pos="2895"/>
        </w:tabs>
        <w:ind w:left="2895" w:hanging="180"/>
      </w:pPr>
      <w:rPr>
        <w:rFonts w:cs="Times New Roman"/>
      </w:rPr>
    </w:lvl>
    <w:lvl w:ilvl="6" w:tplc="0405000F">
      <w:start w:val="1"/>
      <w:numFmt w:val="decimal"/>
      <w:lvlText w:val="%7."/>
      <w:lvlJc w:val="left"/>
      <w:pPr>
        <w:tabs>
          <w:tab w:val="num" w:pos="3615"/>
        </w:tabs>
        <w:ind w:left="3615" w:hanging="360"/>
      </w:pPr>
      <w:rPr>
        <w:rFonts w:cs="Times New Roman"/>
      </w:rPr>
    </w:lvl>
    <w:lvl w:ilvl="7" w:tplc="04050019">
      <w:start w:val="1"/>
      <w:numFmt w:val="lowerLetter"/>
      <w:lvlText w:val="%8."/>
      <w:lvlJc w:val="left"/>
      <w:pPr>
        <w:tabs>
          <w:tab w:val="num" w:pos="4335"/>
        </w:tabs>
        <w:ind w:left="4335" w:hanging="360"/>
      </w:pPr>
      <w:rPr>
        <w:rFonts w:cs="Times New Roman"/>
      </w:rPr>
    </w:lvl>
    <w:lvl w:ilvl="8" w:tplc="0405001B">
      <w:start w:val="1"/>
      <w:numFmt w:val="lowerRoman"/>
      <w:lvlText w:val="%9."/>
      <w:lvlJc w:val="right"/>
      <w:pPr>
        <w:tabs>
          <w:tab w:val="num" w:pos="5055"/>
        </w:tabs>
        <w:ind w:left="5055" w:hanging="180"/>
      </w:pPr>
      <w:rPr>
        <w:rFonts w:cs="Times New Roman"/>
      </w:rPr>
    </w:lvl>
  </w:abstractNum>
  <w:abstractNum w:abstractNumId="75">
    <w:nsid w:val="318921AA"/>
    <w:multiLevelType w:val="hybridMultilevel"/>
    <w:tmpl w:val="EAA41BE4"/>
    <w:lvl w:ilvl="0" w:tplc="BA306464">
      <w:start w:val="1"/>
      <w:numFmt w:val="decimal"/>
      <w:lvlText w:val="%1."/>
      <w:lvlJc w:val="left"/>
      <w:pPr>
        <w:ind w:left="930" w:hanging="57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6">
    <w:nsid w:val="32C86E6B"/>
    <w:multiLevelType w:val="hybridMultilevel"/>
    <w:tmpl w:val="99A844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nsid w:val="337F3C86"/>
    <w:multiLevelType w:val="hybridMultilevel"/>
    <w:tmpl w:val="35D0C070"/>
    <w:lvl w:ilvl="0" w:tplc="D2DAB542">
      <w:start w:val="1"/>
      <w:numFmt w:val="lowerLetter"/>
      <w:lvlText w:val="%1)"/>
      <w:lvlJc w:val="left"/>
      <w:pPr>
        <w:tabs>
          <w:tab w:val="num" w:pos="1440"/>
        </w:tabs>
        <w:ind w:left="1440" w:hanging="360"/>
      </w:pPr>
      <w:rPr>
        <w:rFonts w:cs="Times New Roman"/>
      </w:rPr>
    </w:lvl>
    <w:lvl w:ilvl="1" w:tplc="04050019">
      <w:start w:val="1"/>
      <w:numFmt w:val="lowerLetter"/>
      <w:lvlText w:val="%2."/>
      <w:lvlJc w:val="left"/>
      <w:pPr>
        <w:tabs>
          <w:tab w:val="num" w:pos="2160"/>
        </w:tabs>
        <w:ind w:left="2160" w:hanging="360"/>
      </w:pPr>
      <w:rPr>
        <w:rFonts w:cs="Times New Roman"/>
      </w:rPr>
    </w:lvl>
    <w:lvl w:ilvl="2" w:tplc="0405001B">
      <w:start w:val="1"/>
      <w:numFmt w:val="lowerRoman"/>
      <w:lvlText w:val="%3."/>
      <w:lvlJc w:val="right"/>
      <w:pPr>
        <w:tabs>
          <w:tab w:val="num" w:pos="2880"/>
        </w:tabs>
        <w:ind w:left="2880" w:hanging="180"/>
      </w:pPr>
      <w:rPr>
        <w:rFonts w:cs="Times New Roman"/>
      </w:rPr>
    </w:lvl>
    <w:lvl w:ilvl="3" w:tplc="0405000F">
      <w:start w:val="1"/>
      <w:numFmt w:val="decimal"/>
      <w:lvlText w:val="%4."/>
      <w:lvlJc w:val="left"/>
      <w:pPr>
        <w:tabs>
          <w:tab w:val="num" w:pos="3600"/>
        </w:tabs>
        <w:ind w:left="3600" w:hanging="360"/>
      </w:pPr>
      <w:rPr>
        <w:rFonts w:cs="Times New Roman"/>
      </w:rPr>
    </w:lvl>
    <w:lvl w:ilvl="4" w:tplc="04050019">
      <w:start w:val="1"/>
      <w:numFmt w:val="lowerLetter"/>
      <w:lvlText w:val="%5."/>
      <w:lvlJc w:val="left"/>
      <w:pPr>
        <w:tabs>
          <w:tab w:val="num" w:pos="4320"/>
        </w:tabs>
        <w:ind w:left="4320" w:hanging="360"/>
      </w:pPr>
      <w:rPr>
        <w:rFonts w:cs="Times New Roman"/>
      </w:rPr>
    </w:lvl>
    <w:lvl w:ilvl="5" w:tplc="0405001B">
      <w:start w:val="1"/>
      <w:numFmt w:val="lowerRoman"/>
      <w:lvlText w:val="%6."/>
      <w:lvlJc w:val="right"/>
      <w:pPr>
        <w:tabs>
          <w:tab w:val="num" w:pos="5040"/>
        </w:tabs>
        <w:ind w:left="5040" w:hanging="180"/>
      </w:pPr>
      <w:rPr>
        <w:rFonts w:cs="Times New Roman"/>
      </w:rPr>
    </w:lvl>
    <w:lvl w:ilvl="6" w:tplc="0405000F">
      <w:start w:val="1"/>
      <w:numFmt w:val="decimal"/>
      <w:lvlText w:val="%7."/>
      <w:lvlJc w:val="left"/>
      <w:pPr>
        <w:tabs>
          <w:tab w:val="num" w:pos="5760"/>
        </w:tabs>
        <w:ind w:left="5760" w:hanging="360"/>
      </w:pPr>
      <w:rPr>
        <w:rFonts w:cs="Times New Roman"/>
      </w:rPr>
    </w:lvl>
    <w:lvl w:ilvl="7" w:tplc="04050019">
      <w:start w:val="1"/>
      <w:numFmt w:val="lowerLetter"/>
      <w:lvlText w:val="%8."/>
      <w:lvlJc w:val="left"/>
      <w:pPr>
        <w:tabs>
          <w:tab w:val="num" w:pos="6480"/>
        </w:tabs>
        <w:ind w:left="6480" w:hanging="360"/>
      </w:pPr>
      <w:rPr>
        <w:rFonts w:cs="Times New Roman"/>
      </w:rPr>
    </w:lvl>
    <w:lvl w:ilvl="8" w:tplc="0405001B">
      <w:start w:val="1"/>
      <w:numFmt w:val="lowerRoman"/>
      <w:lvlText w:val="%9."/>
      <w:lvlJc w:val="right"/>
      <w:pPr>
        <w:tabs>
          <w:tab w:val="num" w:pos="7200"/>
        </w:tabs>
        <w:ind w:left="7200" w:hanging="180"/>
      </w:pPr>
      <w:rPr>
        <w:rFonts w:cs="Times New Roman"/>
      </w:rPr>
    </w:lvl>
  </w:abstractNum>
  <w:abstractNum w:abstractNumId="78">
    <w:nsid w:val="34747F32"/>
    <w:multiLevelType w:val="hybridMultilevel"/>
    <w:tmpl w:val="E0BE848A"/>
    <w:lvl w:ilvl="0" w:tplc="BDE699CC">
      <w:start w:val="1"/>
      <w:numFmt w:val="decimal"/>
      <w:lvlText w:val="%1."/>
      <w:lvlJc w:val="left"/>
      <w:pPr>
        <w:tabs>
          <w:tab w:val="num" w:pos="720"/>
        </w:tabs>
        <w:ind w:left="720" w:hanging="360"/>
      </w:pPr>
      <w:rPr>
        <w:rFonts w:cs="Times New Roman"/>
      </w:rPr>
    </w:lvl>
    <w:lvl w:ilvl="1" w:tplc="46CC6ABE">
      <w:start w:val="1"/>
      <w:numFmt w:val="decimal"/>
      <w:lvlText w:val="%2)"/>
      <w:lvlJc w:val="left"/>
      <w:pPr>
        <w:tabs>
          <w:tab w:val="num" w:pos="1440"/>
        </w:tabs>
        <w:ind w:left="1440" w:hanging="360"/>
      </w:pPr>
      <w:rPr>
        <w:rFonts w:cs="Times New Roman"/>
      </w:rPr>
    </w:lvl>
    <w:lvl w:ilvl="2" w:tplc="F56017B4">
      <w:start w:val="1"/>
      <w:numFmt w:val="lowerLetter"/>
      <w:lvlText w:val="%3)"/>
      <w:lvlJc w:val="left"/>
      <w:pPr>
        <w:tabs>
          <w:tab w:val="num" w:pos="2160"/>
        </w:tabs>
        <w:ind w:left="2160" w:hanging="360"/>
      </w:pPr>
      <w:rPr>
        <w:rFonts w:cs="Times New Roman"/>
      </w:rPr>
    </w:lvl>
    <w:lvl w:ilvl="3" w:tplc="1E1A26B8">
      <w:start w:val="1"/>
      <w:numFmt w:val="lowerLetter"/>
      <w:lvlText w:val="%4)"/>
      <w:lvlJc w:val="left"/>
      <w:pPr>
        <w:tabs>
          <w:tab w:val="num" w:pos="2880"/>
        </w:tabs>
        <w:ind w:left="2880" w:hanging="360"/>
      </w:pPr>
      <w:rPr>
        <w:rFonts w:ascii="Verdana" w:hAnsi="Verdana" w:cs="Times New Roman" w:hint="default"/>
        <w:b w:val="0"/>
        <w:i w:val="0"/>
        <w:sz w:val="17"/>
        <w:szCs w:val="17"/>
      </w:rPr>
    </w:lvl>
    <w:lvl w:ilvl="4" w:tplc="C616DA9A">
      <w:start w:val="1"/>
      <w:numFmt w:val="decimal"/>
      <w:lvlText w:val="%5."/>
      <w:lvlJc w:val="left"/>
      <w:pPr>
        <w:tabs>
          <w:tab w:val="num" w:pos="3600"/>
        </w:tabs>
        <w:ind w:left="3600" w:hanging="360"/>
      </w:pPr>
      <w:rPr>
        <w:rFonts w:cs="Times New Roman"/>
      </w:rPr>
    </w:lvl>
    <w:lvl w:ilvl="5" w:tplc="CACC87F6">
      <w:start w:val="1"/>
      <w:numFmt w:val="decimal"/>
      <w:lvlText w:val="%6."/>
      <w:lvlJc w:val="left"/>
      <w:pPr>
        <w:tabs>
          <w:tab w:val="num" w:pos="4320"/>
        </w:tabs>
        <w:ind w:left="4320" w:hanging="360"/>
      </w:pPr>
      <w:rPr>
        <w:rFonts w:cs="Times New Roman"/>
      </w:rPr>
    </w:lvl>
    <w:lvl w:ilvl="6" w:tplc="8F588962">
      <w:start w:val="1"/>
      <w:numFmt w:val="decimal"/>
      <w:lvlText w:val="%7."/>
      <w:lvlJc w:val="left"/>
      <w:pPr>
        <w:tabs>
          <w:tab w:val="num" w:pos="5040"/>
        </w:tabs>
        <w:ind w:left="5040" w:hanging="360"/>
      </w:pPr>
      <w:rPr>
        <w:rFonts w:cs="Times New Roman"/>
      </w:rPr>
    </w:lvl>
    <w:lvl w:ilvl="7" w:tplc="1B8654D6">
      <w:start w:val="1"/>
      <w:numFmt w:val="decimal"/>
      <w:lvlText w:val="%8."/>
      <w:lvlJc w:val="left"/>
      <w:pPr>
        <w:tabs>
          <w:tab w:val="num" w:pos="5760"/>
        </w:tabs>
        <w:ind w:left="5760" w:hanging="360"/>
      </w:pPr>
      <w:rPr>
        <w:rFonts w:cs="Times New Roman"/>
      </w:rPr>
    </w:lvl>
    <w:lvl w:ilvl="8" w:tplc="1D3C0856">
      <w:start w:val="1"/>
      <w:numFmt w:val="decimal"/>
      <w:lvlText w:val="%9."/>
      <w:lvlJc w:val="left"/>
      <w:pPr>
        <w:tabs>
          <w:tab w:val="num" w:pos="6480"/>
        </w:tabs>
        <w:ind w:left="6480" w:hanging="360"/>
      </w:pPr>
      <w:rPr>
        <w:rFonts w:cs="Times New Roman"/>
      </w:rPr>
    </w:lvl>
  </w:abstractNum>
  <w:abstractNum w:abstractNumId="79">
    <w:nsid w:val="34F83A94"/>
    <w:multiLevelType w:val="hybridMultilevel"/>
    <w:tmpl w:val="EDAC9DD8"/>
    <w:lvl w:ilvl="0" w:tplc="3FAC2192">
      <w:start w:val="1"/>
      <w:numFmt w:val="decimal"/>
      <w:lvlText w:val="%1."/>
      <w:lvlJc w:val="left"/>
      <w:pPr>
        <w:tabs>
          <w:tab w:val="num" w:pos="1921"/>
        </w:tabs>
        <w:ind w:left="1921" w:hanging="360"/>
      </w:pPr>
      <w:rPr>
        <w:rFonts w:cs="Times New Roman"/>
      </w:rPr>
    </w:lvl>
    <w:lvl w:ilvl="1" w:tplc="85C8E712">
      <w:start w:val="1"/>
      <w:numFmt w:val="lowerLetter"/>
      <w:lvlText w:val="%2)"/>
      <w:lvlJc w:val="left"/>
      <w:pPr>
        <w:tabs>
          <w:tab w:val="num" w:pos="2641"/>
        </w:tabs>
        <w:ind w:left="2621" w:hanging="340"/>
      </w:pPr>
      <w:rPr>
        <w:rFonts w:ascii="Times New Roman" w:hAnsi="Times New Roman" w:cs="Times New Roman"/>
      </w:rPr>
    </w:lvl>
    <w:lvl w:ilvl="2" w:tplc="0405001B">
      <w:start w:val="1"/>
      <w:numFmt w:val="lowerRoman"/>
      <w:lvlText w:val="%3."/>
      <w:lvlJc w:val="right"/>
      <w:pPr>
        <w:tabs>
          <w:tab w:val="num" w:pos="3361"/>
        </w:tabs>
        <w:ind w:left="3361" w:hanging="180"/>
      </w:pPr>
      <w:rPr>
        <w:rFonts w:cs="Times New Roman"/>
      </w:rPr>
    </w:lvl>
    <w:lvl w:ilvl="3" w:tplc="0405000F">
      <w:start w:val="1"/>
      <w:numFmt w:val="decimal"/>
      <w:lvlText w:val="%4."/>
      <w:lvlJc w:val="left"/>
      <w:pPr>
        <w:tabs>
          <w:tab w:val="num" w:pos="4081"/>
        </w:tabs>
        <w:ind w:left="4081" w:hanging="360"/>
      </w:pPr>
      <w:rPr>
        <w:rFonts w:cs="Times New Roman"/>
      </w:rPr>
    </w:lvl>
    <w:lvl w:ilvl="4" w:tplc="04050019">
      <w:start w:val="1"/>
      <w:numFmt w:val="lowerLetter"/>
      <w:lvlText w:val="%5."/>
      <w:lvlJc w:val="left"/>
      <w:pPr>
        <w:tabs>
          <w:tab w:val="num" w:pos="4801"/>
        </w:tabs>
        <w:ind w:left="4801" w:hanging="360"/>
      </w:pPr>
      <w:rPr>
        <w:rFonts w:cs="Times New Roman"/>
      </w:rPr>
    </w:lvl>
    <w:lvl w:ilvl="5" w:tplc="0405001B">
      <w:start w:val="1"/>
      <w:numFmt w:val="lowerRoman"/>
      <w:lvlText w:val="%6."/>
      <w:lvlJc w:val="right"/>
      <w:pPr>
        <w:tabs>
          <w:tab w:val="num" w:pos="5521"/>
        </w:tabs>
        <w:ind w:left="5521" w:hanging="180"/>
      </w:pPr>
      <w:rPr>
        <w:rFonts w:cs="Times New Roman"/>
      </w:rPr>
    </w:lvl>
    <w:lvl w:ilvl="6" w:tplc="0405000F">
      <w:start w:val="1"/>
      <w:numFmt w:val="decimal"/>
      <w:lvlText w:val="%7."/>
      <w:lvlJc w:val="left"/>
      <w:pPr>
        <w:tabs>
          <w:tab w:val="num" w:pos="6241"/>
        </w:tabs>
        <w:ind w:left="6241" w:hanging="360"/>
      </w:pPr>
      <w:rPr>
        <w:rFonts w:cs="Times New Roman"/>
      </w:rPr>
    </w:lvl>
    <w:lvl w:ilvl="7" w:tplc="04050019">
      <w:start w:val="1"/>
      <w:numFmt w:val="lowerLetter"/>
      <w:lvlText w:val="%8."/>
      <w:lvlJc w:val="left"/>
      <w:pPr>
        <w:tabs>
          <w:tab w:val="num" w:pos="6961"/>
        </w:tabs>
        <w:ind w:left="6961" w:hanging="360"/>
      </w:pPr>
      <w:rPr>
        <w:rFonts w:cs="Times New Roman"/>
      </w:rPr>
    </w:lvl>
    <w:lvl w:ilvl="8" w:tplc="0405001B">
      <w:start w:val="1"/>
      <w:numFmt w:val="lowerRoman"/>
      <w:lvlText w:val="%9."/>
      <w:lvlJc w:val="right"/>
      <w:pPr>
        <w:tabs>
          <w:tab w:val="num" w:pos="7681"/>
        </w:tabs>
        <w:ind w:left="7681" w:hanging="180"/>
      </w:pPr>
      <w:rPr>
        <w:rFonts w:cs="Times New Roman"/>
      </w:rPr>
    </w:lvl>
  </w:abstractNum>
  <w:abstractNum w:abstractNumId="80">
    <w:nsid w:val="35717D48"/>
    <w:multiLevelType w:val="hybridMultilevel"/>
    <w:tmpl w:val="42C4BBA4"/>
    <w:lvl w:ilvl="0" w:tplc="F0E63708">
      <w:start w:val="1"/>
      <w:numFmt w:val="lowerLetter"/>
      <w:lvlText w:val="%1)"/>
      <w:lvlJc w:val="left"/>
      <w:pPr>
        <w:tabs>
          <w:tab w:val="num" w:pos="360"/>
        </w:tabs>
        <w:ind w:left="360" w:hanging="360"/>
      </w:pPr>
      <w:rPr>
        <w:rFonts w:cs="Times New Roman"/>
        <w:b w:val="0"/>
        <w:i w:val="0"/>
        <w:sz w:val="24"/>
        <w:szCs w:val="24"/>
        <w:vertAlign w:val="baseline"/>
      </w:rPr>
    </w:lvl>
    <w:lvl w:ilvl="1" w:tplc="041B000F">
      <w:start w:val="1"/>
      <w:numFmt w:val="decimal"/>
      <w:lvlText w:val="%2."/>
      <w:lvlJc w:val="left"/>
      <w:pPr>
        <w:tabs>
          <w:tab w:val="num" w:pos="360"/>
        </w:tabs>
        <w:ind w:left="360" w:hanging="360"/>
      </w:pPr>
      <w:rPr>
        <w:rFonts w:cs="Times New Roman"/>
      </w:rPr>
    </w:lvl>
    <w:lvl w:ilvl="2" w:tplc="0405001B">
      <w:start w:val="1"/>
      <w:numFmt w:val="lowerRoman"/>
      <w:lvlText w:val="%3."/>
      <w:lvlJc w:val="right"/>
      <w:pPr>
        <w:tabs>
          <w:tab w:val="num" w:pos="1080"/>
        </w:tabs>
        <w:ind w:left="1080" w:hanging="180"/>
      </w:pPr>
      <w:rPr>
        <w:rFonts w:cs="Times New Roman"/>
      </w:rPr>
    </w:lvl>
    <w:lvl w:ilvl="3" w:tplc="0405000F">
      <w:start w:val="1"/>
      <w:numFmt w:val="decimal"/>
      <w:lvlText w:val="%4."/>
      <w:lvlJc w:val="left"/>
      <w:pPr>
        <w:tabs>
          <w:tab w:val="num" w:pos="1800"/>
        </w:tabs>
        <w:ind w:left="1800" w:hanging="360"/>
      </w:pPr>
      <w:rPr>
        <w:rFonts w:cs="Times New Roman"/>
      </w:rPr>
    </w:lvl>
    <w:lvl w:ilvl="4" w:tplc="04050019">
      <w:start w:val="1"/>
      <w:numFmt w:val="lowerLetter"/>
      <w:lvlText w:val="%5."/>
      <w:lvlJc w:val="left"/>
      <w:pPr>
        <w:tabs>
          <w:tab w:val="num" w:pos="2520"/>
        </w:tabs>
        <w:ind w:left="2520" w:hanging="360"/>
      </w:pPr>
      <w:rPr>
        <w:rFonts w:cs="Times New Roman"/>
      </w:rPr>
    </w:lvl>
    <w:lvl w:ilvl="5" w:tplc="0405001B">
      <w:start w:val="1"/>
      <w:numFmt w:val="lowerRoman"/>
      <w:lvlText w:val="%6."/>
      <w:lvlJc w:val="right"/>
      <w:pPr>
        <w:tabs>
          <w:tab w:val="num" w:pos="3240"/>
        </w:tabs>
        <w:ind w:left="3240" w:hanging="180"/>
      </w:pPr>
      <w:rPr>
        <w:rFonts w:cs="Times New Roman"/>
      </w:rPr>
    </w:lvl>
    <w:lvl w:ilvl="6" w:tplc="0405000F">
      <w:start w:val="1"/>
      <w:numFmt w:val="decimal"/>
      <w:lvlText w:val="%7."/>
      <w:lvlJc w:val="left"/>
      <w:pPr>
        <w:tabs>
          <w:tab w:val="num" w:pos="3960"/>
        </w:tabs>
        <w:ind w:left="3960" w:hanging="360"/>
      </w:pPr>
      <w:rPr>
        <w:rFonts w:cs="Times New Roman"/>
      </w:rPr>
    </w:lvl>
    <w:lvl w:ilvl="7" w:tplc="04050019">
      <w:start w:val="1"/>
      <w:numFmt w:val="lowerLetter"/>
      <w:lvlText w:val="%8."/>
      <w:lvlJc w:val="left"/>
      <w:pPr>
        <w:tabs>
          <w:tab w:val="num" w:pos="4680"/>
        </w:tabs>
        <w:ind w:left="4680" w:hanging="360"/>
      </w:pPr>
      <w:rPr>
        <w:rFonts w:cs="Times New Roman"/>
      </w:rPr>
    </w:lvl>
    <w:lvl w:ilvl="8" w:tplc="0405001B">
      <w:start w:val="1"/>
      <w:numFmt w:val="lowerRoman"/>
      <w:lvlText w:val="%9."/>
      <w:lvlJc w:val="right"/>
      <w:pPr>
        <w:tabs>
          <w:tab w:val="num" w:pos="5400"/>
        </w:tabs>
        <w:ind w:left="5400" w:hanging="180"/>
      </w:pPr>
      <w:rPr>
        <w:rFonts w:cs="Times New Roman"/>
      </w:rPr>
    </w:lvl>
  </w:abstractNum>
  <w:abstractNum w:abstractNumId="81">
    <w:nsid w:val="35C87762"/>
    <w:multiLevelType w:val="hybridMultilevel"/>
    <w:tmpl w:val="66B49F04"/>
    <w:lvl w:ilvl="0" w:tplc="B93CA368">
      <w:start w:val="10"/>
      <w:numFmt w:val="lowerLetter"/>
      <w:lvlText w:val="%1)"/>
      <w:lvlJc w:val="left"/>
      <w:pPr>
        <w:tabs>
          <w:tab w:val="num" w:pos="360"/>
        </w:tabs>
        <w:ind w:left="360" w:hanging="360"/>
      </w:pPr>
      <w:rPr>
        <w:rFonts w:cs="Times New Roman" w:hint="default"/>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nsid w:val="35D311A1"/>
    <w:multiLevelType w:val="hybridMultilevel"/>
    <w:tmpl w:val="FDB22B18"/>
    <w:lvl w:ilvl="0" w:tplc="74766D38">
      <w:start w:val="1"/>
      <w:numFmt w:val="lowerLetter"/>
      <w:lvlText w:val="%1)"/>
      <w:lvlJc w:val="left"/>
      <w:pPr>
        <w:tabs>
          <w:tab w:val="num" w:pos="36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3">
    <w:nsid w:val="361202BF"/>
    <w:multiLevelType w:val="hybridMultilevel"/>
    <w:tmpl w:val="1CFE7B36"/>
    <w:lvl w:ilvl="0" w:tplc="029A123E">
      <w:start w:val="1"/>
      <w:numFmt w:val="lowerLetter"/>
      <w:lvlText w:val="%1)"/>
      <w:lvlJc w:val="left"/>
      <w:pPr>
        <w:tabs>
          <w:tab w:val="num" w:pos="720"/>
        </w:tabs>
        <w:ind w:left="720" w:hanging="720"/>
      </w:pPr>
      <w:rPr>
        <w:rFonts w:cs="Times New Roman"/>
      </w:rPr>
    </w:lvl>
    <w:lvl w:ilvl="1" w:tplc="041B0019" w:tentative="1">
      <w:start w:val="1"/>
      <w:numFmt w:val="lowerLetter"/>
      <w:lvlText w:val="%2."/>
      <w:lvlJc w:val="left"/>
      <w:pPr>
        <w:ind w:left="360" w:hanging="360"/>
      </w:pPr>
      <w:rPr>
        <w:rFonts w:cs="Times New Roman"/>
      </w:rPr>
    </w:lvl>
    <w:lvl w:ilvl="2" w:tplc="041B001B" w:tentative="1">
      <w:start w:val="1"/>
      <w:numFmt w:val="lowerRoman"/>
      <w:lvlText w:val="%3."/>
      <w:lvlJc w:val="right"/>
      <w:pPr>
        <w:ind w:left="1080" w:hanging="180"/>
      </w:pPr>
      <w:rPr>
        <w:rFonts w:cs="Times New Roman"/>
      </w:rPr>
    </w:lvl>
    <w:lvl w:ilvl="3" w:tplc="041B000F" w:tentative="1">
      <w:start w:val="1"/>
      <w:numFmt w:val="decimal"/>
      <w:lvlText w:val="%4."/>
      <w:lvlJc w:val="left"/>
      <w:pPr>
        <w:ind w:left="1800" w:hanging="360"/>
      </w:pPr>
      <w:rPr>
        <w:rFonts w:cs="Times New Roman"/>
      </w:rPr>
    </w:lvl>
    <w:lvl w:ilvl="4" w:tplc="041B0019" w:tentative="1">
      <w:start w:val="1"/>
      <w:numFmt w:val="lowerLetter"/>
      <w:lvlText w:val="%5."/>
      <w:lvlJc w:val="left"/>
      <w:pPr>
        <w:ind w:left="2520" w:hanging="360"/>
      </w:pPr>
      <w:rPr>
        <w:rFonts w:cs="Times New Roman"/>
      </w:rPr>
    </w:lvl>
    <w:lvl w:ilvl="5" w:tplc="041B001B" w:tentative="1">
      <w:start w:val="1"/>
      <w:numFmt w:val="lowerRoman"/>
      <w:lvlText w:val="%6."/>
      <w:lvlJc w:val="right"/>
      <w:pPr>
        <w:ind w:left="3240" w:hanging="180"/>
      </w:pPr>
      <w:rPr>
        <w:rFonts w:cs="Times New Roman"/>
      </w:rPr>
    </w:lvl>
    <w:lvl w:ilvl="6" w:tplc="041B000F" w:tentative="1">
      <w:start w:val="1"/>
      <w:numFmt w:val="decimal"/>
      <w:lvlText w:val="%7."/>
      <w:lvlJc w:val="left"/>
      <w:pPr>
        <w:ind w:left="3960" w:hanging="360"/>
      </w:pPr>
      <w:rPr>
        <w:rFonts w:cs="Times New Roman"/>
      </w:rPr>
    </w:lvl>
    <w:lvl w:ilvl="7" w:tplc="041B0019" w:tentative="1">
      <w:start w:val="1"/>
      <w:numFmt w:val="lowerLetter"/>
      <w:lvlText w:val="%8."/>
      <w:lvlJc w:val="left"/>
      <w:pPr>
        <w:ind w:left="4680" w:hanging="360"/>
      </w:pPr>
      <w:rPr>
        <w:rFonts w:cs="Times New Roman"/>
      </w:rPr>
    </w:lvl>
    <w:lvl w:ilvl="8" w:tplc="041B001B" w:tentative="1">
      <w:start w:val="1"/>
      <w:numFmt w:val="lowerRoman"/>
      <w:lvlText w:val="%9."/>
      <w:lvlJc w:val="right"/>
      <w:pPr>
        <w:ind w:left="5400" w:hanging="180"/>
      </w:pPr>
      <w:rPr>
        <w:rFonts w:cs="Times New Roman"/>
      </w:rPr>
    </w:lvl>
  </w:abstractNum>
  <w:abstractNum w:abstractNumId="84">
    <w:nsid w:val="376C57B9"/>
    <w:multiLevelType w:val="hybridMultilevel"/>
    <w:tmpl w:val="6004DD8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7">
      <w:start w:val="1"/>
      <w:numFmt w:val="lowerLetter"/>
      <w:lvlText w:val="%3)"/>
      <w:lvlJc w:val="lef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5">
    <w:nsid w:val="37DA6424"/>
    <w:multiLevelType w:val="hybridMultilevel"/>
    <w:tmpl w:val="465499A2"/>
    <w:lvl w:ilvl="0" w:tplc="79F8BC36">
      <w:start w:val="1"/>
      <w:numFmt w:val="decimal"/>
      <w:lvlText w:val="%1."/>
      <w:lvlJc w:val="left"/>
      <w:pPr>
        <w:tabs>
          <w:tab w:val="num" w:pos="3600"/>
        </w:tabs>
        <w:ind w:left="3600" w:hanging="360"/>
      </w:pPr>
      <w:rPr>
        <w:rFonts w:cs="Times New Roman"/>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6">
    <w:nsid w:val="3833473A"/>
    <w:multiLevelType w:val="hybridMultilevel"/>
    <w:tmpl w:val="9F3C2966"/>
    <w:lvl w:ilvl="0" w:tplc="0F42C48C">
      <w:start w:val="1"/>
      <w:numFmt w:val="lowerLetter"/>
      <w:lvlText w:val="%1)"/>
      <w:lvlJc w:val="left"/>
      <w:pPr>
        <w:tabs>
          <w:tab w:val="num" w:pos="360"/>
        </w:tabs>
        <w:ind w:left="340" w:hanging="34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7">
    <w:nsid w:val="38345CFA"/>
    <w:multiLevelType w:val="hybridMultilevel"/>
    <w:tmpl w:val="3F94715E"/>
    <w:lvl w:ilvl="0" w:tplc="1D5A8144">
      <w:start w:val="2"/>
      <w:numFmt w:val="lowerLetter"/>
      <w:lvlText w:val="%1)"/>
      <w:lvlJc w:val="left"/>
      <w:pPr>
        <w:tabs>
          <w:tab w:val="num" w:pos="720"/>
        </w:tabs>
        <w:ind w:left="720" w:hanging="360"/>
      </w:pPr>
      <w:rPr>
        <w:rFonts w:cs="Times New Roman" w:hint="default"/>
        <w:b w:val="0"/>
        <w:i w:val="0"/>
        <w:sz w:val="24"/>
        <w:szCs w:val="24"/>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nsid w:val="394C48DE"/>
    <w:multiLevelType w:val="hybridMultilevel"/>
    <w:tmpl w:val="76AC1E12"/>
    <w:lvl w:ilvl="0" w:tplc="041B0017">
      <w:start w:val="1"/>
      <w:numFmt w:val="lowerLetter"/>
      <w:lvlText w:val="%1)"/>
      <w:lvlJc w:val="left"/>
      <w:pPr>
        <w:ind w:left="1068"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89">
    <w:nsid w:val="39C44A3C"/>
    <w:multiLevelType w:val="hybridMultilevel"/>
    <w:tmpl w:val="66821014"/>
    <w:lvl w:ilvl="0" w:tplc="4F840766">
      <w:start w:val="1"/>
      <w:numFmt w:val="decimal"/>
      <w:lvlText w:val="%1."/>
      <w:lvlJc w:val="left"/>
      <w:pPr>
        <w:tabs>
          <w:tab w:val="num" w:pos="720"/>
        </w:tabs>
        <w:ind w:left="720" w:hanging="360"/>
      </w:pPr>
      <w:rPr>
        <w:rFonts w:cs="Times New Roman"/>
      </w:rPr>
    </w:lvl>
    <w:lvl w:ilvl="1" w:tplc="0405000F">
      <w:start w:val="1"/>
      <w:numFmt w:val="decimal"/>
      <w:lvlText w:val="%2."/>
      <w:lvlJc w:val="left"/>
      <w:pPr>
        <w:tabs>
          <w:tab w:val="num" w:pos="1440"/>
        </w:tabs>
        <w:ind w:left="1440" w:hanging="360"/>
      </w:pPr>
      <w:rPr>
        <w:rFonts w:cs="Times New Roman"/>
      </w:rPr>
    </w:lvl>
    <w:lvl w:ilvl="2" w:tplc="6F38217C">
      <w:start w:val="1"/>
      <w:numFmt w:val="decimal"/>
      <w:lvlText w:val="%3."/>
      <w:lvlJc w:val="left"/>
      <w:pPr>
        <w:tabs>
          <w:tab w:val="num" w:pos="2160"/>
        </w:tabs>
        <w:ind w:left="2160" w:hanging="360"/>
      </w:pPr>
      <w:rPr>
        <w:rFonts w:cs="Times New Roman"/>
      </w:rPr>
    </w:lvl>
    <w:lvl w:ilvl="3" w:tplc="F04E9B20">
      <w:start w:val="1"/>
      <w:numFmt w:val="decimal"/>
      <w:lvlText w:val="%4."/>
      <w:lvlJc w:val="left"/>
      <w:pPr>
        <w:tabs>
          <w:tab w:val="num" w:pos="2880"/>
        </w:tabs>
        <w:ind w:left="2880" w:hanging="360"/>
      </w:pPr>
      <w:rPr>
        <w:rFonts w:cs="Times New Roman"/>
      </w:rPr>
    </w:lvl>
    <w:lvl w:ilvl="4" w:tplc="9E5CC0A0">
      <w:start w:val="1"/>
      <w:numFmt w:val="decimal"/>
      <w:lvlText w:val="%5."/>
      <w:lvlJc w:val="left"/>
      <w:pPr>
        <w:tabs>
          <w:tab w:val="num" w:pos="3600"/>
        </w:tabs>
        <w:ind w:left="3600" w:hanging="360"/>
      </w:pPr>
      <w:rPr>
        <w:rFonts w:cs="Times New Roman"/>
      </w:rPr>
    </w:lvl>
    <w:lvl w:ilvl="5" w:tplc="3148EF3C">
      <w:start w:val="1"/>
      <w:numFmt w:val="decimal"/>
      <w:lvlText w:val="%6."/>
      <w:lvlJc w:val="left"/>
      <w:pPr>
        <w:tabs>
          <w:tab w:val="num" w:pos="4320"/>
        </w:tabs>
        <w:ind w:left="4320" w:hanging="360"/>
      </w:pPr>
      <w:rPr>
        <w:rFonts w:cs="Times New Roman"/>
      </w:rPr>
    </w:lvl>
    <w:lvl w:ilvl="6" w:tplc="8C089C68">
      <w:start w:val="1"/>
      <w:numFmt w:val="decimal"/>
      <w:lvlText w:val="%7."/>
      <w:lvlJc w:val="left"/>
      <w:pPr>
        <w:tabs>
          <w:tab w:val="num" w:pos="5040"/>
        </w:tabs>
        <w:ind w:left="5040" w:hanging="360"/>
      </w:pPr>
      <w:rPr>
        <w:rFonts w:cs="Times New Roman"/>
      </w:rPr>
    </w:lvl>
    <w:lvl w:ilvl="7" w:tplc="C196537A">
      <w:start w:val="1"/>
      <w:numFmt w:val="decimal"/>
      <w:lvlText w:val="%8."/>
      <w:lvlJc w:val="left"/>
      <w:pPr>
        <w:tabs>
          <w:tab w:val="num" w:pos="5760"/>
        </w:tabs>
        <w:ind w:left="5760" w:hanging="360"/>
      </w:pPr>
      <w:rPr>
        <w:rFonts w:cs="Times New Roman"/>
      </w:rPr>
    </w:lvl>
    <w:lvl w:ilvl="8" w:tplc="DA103168">
      <w:start w:val="1"/>
      <w:numFmt w:val="decimal"/>
      <w:lvlText w:val="%9."/>
      <w:lvlJc w:val="left"/>
      <w:pPr>
        <w:tabs>
          <w:tab w:val="num" w:pos="6480"/>
        </w:tabs>
        <w:ind w:left="6480" w:hanging="360"/>
      </w:pPr>
      <w:rPr>
        <w:rFonts w:cs="Times New Roman"/>
      </w:rPr>
    </w:lvl>
  </w:abstractNum>
  <w:abstractNum w:abstractNumId="90">
    <w:nsid w:val="3A5806BC"/>
    <w:multiLevelType w:val="hybridMultilevel"/>
    <w:tmpl w:val="20D4E30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7">
      <w:start w:val="1"/>
      <w:numFmt w:val="lowerLetter"/>
      <w:lvlText w:val="%3)"/>
      <w:lvlJc w:val="lef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1">
    <w:nsid w:val="3A643F26"/>
    <w:multiLevelType w:val="hybridMultilevel"/>
    <w:tmpl w:val="D194B6DA"/>
    <w:lvl w:ilvl="0" w:tplc="C466F602">
      <w:start w:val="7"/>
      <w:numFmt w:val="lowerLetter"/>
      <w:lvlText w:val="%1)"/>
      <w:lvlJc w:val="left"/>
      <w:pPr>
        <w:tabs>
          <w:tab w:val="num" w:pos="360"/>
        </w:tabs>
        <w:ind w:left="340" w:hanging="3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nsid w:val="3AF767C0"/>
    <w:multiLevelType w:val="hybridMultilevel"/>
    <w:tmpl w:val="EBE2F0B0"/>
    <w:lvl w:ilvl="0" w:tplc="F2962994">
      <w:start w:val="2"/>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nsid w:val="3B0E4AF2"/>
    <w:multiLevelType w:val="hybridMultilevel"/>
    <w:tmpl w:val="BC64BC24"/>
    <w:lvl w:ilvl="0" w:tplc="7DEEA326">
      <w:start w:val="1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4">
    <w:nsid w:val="3BB37242"/>
    <w:multiLevelType w:val="hybridMultilevel"/>
    <w:tmpl w:val="B9CE81D8"/>
    <w:lvl w:ilvl="0" w:tplc="AC3C054E">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95">
    <w:nsid w:val="3C955D7B"/>
    <w:multiLevelType w:val="hybridMultilevel"/>
    <w:tmpl w:val="DE4EFF14"/>
    <w:lvl w:ilvl="0" w:tplc="BD448C1E">
      <w:start w:val="1"/>
      <w:numFmt w:val="lowerLetter"/>
      <w:lvlText w:val="%1)"/>
      <w:lvlJc w:val="left"/>
      <w:pPr>
        <w:ind w:left="360" w:hanging="360"/>
      </w:pPr>
      <w:rPr>
        <w:rFonts w:cs="Times New Roman"/>
      </w:rPr>
    </w:lvl>
    <w:lvl w:ilvl="1" w:tplc="59BE2674">
      <w:start w:val="1"/>
      <w:numFmt w:val="decimal"/>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6">
    <w:nsid w:val="3CDE5DC1"/>
    <w:multiLevelType w:val="hybridMultilevel"/>
    <w:tmpl w:val="B07ABF22"/>
    <w:lvl w:ilvl="0" w:tplc="F5C895C0">
      <w:start w:val="1"/>
      <w:numFmt w:val="decimal"/>
      <w:lvlText w:val="%1."/>
      <w:lvlJc w:val="left"/>
      <w:pPr>
        <w:tabs>
          <w:tab w:val="num" w:pos="720"/>
        </w:tabs>
        <w:ind w:left="720" w:hanging="360"/>
      </w:pPr>
      <w:rPr>
        <w:rFonts w:cs="Times New Roman"/>
      </w:rPr>
    </w:lvl>
    <w:lvl w:ilvl="1" w:tplc="890CFC02">
      <w:start w:val="1"/>
      <w:numFmt w:val="decimal"/>
      <w:lvlText w:val="%2."/>
      <w:lvlJc w:val="left"/>
      <w:pPr>
        <w:tabs>
          <w:tab w:val="num" w:pos="1440"/>
        </w:tabs>
        <w:ind w:left="1440" w:hanging="360"/>
      </w:pPr>
      <w:rPr>
        <w:rFonts w:cs="Times New Roman"/>
      </w:rPr>
    </w:lvl>
    <w:lvl w:ilvl="2" w:tplc="8B3AAAD2">
      <w:start w:val="1"/>
      <w:numFmt w:val="decimal"/>
      <w:lvlText w:val="%3."/>
      <w:lvlJc w:val="left"/>
      <w:pPr>
        <w:tabs>
          <w:tab w:val="num" w:pos="2160"/>
        </w:tabs>
        <w:ind w:left="2160" w:hanging="360"/>
      </w:pPr>
      <w:rPr>
        <w:rFonts w:cs="Times New Roman"/>
      </w:rPr>
    </w:lvl>
    <w:lvl w:ilvl="3" w:tplc="D3C27A2C">
      <w:start w:val="1"/>
      <w:numFmt w:val="decimal"/>
      <w:lvlText w:val="%4."/>
      <w:lvlJc w:val="left"/>
      <w:pPr>
        <w:tabs>
          <w:tab w:val="num" w:pos="2880"/>
        </w:tabs>
        <w:ind w:left="2880" w:hanging="360"/>
      </w:pPr>
      <w:rPr>
        <w:rFonts w:cs="Times New Roman"/>
      </w:rPr>
    </w:lvl>
    <w:lvl w:ilvl="4" w:tplc="67DCFFEA">
      <w:start w:val="1"/>
      <w:numFmt w:val="decimal"/>
      <w:lvlText w:val="%5."/>
      <w:lvlJc w:val="left"/>
      <w:pPr>
        <w:tabs>
          <w:tab w:val="num" w:pos="3600"/>
        </w:tabs>
        <w:ind w:left="3600" w:hanging="360"/>
      </w:pPr>
      <w:rPr>
        <w:rFonts w:cs="Times New Roman"/>
      </w:rPr>
    </w:lvl>
    <w:lvl w:ilvl="5" w:tplc="6CDA4884">
      <w:start w:val="1"/>
      <w:numFmt w:val="decimal"/>
      <w:lvlText w:val="%6."/>
      <w:lvlJc w:val="left"/>
      <w:pPr>
        <w:tabs>
          <w:tab w:val="num" w:pos="4320"/>
        </w:tabs>
        <w:ind w:left="4320" w:hanging="360"/>
      </w:pPr>
      <w:rPr>
        <w:rFonts w:cs="Times New Roman"/>
      </w:rPr>
    </w:lvl>
    <w:lvl w:ilvl="6" w:tplc="718A279A">
      <w:start w:val="1"/>
      <w:numFmt w:val="decimal"/>
      <w:lvlText w:val="%7."/>
      <w:lvlJc w:val="left"/>
      <w:pPr>
        <w:tabs>
          <w:tab w:val="num" w:pos="5040"/>
        </w:tabs>
        <w:ind w:left="5040" w:hanging="360"/>
      </w:pPr>
      <w:rPr>
        <w:rFonts w:cs="Times New Roman"/>
      </w:rPr>
    </w:lvl>
    <w:lvl w:ilvl="7" w:tplc="976A5E1C">
      <w:start w:val="1"/>
      <w:numFmt w:val="decimal"/>
      <w:lvlText w:val="%8."/>
      <w:lvlJc w:val="left"/>
      <w:pPr>
        <w:tabs>
          <w:tab w:val="num" w:pos="5760"/>
        </w:tabs>
        <w:ind w:left="5760" w:hanging="360"/>
      </w:pPr>
      <w:rPr>
        <w:rFonts w:cs="Times New Roman"/>
      </w:rPr>
    </w:lvl>
    <w:lvl w:ilvl="8" w:tplc="D646F5DC">
      <w:start w:val="1"/>
      <w:numFmt w:val="decimal"/>
      <w:lvlText w:val="%9."/>
      <w:lvlJc w:val="left"/>
      <w:pPr>
        <w:tabs>
          <w:tab w:val="num" w:pos="6480"/>
        </w:tabs>
        <w:ind w:left="6480" w:hanging="360"/>
      </w:pPr>
      <w:rPr>
        <w:rFonts w:cs="Times New Roman"/>
      </w:rPr>
    </w:lvl>
  </w:abstractNum>
  <w:abstractNum w:abstractNumId="97">
    <w:nsid w:val="3CF42108"/>
    <w:multiLevelType w:val="hybridMultilevel"/>
    <w:tmpl w:val="EC644B2E"/>
    <w:lvl w:ilvl="0" w:tplc="B34C0854">
      <w:start w:val="1"/>
      <w:numFmt w:val="lowerLetter"/>
      <w:lvlText w:val="%1)"/>
      <w:lvlJc w:val="left"/>
      <w:pPr>
        <w:tabs>
          <w:tab w:val="num" w:pos="1789"/>
        </w:tabs>
        <w:ind w:left="178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98">
    <w:nsid w:val="3D5E0EC2"/>
    <w:multiLevelType w:val="hybridMultilevel"/>
    <w:tmpl w:val="BF0012CC"/>
    <w:lvl w:ilvl="0" w:tplc="67463FE6">
      <w:start w:val="2"/>
      <w:numFmt w:val="lowerLetter"/>
      <w:lvlText w:val="%1)"/>
      <w:lvlJc w:val="left"/>
      <w:pPr>
        <w:tabs>
          <w:tab w:val="num" w:pos="720"/>
        </w:tabs>
        <w:ind w:left="700" w:hanging="340"/>
      </w:pPr>
      <w:rPr>
        <w:rFonts w:ascii="Times New Roman" w:hAnsi="Times New Roman" w:cs="Times New Roman" w:hint="default"/>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9">
    <w:nsid w:val="3D773ABB"/>
    <w:multiLevelType w:val="hybridMultilevel"/>
    <w:tmpl w:val="242876C2"/>
    <w:lvl w:ilvl="0" w:tplc="6D9A0410">
      <w:start w:val="2"/>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00">
    <w:nsid w:val="40B76FDE"/>
    <w:multiLevelType w:val="hybridMultilevel"/>
    <w:tmpl w:val="0CC8B04A"/>
    <w:lvl w:ilvl="0" w:tplc="FBA0EF84">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1">
    <w:nsid w:val="414C3DD7"/>
    <w:multiLevelType w:val="hybridMultilevel"/>
    <w:tmpl w:val="4E4AC0DC"/>
    <w:lvl w:ilvl="0" w:tplc="601EE8A0">
      <w:start w:val="1"/>
      <w:numFmt w:val="decimal"/>
      <w:lvlText w:val="%1."/>
      <w:lvlJc w:val="left"/>
      <w:pPr>
        <w:tabs>
          <w:tab w:val="num" w:pos="720"/>
        </w:tabs>
        <w:ind w:left="720" w:hanging="360"/>
      </w:pPr>
      <w:rPr>
        <w:rFonts w:cs="Times New Roman"/>
      </w:rPr>
    </w:lvl>
    <w:lvl w:ilvl="1" w:tplc="D20E0F32">
      <w:start w:val="1"/>
      <w:numFmt w:val="decimal"/>
      <w:lvlText w:val="%2."/>
      <w:lvlJc w:val="left"/>
      <w:pPr>
        <w:tabs>
          <w:tab w:val="num" w:pos="1440"/>
        </w:tabs>
        <w:ind w:left="1440" w:hanging="360"/>
      </w:pPr>
      <w:rPr>
        <w:rFonts w:cs="Times New Roman"/>
      </w:rPr>
    </w:lvl>
    <w:lvl w:ilvl="2" w:tplc="2E248E76">
      <w:start w:val="1"/>
      <w:numFmt w:val="decimal"/>
      <w:lvlText w:val="%3."/>
      <w:lvlJc w:val="left"/>
      <w:pPr>
        <w:tabs>
          <w:tab w:val="num" w:pos="2160"/>
        </w:tabs>
        <w:ind w:left="2160" w:hanging="360"/>
      </w:pPr>
      <w:rPr>
        <w:rFonts w:cs="Times New Roman"/>
      </w:rPr>
    </w:lvl>
    <w:lvl w:ilvl="3" w:tplc="ECC27F00">
      <w:start w:val="1"/>
      <w:numFmt w:val="decimal"/>
      <w:lvlText w:val="%4."/>
      <w:lvlJc w:val="left"/>
      <w:pPr>
        <w:tabs>
          <w:tab w:val="num" w:pos="2880"/>
        </w:tabs>
        <w:ind w:left="2880" w:hanging="360"/>
      </w:pPr>
      <w:rPr>
        <w:rFonts w:cs="Times New Roman"/>
      </w:rPr>
    </w:lvl>
    <w:lvl w:ilvl="4" w:tplc="880E1408">
      <w:start w:val="1"/>
      <w:numFmt w:val="decimal"/>
      <w:lvlText w:val="%5."/>
      <w:lvlJc w:val="left"/>
      <w:pPr>
        <w:tabs>
          <w:tab w:val="num" w:pos="3600"/>
        </w:tabs>
        <w:ind w:left="3600" w:hanging="360"/>
      </w:pPr>
      <w:rPr>
        <w:rFonts w:cs="Times New Roman"/>
      </w:rPr>
    </w:lvl>
    <w:lvl w:ilvl="5" w:tplc="E9CA9E76">
      <w:start w:val="1"/>
      <w:numFmt w:val="decimal"/>
      <w:lvlText w:val="%6."/>
      <w:lvlJc w:val="left"/>
      <w:pPr>
        <w:tabs>
          <w:tab w:val="num" w:pos="4320"/>
        </w:tabs>
        <w:ind w:left="4320" w:hanging="360"/>
      </w:pPr>
      <w:rPr>
        <w:rFonts w:cs="Times New Roman"/>
      </w:rPr>
    </w:lvl>
    <w:lvl w:ilvl="6" w:tplc="8736C894">
      <w:start w:val="1"/>
      <w:numFmt w:val="decimal"/>
      <w:lvlText w:val="%7."/>
      <w:lvlJc w:val="left"/>
      <w:pPr>
        <w:tabs>
          <w:tab w:val="num" w:pos="5040"/>
        </w:tabs>
        <w:ind w:left="5040" w:hanging="360"/>
      </w:pPr>
      <w:rPr>
        <w:rFonts w:cs="Times New Roman"/>
      </w:rPr>
    </w:lvl>
    <w:lvl w:ilvl="7" w:tplc="547C8CC6">
      <w:start w:val="1"/>
      <w:numFmt w:val="decimal"/>
      <w:lvlText w:val="%8."/>
      <w:lvlJc w:val="left"/>
      <w:pPr>
        <w:tabs>
          <w:tab w:val="num" w:pos="5760"/>
        </w:tabs>
        <w:ind w:left="5760" w:hanging="360"/>
      </w:pPr>
      <w:rPr>
        <w:rFonts w:cs="Times New Roman"/>
      </w:rPr>
    </w:lvl>
    <w:lvl w:ilvl="8" w:tplc="FF3C665A">
      <w:start w:val="1"/>
      <w:numFmt w:val="decimal"/>
      <w:lvlText w:val="%9."/>
      <w:lvlJc w:val="left"/>
      <w:pPr>
        <w:tabs>
          <w:tab w:val="num" w:pos="6480"/>
        </w:tabs>
        <w:ind w:left="6480" w:hanging="360"/>
      </w:pPr>
      <w:rPr>
        <w:rFonts w:cs="Times New Roman"/>
      </w:rPr>
    </w:lvl>
  </w:abstractNum>
  <w:abstractNum w:abstractNumId="102">
    <w:nsid w:val="439C7682"/>
    <w:multiLevelType w:val="hybridMultilevel"/>
    <w:tmpl w:val="5B16B52E"/>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3">
    <w:nsid w:val="43B41E48"/>
    <w:multiLevelType w:val="hybridMultilevel"/>
    <w:tmpl w:val="3942FCE8"/>
    <w:lvl w:ilvl="0" w:tplc="07EE99D0">
      <w:numFmt w:val="bullet"/>
      <w:lvlText w:val="-"/>
      <w:lvlJc w:val="left"/>
      <w:pPr>
        <w:ind w:left="720" w:hanging="360"/>
      </w:pPr>
      <w:rPr>
        <w:rFonts w:ascii="Times New Roman" w:eastAsia="Times New Roman" w:hAnsi="Times New Roman" w:hint="default"/>
        <w:color w:val="00000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440528A1"/>
    <w:multiLevelType w:val="hybridMultilevel"/>
    <w:tmpl w:val="207C7822"/>
    <w:lvl w:ilvl="0" w:tplc="09D6AB16">
      <w:numFmt w:val="bullet"/>
      <w:lvlText w:val="-"/>
      <w:lvlJc w:val="left"/>
      <w:pPr>
        <w:ind w:left="720" w:hanging="360"/>
      </w:pPr>
      <w:rPr>
        <w:rFonts w:ascii="Times New Roman" w:eastAsia="Times New Roman" w:hAnsi="Times New Roman" w:hint="default"/>
        <w:color w:val="00000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44454730"/>
    <w:multiLevelType w:val="hybridMultilevel"/>
    <w:tmpl w:val="B99AD468"/>
    <w:lvl w:ilvl="0" w:tplc="2A3A6AD0">
      <w:start w:val="1"/>
      <w:numFmt w:val="decimal"/>
      <w:lvlText w:val="%1."/>
      <w:lvlJc w:val="left"/>
      <w:pPr>
        <w:tabs>
          <w:tab w:val="num" w:pos="720"/>
        </w:tabs>
        <w:ind w:left="720" w:hanging="360"/>
      </w:pPr>
      <w:rPr>
        <w:rFonts w:cs="Times New Roman"/>
        <w:sz w:val="22"/>
        <w:szCs w:val="22"/>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06">
    <w:nsid w:val="4589522D"/>
    <w:multiLevelType w:val="hybridMultilevel"/>
    <w:tmpl w:val="98404454"/>
    <w:lvl w:ilvl="0" w:tplc="4944097E">
      <w:start w:val="3"/>
      <w:numFmt w:val="lowerLetter"/>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7">
    <w:nsid w:val="462E1B07"/>
    <w:multiLevelType w:val="hybridMultilevel"/>
    <w:tmpl w:val="0AAA8AB4"/>
    <w:lvl w:ilvl="0" w:tplc="002266D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8">
    <w:nsid w:val="46D6370B"/>
    <w:multiLevelType w:val="hybridMultilevel"/>
    <w:tmpl w:val="88A0F236"/>
    <w:lvl w:ilvl="0" w:tplc="DBFA8E10">
      <w:numFmt w:val="bullet"/>
      <w:lvlText w:val="-"/>
      <w:lvlJc w:val="left"/>
      <w:pPr>
        <w:ind w:left="720" w:hanging="360"/>
      </w:pPr>
      <w:rPr>
        <w:rFonts w:ascii="Times New Roman" w:eastAsia="Times New Roman" w:hAnsi="Times New Roman" w:hint="default"/>
        <w:color w:val="00000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nsid w:val="47275510"/>
    <w:multiLevelType w:val="hybridMultilevel"/>
    <w:tmpl w:val="B5B688B2"/>
    <w:lvl w:ilvl="0" w:tplc="CC72B9F8">
      <w:start w:val="1"/>
      <w:numFmt w:val="decimal"/>
      <w:lvlText w:val="%1."/>
      <w:lvlJc w:val="left"/>
      <w:pPr>
        <w:tabs>
          <w:tab w:val="num" w:pos="720"/>
        </w:tabs>
        <w:ind w:left="720" w:hanging="360"/>
      </w:pPr>
      <w:rPr>
        <w:rFonts w:cs="Times New Roman"/>
      </w:rPr>
    </w:lvl>
    <w:lvl w:ilvl="1" w:tplc="18C226D6">
      <w:start w:val="1"/>
      <w:numFmt w:val="decimal"/>
      <w:lvlText w:val="%2."/>
      <w:lvlJc w:val="left"/>
      <w:pPr>
        <w:tabs>
          <w:tab w:val="num" w:pos="1440"/>
        </w:tabs>
        <w:ind w:left="1440" w:hanging="360"/>
      </w:pPr>
      <w:rPr>
        <w:rFonts w:cs="Times New Roman"/>
      </w:rPr>
    </w:lvl>
    <w:lvl w:ilvl="2" w:tplc="451A80FC">
      <w:start w:val="1"/>
      <w:numFmt w:val="decimal"/>
      <w:lvlText w:val="%3."/>
      <w:lvlJc w:val="left"/>
      <w:pPr>
        <w:tabs>
          <w:tab w:val="num" w:pos="2160"/>
        </w:tabs>
        <w:ind w:left="2160" w:hanging="360"/>
      </w:pPr>
      <w:rPr>
        <w:rFonts w:cs="Times New Roman"/>
      </w:rPr>
    </w:lvl>
    <w:lvl w:ilvl="3" w:tplc="A34666BC">
      <w:start w:val="1"/>
      <w:numFmt w:val="decimal"/>
      <w:lvlText w:val="%4."/>
      <w:lvlJc w:val="left"/>
      <w:pPr>
        <w:tabs>
          <w:tab w:val="num" w:pos="2880"/>
        </w:tabs>
        <w:ind w:left="2880" w:hanging="360"/>
      </w:pPr>
      <w:rPr>
        <w:rFonts w:cs="Times New Roman"/>
      </w:rPr>
    </w:lvl>
    <w:lvl w:ilvl="4" w:tplc="B0E4C6F2">
      <w:start w:val="1"/>
      <w:numFmt w:val="decimal"/>
      <w:lvlText w:val="%5."/>
      <w:lvlJc w:val="left"/>
      <w:pPr>
        <w:tabs>
          <w:tab w:val="num" w:pos="3600"/>
        </w:tabs>
        <w:ind w:left="3600" w:hanging="360"/>
      </w:pPr>
      <w:rPr>
        <w:rFonts w:cs="Times New Roman"/>
      </w:rPr>
    </w:lvl>
    <w:lvl w:ilvl="5" w:tplc="ED9E809C">
      <w:start w:val="1"/>
      <w:numFmt w:val="decimal"/>
      <w:lvlText w:val="%6."/>
      <w:lvlJc w:val="left"/>
      <w:pPr>
        <w:tabs>
          <w:tab w:val="num" w:pos="4320"/>
        </w:tabs>
        <w:ind w:left="4320" w:hanging="360"/>
      </w:pPr>
      <w:rPr>
        <w:rFonts w:cs="Times New Roman"/>
      </w:rPr>
    </w:lvl>
    <w:lvl w:ilvl="6" w:tplc="65061BB0">
      <w:start w:val="1"/>
      <w:numFmt w:val="decimal"/>
      <w:lvlText w:val="%7."/>
      <w:lvlJc w:val="left"/>
      <w:pPr>
        <w:tabs>
          <w:tab w:val="num" w:pos="5040"/>
        </w:tabs>
        <w:ind w:left="5040" w:hanging="360"/>
      </w:pPr>
      <w:rPr>
        <w:rFonts w:cs="Times New Roman"/>
      </w:rPr>
    </w:lvl>
    <w:lvl w:ilvl="7" w:tplc="8DB040EA">
      <w:start w:val="1"/>
      <w:numFmt w:val="decimal"/>
      <w:lvlText w:val="%8."/>
      <w:lvlJc w:val="left"/>
      <w:pPr>
        <w:tabs>
          <w:tab w:val="num" w:pos="5760"/>
        </w:tabs>
        <w:ind w:left="5760" w:hanging="360"/>
      </w:pPr>
      <w:rPr>
        <w:rFonts w:cs="Times New Roman"/>
      </w:rPr>
    </w:lvl>
    <w:lvl w:ilvl="8" w:tplc="BC9E7690">
      <w:start w:val="1"/>
      <w:numFmt w:val="decimal"/>
      <w:lvlText w:val="%9."/>
      <w:lvlJc w:val="left"/>
      <w:pPr>
        <w:tabs>
          <w:tab w:val="num" w:pos="6480"/>
        </w:tabs>
        <w:ind w:left="6480" w:hanging="360"/>
      </w:pPr>
      <w:rPr>
        <w:rFonts w:cs="Times New Roman"/>
      </w:rPr>
    </w:lvl>
  </w:abstractNum>
  <w:abstractNum w:abstractNumId="110">
    <w:nsid w:val="48B229CB"/>
    <w:multiLevelType w:val="hybridMultilevel"/>
    <w:tmpl w:val="FB14FAB2"/>
    <w:lvl w:ilvl="0" w:tplc="B2249246">
      <w:start w:val="1"/>
      <w:numFmt w:val="decimal"/>
      <w:lvlText w:val="%1."/>
      <w:lvlJc w:val="left"/>
      <w:pPr>
        <w:tabs>
          <w:tab w:val="num" w:pos="720"/>
        </w:tabs>
        <w:ind w:left="720" w:hanging="360"/>
      </w:pPr>
      <w:rPr>
        <w:rFonts w:cs="Times New Roman"/>
      </w:rPr>
    </w:lvl>
    <w:lvl w:ilvl="1" w:tplc="0E788E4C">
      <w:start w:val="1"/>
      <w:numFmt w:val="decimal"/>
      <w:lvlText w:val="%2."/>
      <w:lvlJc w:val="left"/>
      <w:pPr>
        <w:tabs>
          <w:tab w:val="num" w:pos="1440"/>
        </w:tabs>
        <w:ind w:left="1440" w:hanging="360"/>
      </w:pPr>
      <w:rPr>
        <w:rFonts w:cs="Times New Roman"/>
      </w:rPr>
    </w:lvl>
    <w:lvl w:ilvl="2" w:tplc="5CD4A2D0">
      <w:start w:val="1"/>
      <w:numFmt w:val="decimal"/>
      <w:lvlText w:val="%3."/>
      <w:lvlJc w:val="left"/>
      <w:pPr>
        <w:tabs>
          <w:tab w:val="num" w:pos="2160"/>
        </w:tabs>
        <w:ind w:left="2160" w:hanging="360"/>
      </w:pPr>
      <w:rPr>
        <w:rFonts w:cs="Times New Roman"/>
      </w:rPr>
    </w:lvl>
    <w:lvl w:ilvl="3" w:tplc="9D3EC9E0">
      <w:start w:val="1"/>
      <w:numFmt w:val="decimal"/>
      <w:lvlText w:val="%4."/>
      <w:lvlJc w:val="left"/>
      <w:pPr>
        <w:tabs>
          <w:tab w:val="num" w:pos="2880"/>
        </w:tabs>
        <w:ind w:left="2880" w:hanging="360"/>
      </w:pPr>
      <w:rPr>
        <w:rFonts w:cs="Times New Roman"/>
      </w:rPr>
    </w:lvl>
    <w:lvl w:ilvl="4" w:tplc="0E86B0AE">
      <w:start w:val="1"/>
      <w:numFmt w:val="decimal"/>
      <w:lvlText w:val="%5."/>
      <w:lvlJc w:val="left"/>
      <w:pPr>
        <w:tabs>
          <w:tab w:val="num" w:pos="3600"/>
        </w:tabs>
        <w:ind w:left="3600" w:hanging="360"/>
      </w:pPr>
      <w:rPr>
        <w:rFonts w:cs="Times New Roman"/>
      </w:rPr>
    </w:lvl>
    <w:lvl w:ilvl="5" w:tplc="A2E0D9C8">
      <w:start w:val="1"/>
      <w:numFmt w:val="decimal"/>
      <w:lvlText w:val="%6."/>
      <w:lvlJc w:val="left"/>
      <w:pPr>
        <w:tabs>
          <w:tab w:val="num" w:pos="4320"/>
        </w:tabs>
        <w:ind w:left="4320" w:hanging="360"/>
      </w:pPr>
      <w:rPr>
        <w:rFonts w:cs="Times New Roman"/>
      </w:rPr>
    </w:lvl>
    <w:lvl w:ilvl="6" w:tplc="7C64705C">
      <w:start w:val="1"/>
      <w:numFmt w:val="decimal"/>
      <w:lvlText w:val="%7."/>
      <w:lvlJc w:val="left"/>
      <w:pPr>
        <w:tabs>
          <w:tab w:val="num" w:pos="5040"/>
        </w:tabs>
        <w:ind w:left="5040" w:hanging="360"/>
      </w:pPr>
      <w:rPr>
        <w:rFonts w:cs="Times New Roman"/>
      </w:rPr>
    </w:lvl>
    <w:lvl w:ilvl="7" w:tplc="FDE27158">
      <w:start w:val="1"/>
      <w:numFmt w:val="decimal"/>
      <w:lvlText w:val="%8."/>
      <w:lvlJc w:val="left"/>
      <w:pPr>
        <w:tabs>
          <w:tab w:val="num" w:pos="5760"/>
        </w:tabs>
        <w:ind w:left="5760" w:hanging="360"/>
      </w:pPr>
      <w:rPr>
        <w:rFonts w:cs="Times New Roman"/>
      </w:rPr>
    </w:lvl>
    <w:lvl w:ilvl="8" w:tplc="DDDC0238">
      <w:start w:val="1"/>
      <w:numFmt w:val="decimal"/>
      <w:lvlText w:val="%9."/>
      <w:lvlJc w:val="left"/>
      <w:pPr>
        <w:tabs>
          <w:tab w:val="num" w:pos="6480"/>
        </w:tabs>
        <w:ind w:left="6480" w:hanging="360"/>
      </w:pPr>
      <w:rPr>
        <w:rFonts w:cs="Times New Roman"/>
      </w:rPr>
    </w:lvl>
  </w:abstractNum>
  <w:abstractNum w:abstractNumId="111">
    <w:nsid w:val="48CE48A4"/>
    <w:multiLevelType w:val="hybridMultilevel"/>
    <w:tmpl w:val="050E464E"/>
    <w:lvl w:ilvl="0" w:tplc="A08EE722">
      <w:start w:val="1"/>
      <w:numFmt w:val="lowerLetter"/>
      <w:lvlText w:val="%1)"/>
      <w:lvlJc w:val="left"/>
      <w:pPr>
        <w:tabs>
          <w:tab w:val="num" w:pos="360"/>
        </w:tabs>
        <w:ind w:left="340" w:hanging="340"/>
      </w:pPr>
      <w:rPr>
        <w:rFonts w:cs="Times New Roman"/>
      </w:rPr>
    </w:lvl>
    <w:lvl w:ilvl="1" w:tplc="041B0019">
      <w:start w:val="1"/>
      <w:numFmt w:val="lowerLetter"/>
      <w:lvlText w:val="%2."/>
      <w:lvlJc w:val="left"/>
      <w:pPr>
        <w:tabs>
          <w:tab w:val="num" w:pos="780"/>
        </w:tabs>
        <w:ind w:left="780" w:hanging="360"/>
      </w:pPr>
      <w:rPr>
        <w:rFonts w:cs="Times New Roman"/>
      </w:rPr>
    </w:lvl>
    <w:lvl w:ilvl="2" w:tplc="041B001B">
      <w:start w:val="1"/>
      <w:numFmt w:val="lowerRoman"/>
      <w:lvlText w:val="%3."/>
      <w:lvlJc w:val="right"/>
      <w:pPr>
        <w:tabs>
          <w:tab w:val="num" w:pos="1500"/>
        </w:tabs>
        <w:ind w:left="1500" w:hanging="180"/>
      </w:pPr>
      <w:rPr>
        <w:rFonts w:cs="Times New Roman"/>
      </w:rPr>
    </w:lvl>
    <w:lvl w:ilvl="3" w:tplc="041B000F">
      <w:start w:val="1"/>
      <w:numFmt w:val="decimal"/>
      <w:lvlText w:val="%4."/>
      <w:lvlJc w:val="left"/>
      <w:pPr>
        <w:tabs>
          <w:tab w:val="num" w:pos="2220"/>
        </w:tabs>
        <w:ind w:left="2220" w:hanging="360"/>
      </w:pPr>
      <w:rPr>
        <w:rFonts w:cs="Times New Roman"/>
      </w:rPr>
    </w:lvl>
    <w:lvl w:ilvl="4" w:tplc="041B0019">
      <w:start w:val="1"/>
      <w:numFmt w:val="lowerLetter"/>
      <w:lvlText w:val="%5."/>
      <w:lvlJc w:val="left"/>
      <w:pPr>
        <w:tabs>
          <w:tab w:val="num" w:pos="2940"/>
        </w:tabs>
        <w:ind w:left="2940" w:hanging="360"/>
      </w:pPr>
      <w:rPr>
        <w:rFonts w:cs="Times New Roman"/>
      </w:rPr>
    </w:lvl>
    <w:lvl w:ilvl="5" w:tplc="041B001B">
      <w:start w:val="1"/>
      <w:numFmt w:val="lowerRoman"/>
      <w:lvlText w:val="%6."/>
      <w:lvlJc w:val="right"/>
      <w:pPr>
        <w:tabs>
          <w:tab w:val="num" w:pos="3660"/>
        </w:tabs>
        <w:ind w:left="3660" w:hanging="180"/>
      </w:pPr>
      <w:rPr>
        <w:rFonts w:cs="Times New Roman"/>
      </w:rPr>
    </w:lvl>
    <w:lvl w:ilvl="6" w:tplc="041B000F">
      <w:start w:val="1"/>
      <w:numFmt w:val="decimal"/>
      <w:lvlText w:val="%7."/>
      <w:lvlJc w:val="left"/>
      <w:pPr>
        <w:tabs>
          <w:tab w:val="num" w:pos="4380"/>
        </w:tabs>
        <w:ind w:left="4380" w:hanging="360"/>
      </w:pPr>
      <w:rPr>
        <w:rFonts w:cs="Times New Roman"/>
      </w:rPr>
    </w:lvl>
    <w:lvl w:ilvl="7" w:tplc="041B0019">
      <w:start w:val="1"/>
      <w:numFmt w:val="lowerLetter"/>
      <w:lvlText w:val="%8."/>
      <w:lvlJc w:val="left"/>
      <w:pPr>
        <w:tabs>
          <w:tab w:val="num" w:pos="5100"/>
        </w:tabs>
        <w:ind w:left="5100" w:hanging="360"/>
      </w:pPr>
      <w:rPr>
        <w:rFonts w:cs="Times New Roman"/>
      </w:rPr>
    </w:lvl>
    <w:lvl w:ilvl="8" w:tplc="041B001B">
      <w:start w:val="1"/>
      <w:numFmt w:val="lowerRoman"/>
      <w:lvlText w:val="%9."/>
      <w:lvlJc w:val="right"/>
      <w:pPr>
        <w:tabs>
          <w:tab w:val="num" w:pos="5820"/>
        </w:tabs>
        <w:ind w:left="5820" w:hanging="180"/>
      </w:pPr>
      <w:rPr>
        <w:rFonts w:cs="Times New Roman"/>
      </w:rPr>
    </w:lvl>
  </w:abstractNum>
  <w:abstractNum w:abstractNumId="112">
    <w:nsid w:val="4A7D6289"/>
    <w:multiLevelType w:val="hybridMultilevel"/>
    <w:tmpl w:val="C5A4CD6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3">
    <w:nsid w:val="4A834292"/>
    <w:multiLevelType w:val="hybridMultilevel"/>
    <w:tmpl w:val="3CA263A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4">
    <w:nsid w:val="4AC653C8"/>
    <w:multiLevelType w:val="hybridMultilevel"/>
    <w:tmpl w:val="1DDA9A28"/>
    <w:lvl w:ilvl="0" w:tplc="7420594C">
      <w:start w:val="1"/>
      <w:numFmt w:val="lowerLetter"/>
      <w:lvlText w:val="%1)"/>
      <w:lvlJc w:val="left"/>
      <w:pPr>
        <w:tabs>
          <w:tab w:val="num" w:pos="360"/>
        </w:tabs>
        <w:ind w:left="360" w:hanging="360"/>
      </w:pPr>
      <w:rPr>
        <w:rFonts w:cs="Times New Roman"/>
        <w:i w:val="0"/>
      </w:rPr>
    </w:lvl>
    <w:lvl w:ilvl="1" w:tplc="04050019">
      <w:start w:val="1"/>
      <w:numFmt w:val="lowerLetter"/>
      <w:lvlText w:val="%2."/>
      <w:lvlJc w:val="left"/>
      <w:pPr>
        <w:tabs>
          <w:tab w:val="num" w:pos="-180"/>
        </w:tabs>
        <w:ind w:left="-180" w:hanging="360"/>
      </w:pPr>
      <w:rPr>
        <w:rFonts w:cs="Times New Roman"/>
      </w:rPr>
    </w:lvl>
    <w:lvl w:ilvl="2" w:tplc="0405001B">
      <w:start w:val="1"/>
      <w:numFmt w:val="lowerRoman"/>
      <w:lvlText w:val="%3."/>
      <w:lvlJc w:val="right"/>
      <w:pPr>
        <w:tabs>
          <w:tab w:val="num" w:pos="540"/>
        </w:tabs>
        <w:ind w:left="540" w:hanging="180"/>
      </w:pPr>
      <w:rPr>
        <w:rFonts w:cs="Times New Roman"/>
      </w:rPr>
    </w:lvl>
    <w:lvl w:ilvl="3" w:tplc="0405000F">
      <w:start w:val="1"/>
      <w:numFmt w:val="decimal"/>
      <w:lvlText w:val="%4."/>
      <w:lvlJc w:val="left"/>
      <w:pPr>
        <w:tabs>
          <w:tab w:val="num" w:pos="1260"/>
        </w:tabs>
        <w:ind w:left="1260" w:hanging="360"/>
      </w:pPr>
      <w:rPr>
        <w:rFonts w:cs="Times New Roman"/>
      </w:rPr>
    </w:lvl>
    <w:lvl w:ilvl="4" w:tplc="04050019">
      <w:start w:val="1"/>
      <w:numFmt w:val="lowerLetter"/>
      <w:lvlText w:val="%5."/>
      <w:lvlJc w:val="left"/>
      <w:pPr>
        <w:tabs>
          <w:tab w:val="num" w:pos="1980"/>
        </w:tabs>
        <w:ind w:left="1980" w:hanging="360"/>
      </w:pPr>
      <w:rPr>
        <w:rFonts w:cs="Times New Roman"/>
      </w:rPr>
    </w:lvl>
    <w:lvl w:ilvl="5" w:tplc="0405001B">
      <w:start w:val="1"/>
      <w:numFmt w:val="lowerRoman"/>
      <w:lvlText w:val="%6."/>
      <w:lvlJc w:val="right"/>
      <w:pPr>
        <w:tabs>
          <w:tab w:val="num" w:pos="2700"/>
        </w:tabs>
        <w:ind w:left="2700" w:hanging="180"/>
      </w:pPr>
      <w:rPr>
        <w:rFonts w:cs="Times New Roman"/>
      </w:rPr>
    </w:lvl>
    <w:lvl w:ilvl="6" w:tplc="0405000F">
      <w:start w:val="1"/>
      <w:numFmt w:val="decimal"/>
      <w:lvlText w:val="%7."/>
      <w:lvlJc w:val="left"/>
      <w:pPr>
        <w:tabs>
          <w:tab w:val="num" w:pos="3420"/>
        </w:tabs>
        <w:ind w:left="3420" w:hanging="360"/>
      </w:pPr>
      <w:rPr>
        <w:rFonts w:cs="Times New Roman"/>
      </w:rPr>
    </w:lvl>
    <w:lvl w:ilvl="7" w:tplc="04050019">
      <w:start w:val="1"/>
      <w:numFmt w:val="lowerLetter"/>
      <w:lvlText w:val="%8."/>
      <w:lvlJc w:val="left"/>
      <w:pPr>
        <w:tabs>
          <w:tab w:val="num" w:pos="4140"/>
        </w:tabs>
        <w:ind w:left="4140" w:hanging="360"/>
      </w:pPr>
      <w:rPr>
        <w:rFonts w:cs="Times New Roman"/>
      </w:rPr>
    </w:lvl>
    <w:lvl w:ilvl="8" w:tplc="0405001B">
      <w:start w:val="1"/>
      <w:numFmt w:val="lowerRoman"/>
      <w:lvlText w:val="%9."/>
      <w:lvlJc w:val="right"/>
      <w:pPr>
        <w:tabs>
          <w:tab w:val="num" w:pos="4860"/>
        </w:tabs>
        <w:ind w:left="4860" w:hanging="180"/>
      </w:pPr>
      <w:rPr>
        <w:rFonts w:cs="Times New Roman"/>
      </w:rPr>
    </w:lvl>
  </w:abstractNum>
  <w:abstractNum w:abstractNumId="115">
    <w:nsid w:val="4AF03018"/>
    <w:multiLevelType w:val="hybridMultilevel"/>
    <w:tmpl w:val="F796BC76"/>
    <w:lvl w:ilvl="0" w:tplc="F5C895C0">
      <w:start w:val="1"/>
      <w:numFmt w:val="decimal"/>
      <w:lvlText w:val="%1."/>
      <w:lvlJc w:val="left"/>
      <w:pPr>
        <w:tabs>
          <w:tab w:val="num" w:pos="644"/>
        </w:tabs>
        <w:ind w:left="644" w:hanging="360"/>
      </w:pPr>
      <w:rPr>
        <w:rFonts w:cs="Times New Roman"/>
      </w:rPr>
    </w:lvl>
    <w:lvl w:ilvl="1" w:tplc="890CFC02">
      <w:start w:val="1"/>
      <w:numFmt w:val="decimal"/>
      <w:lvlText w:val="%2."/>
      <w:lvlJc w:val="left"/>
      <w:pPr>
        <w:tabs>
          <w:tab w:val="num" w:pos="1440"/>
        </w:tabs>
        <w:ind w:left="1440" w:hanging="360"/>
      </w:pPr>
      <w:rPr>
        <w:rFonts w:cs="Times New Roman"/>
      </w:rPr>
    </w:lvl>
    <w:lvl w:ilvl="2" w:tplc="8B3AAAD2">
      <w:start w:val="1"/>
      <w:numFmt w:val="decimal"/>
      <w:lvlText w:val="%3."/>
      <w:lvlJc w:val="left"/>
      <w:pPr>
        <w:tabs>
          <w:tab w:val="num" w:pos="2160"/>
        </w:tabs>
        <w:ind w:left="2160" w:hanging="360"/>
      </w:pPr>
      <w:rPr>
        <w:rFonts w:cs="Times New Roman"/>
      </w:rPr>
    </w:lvl>
    <w:lvl w:ilvl="3" w:tplc="D3C27A2C">
      <w:start w:val="1"/>
      <w:numFmt w:val="decimal"/>
      <w:lvlText w:val="%4."/>
      <w:lvlJc w:val="left"/>
      <w:pPr>
        <w:tabs>
          <w:tab w:val="num" w:pos="2880"/>
        </w:tabs>
        <w:ind w:left="2880" w:hanging="360"/>
      </w:pPr>
      <w:rPr>
        <w:rFonts w:cs="Times New Roman"/>
      </w:rPr>
    </w:lvl>
    <w:lvl w:ilvl="4" w:tplc="67DCFFEA">
      <w:start w:val="1"/>
      <w:numFmt w:val="decimal"/>
      <w:lvlText w:val="%5."/>
      <w:lvlJc w:val="left"/>
      <w:pPr>
        <w:tabs>
          <w:tab w:val="num" w:pos="3600"/>
        </w:tabs>
        <w:ind w:left="3600" w:hanging="360"/>
      </w:pPr>
      <w:rPr>
        <w:rFonts w:cs="Times New Roman"/>
      </w:rPr>
    </w:lvl>
    <w:lvl w:ilvl="5" w:tplc="6CDA4884">
      <w:start w:val="1"/>
      <w:numFmt w:val="decimal"/>
      <w:lvlText w:val="%6."/>
      <w:lvlJc w:val="left"/>
      <w:pPr>
        <w:tabs>
          <w:tab w:val="num" w:pos="4320"/>
        </w:tabs>
        <w:ind w:left="4320" w:hanging="360"/>
      </w:pPr>
      <w:rPr>
        <w:rFonts w:cs="Times New Roman"/>
      </w:rPr>
    </w:lvl>
    <w:lvl w:ilvl="6" w:tplc="718A279A">
      <w:start w:val="1"/>
      <w:numFmt w:val="decimal"/>
      <w:lvlText w:val="%7."/>
      <w:lvlJc w:val="left"/>
      <w:pPr>
        <w:tabs>
          <w:tab w:val="num" w:pos="5040"/>
        </w:tabs>
        <w:ind w:left="5040" w:hanging="360"/>
      </w:pPr>
      <w:rPr>
        <w:rFonts w:cs="Times New Roman"/>
      </w:rPr>
    </w:lvl>
    <w:lvl w:ilvl="7" w:tplc="976A5E1C">
      <w:start w:val="1"/>
      <w:numFmt w:val="decimal"/>
      <w:lvlText w:val="%8."/>
      <w:lvlJc w:val="left"/>
      <w:pPr>
        <w:tabs>
          <w:tab w:val="num" w:pos="5760"/>
        </w:tabs>
        <w:ind w:left="5760" w:hanging="360"/>
      </w:pPr>
      <w:rPr>
        <w:rFonts w:cs="Times New Roman"/>
      </w:rPr>
    </w:lvl>
    <w:lvl w:ilvl="8" w:tplc="D646F5DC">
      <w:start w:val="1"/>
      <w:numFmt w:val="decimal"/>
      <w:lvlText w:val="%9."/>
      <w:lvlJc w:val="left"/>
      <w:pPr>
        <w:tabs>
          <w:tab w:val="num" w:pos="6480"/>
        </w:tabs>
        <w:ind w:left="6480" w:hanging="360"/>
      </w:pPr>
      <w:rPr>
        <w:rFonts w:cs="Times New Roman"/>
      </w:rPr>
    </w:lvl>
  </w:abstractNum>
  <w:abstractNum w:abstractNumId="116">
    <w:nsid w:val="4C3A0DEF"/>
    <w:multiLevelType w:val="hybridMultilevel"/>
    <w:tmpl w:val="49D605E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7">
    <w:nsid w:val="4D295303"/>
    <w:multiLevelType w:val="hybridMultilevel"/>
    <w:tmpl w:val="B5C86A52"/>
    <w:lvl w:ilvl="0" w:tplc="0DC0E4E0">
      <w:start w:val="1"/>
      <w:numFmt w:val="lowerLetter"/>
      <w:lvlText w:val="%1)"/>
      <w:lvlJc w:val="left"/>
      <w:pPr>
        <w:tabs>
          <w:tab w:val="num" w:pos="1789"/>
        </w:tabs>
        <w:ind w:left="1769" w:hanging="34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8">
    <w:nsid w:val="4D421EDF"/>
    <w:multiLevelType w:val="hybridMultilevel"/>
    <w:tmpl w:val="A1EC797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9">
    <w:nsid w:val="4DA14D70"/>
    <w:multiLevelType w:val="hybridMultilevel"/>
    <w:tmpl w:val="0C905FEC"/>
    <w:lvl w:ilvl="0" w:tplc="FA0ADDEE">
      <w:start w:val="6"/>
      <w:numFmt w:val="lowerLetter"/>
      <w:lvlText w:val="%1)"/>
      <w:lvlJc w:val="left"/>
      <w:pPr>
        <w:tabs>
          <w:tab w:val="num" w:pos="720"/>
        </w:tabs>
        <w:ind w:left="720" w:hanging="360"/>
      </w:pPr>
      <w:rPr>
        <w:rFonts w:cs="Times New Roman" w:hint="default"/>
        <w:b w:val="0"/>
        <w:i w:val="0"/>
        <w:sz w:val="24"/>
        <w:szCs w:val="24"/>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0">
    <w:nsid w:val="4E217E8A"/>
    <w:multiLevelType w:val="hybridMultilevel"/>
    <w:tmpl w:val="050E464E"/>
    <w:lvl w:ilvl="0" w:tplc="A08EE722">
      <w:start w:val="1"/>
      <w:numFmt w:val="lowerLetter"/>
      <w:lvlText w:val="%1)"/>
      <w:lvlJc w:val="left"/>
      <w:pPr>
        <w:tabs>
          <w:tab w:val="num" w:pos="360"/>
        </w:tabs>
        <w:ind w:left="340" w:hanging="340"/>
      </w:pPr>
      <w:rPr>
        <w:rFonts w:cs="Times New Roman"/>
      </w:rPr>
    </w:lvl>
    <w:lvl w:ilvl="1" w:tplc="041B0019">
      <w:start w:val="1"/>
      <w:numFmt w:val="lowerLetter"/>
      <w:lvlText w:val="%2."/>
      <w:lvlJc w:val="left"/>
      <w:pPr>
        <w:tabs>
          <w:tab w:val="num" w:pos="780"/>
        </w:tabs>
        <w:ind w:left="780" w:hanging="360"/>
      </w:pPr>
      <w:rPr>
        <w:rFonts w:cs="Times New Roman"/>
      </w:rPr>
    </w:lvl>
    <w:lvl w:ilvl="2" w:tplc="041B001B">
      <w:start w:val="1"/>
      <w:numFmt w:val="lowerRoman"/>
      <w:lvlText w:val="%3."/>
      <w:lvlJc w:val="right"/>
      <w:pPr>
        <w:tabs>
          <w:tab w:val="num" w:pos="1500"/>
        </w:tabs>
        <w:ind w:left="1500" w:hanging="180"/>
      </w:pPr>
      <w:rPr>
        <w:rFonts w:cs="Times New Roman"/>
      </w:rPr>
    </w:lvl>
    <w:lvl w:ilvl="3" w:tplc="041B000F">
      <w:start w:val="1"/>
      <w:numFmt w:val="decimal"/>
      <w:lvlText w:val="%4."/>
      <w:lvlJc w:val="left"/>
      <w:pPr>
        <w:tabs>
          <w:tab w:val="num" w:pos="2220"/>
        </w:tabs>
        <w:ind w:left="2220" w:hanging="360"/>
      </w:pPr>
      <w:rPr>
        <w:rFonts w:cs="Times New Roman"/>
      </w:rPr>
    </w:lvl>
    <w:lvl w:ilvl="4" w:tplc="041B0019">
      <w:start w:val="1"/>
      <w:numFmt w:val="lowerLetter"/>
      <w:lvlText w:val="%5."/>
      <w:lvlJc w:val="left"/>
      <w:pPr>
        <w:tabs>
          <w:tab w:val="num" w:pos="2940"/>
        </w:tabs>
        <w:ind w:left="2940" w:hanging="360"/>
      </w:pPr>
      <w:rPr>
        <w:rFonts w:cs="Times New Roman"/>
      </w:rPr>
    </w:lvl>
    <w:lvl w:ilvl="5" w:tplc="041B001B">
      <w:start w:val="1"/>
      <w:numFmt w:val="lowerRoman"/>
      <w:lvlText w:val="%6."/>
      <w:lvlJc w:val="right"/>
      <w:pPr>
        <w:tabs>
          <w:tab w:val="num" w:pos="3660"/>
        </w:tabs>
        <w:ind w:left="3660" w:hanging="180"/>
      </w:pPr>
      <w:rPr>
        <w:rFonts w:cs="Times New Roman"/>
      </w:rPr>
    </w:lvl>
    <w:lvl w:ilvl="6" w:tplc="041B000F">
      <w:start w:val="1"/>
      <w:numFmt w:val="decimal"/>
      <w:lvlText w:val="%7."/>
      <w:lvlJc w:val="left"/>
      <w:pPr>
        <w:tabs>
          <w:tab w:val="num" w:pos="4380"/>
        </w:tabs>
        <w:ind w:left="4380" w:hanging="360"/>
      </w:pPr>
      <w:rPr>
        <w:rFonts w:cs="Times New Roman"/>
      </w:rPr>
    </w:lvl>
    <w:lvl w:ilvl="7" w:tplc="041B0019">
      <w:start w:val="1"/>
      <w:numFmt w:val="lowerLetter"/>
      <w:lvlText w:val="%8."/>
      <w:lvlJc w:val="left"/>
      <w:pPr>
        <w:tabs>
          <w:tab w:val="num" w:pos="5100"/>
        </w:tabs>
        <w:ind w:left="5100" w:hanging="360"/>
      </w:pPr>
      <w:rPr>
        <w:rFonts w:cs="Times New Roman"/>
      </w:rPr>
    </w:lvl>
    <w:lvl w:ilvl="8" w:tplc="041B001B">
      <w:start w:val="1"/>
      <w:numFmt w:val="lowerRoman"/>
      <w:lvlText w:val="%9."/>
      <w:lvlJc w:val="right"/>
      <w:pPr>
        <w:tabs>
          <w:tab w:val="num" w:pos="5820"/>
        </w:tabs>
        <w:ind w:left="5820" w:hanging="180"/>
      </w:pPr>
      <w:rPr>
        <w:rFonts w:cs="Times New Roman"/>
      </w:rPr>
    </w:lvl>
  </w:abstractNum>
  <w:abstractNum w:abstractNumId="121">
    <w:nsid w:val="4E45745F"/>
    <w:multiLevelType w:val="hybridMultilevel"/>
    <w:tmpl w:val="0E8C53B6"/>
    <w:lvl w:ilvl="0" w:tplc="D702E942">
      <w:start w:val="1"/>
      <w:numFmt w:val="lowerLetter"/>
      <w:lvlText w:val="%1)"/>
      <w:lvlJc w:val="left"/>
      <w:pPr>
        <w:ind w:left="720" w:hanging="360"/>
      </w:pPr>
      <w:rPr>
        <w:rFonts w:eastAsia="Times New Roman"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2">
    <w:nsid w:val="4E9F7751"/>
    <w:multiLevelType w:val="hybridMultilevel"/>
    <w:tmpl w:val="B9D824DE"/>
    <w:lvl w:ilvl="0" w:tplc="E4C03544">
      <w:start w:val="1"/>
      <w:numFmt w:val="lowerLetter"/>
      <w:lvlText w:val="%1)"/>
      <w:lvlJc w:val="left"/>
      <w:pPr>
        <w:ind w:left="720" w:hanging="360"/>
      </w:pPr>
      <w:rPr>
        <w:rFonts w:cs="Times New Roman" w:hint="default"/>
        <w:b w:val="0"/>
        <w:i w:val="0"/>
        <w:sz w:val="22"/>
        <w:szCs w:val="22"/>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nsid w:val="4EA12A61"/>
    <w:multiLevelType w:val="hybridMultilevel"/>
    <w:tmpl w:val="E068A354"/>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hint="default"/>
        <w:sz w:val="22"/>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4">
    <w:nsid w:val="4FB111CF"/>
    <w:multiLevelType w:val="hybridMultilevel"/>
    <w:tmpl w:val="CA7EC2AA"/>
    <w:lvl w:ilvl="0" w:tplc="041B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5">
    <w:nsid w:val="4FCF6D36"/>
    <w:multiLevelType w:val="hybridMultilevel"/>
    <w:tmpl w:val="75B88C24"/>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6">
    <w:nsid w:val="51F9025B"/>
    <w:multiLevelType w:val="hybridMultilevel"/>
    <w:tmpl w:val="B972D38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7">
    <w:nsid w:val="52107075"/>
    <w:multiLevelType w:val="hybridMultilevel"/>
    <w:tmpl w:val="6040166E"/>
    <w:lvl w:ilvl="0" w:tplc="473C15CA">
      <w:start w:val="1"/>
      <w:numFmt w:val="decimal"/>
      <w:lvlText w:val="%1."/>
      <w:lvlJc w:val="left"/>
      <w:pPr>
        <w:tabs>
          <w:tab w:val="num" w:pos="1065"/>
        </w:tabs>
        <w:ind w:left="1065" w:hanging="360"/>
      </w:pPr>
      <w:rPr>
        <w:rFonts w:cs="Times New Roman"/>
      </w:rPr>
    </w:lvl>
    <w:lvl w:ilvl="1" w:tplc="8C68EB8E">
      <w:start w:val="1"/>
      <w:numFmt w:val="lowerLetter"/>
      <w:lvlText w:val="%2)"/>
      <w:lvlJc w:val="left"/>
      <w:pPr>
        <w:tabs>
          <w:tab w:val="num" w:pos="1785"/>
        </w:tabs>
        <w:ind w:left="1765" w:hanging="340"/>
      </w:pPr>
      <w:rPr>
        <w:rFonts w:cs="Times New Roman"/>
      </w:rPr>
    </w:lvl>
    <w:lvl w:ilvl="2" w:tplc="0405001B">
      <w:start w:val="1"/>
      <w:numFmt w:val="lowerRoman"/>
      <w:lvlText w:val="%3."/>
      <w:lvlJc w:val="right"/>
      <w:pPr>
        <w:tabs>
          <w:tab w:val="num" w:pos="2505"/>
        </w:tabs>
        <w:ind w:left="2505" w:hanging="180"/>
      </w:pPr>
      <w:rPr>
        <w:rFonts w:cs="Times New Roman"/>
      </w:rPr>
    </w:lvl>
    <w:lvl w:ilvl="3" w:tplc="0405000F">
      <w:start w:val="1"/>
      <w:numFmt w:val="decimal"/>
      <w:lvlText w:val="%4."/>
      <w:lvlJc w:val="left"/>
      <w:pPr>
        <w:tabs>
          <w:tab w:val="num" w:pos="3225"/>
        </w:tabs>
        <w:ind w:left="3225" w:hanging="360"/>
      </w:pPr>
      <w:rPr>
        <w:rFonts w:cs="Times New Roman"/>
      </w:rPr>
    </w:lvl>
    <w:lvl w:ilvl="4" w:tplc="04050019">
      <w:start w:val="1"/>
      <w:numFmt w:val="lowerLetter"/>
      <w:lvlText w:val="%5."/>
      <w:lvlJc w:val="left"/>
      <w:pPr>
        <w:tabs>
          <w:tab w:val="num" w:pos="3945"/>
        </w:tabs>
        <w:ind w:left="3945" w:hanging="360"/>
      </w:pPr>
      <w:rPr>
        <w:rFonts w:cs="Times New Roman"/>
      </w:rPr>
    </w:lvl>
    <w:lvl w:ilvl="5" w:tplc="0405001B">
      <w:start w:val="1"/>
      <w:numFmt w:val="lowerRoman"/>
      <w:lvlText w:val="%6."/>
      <w:lvlJc w:val="right"/>
      <w:pPr>
        <w:tabs>
          <w:tab w:val="num" w:pos="4665"/>
        </w:tabs>
        <w:ind w:left="4665" w:hanging="180"/>
      </w:pPr>
      <w:rPr>
        <w:rFonts w:cs="Times New Roman"/>
      </w:rPr>
    </w:lvl>
    <w:lvl w:ilvl="6" w:tplc="0405000F">
      <w:start w:val="1"/>
      <w:numFmt w:val="decimal"/>
      <w:lvlText w:val="%7."/>
      <w:lvlJc w:val="left"/>
      <w:pPr>
        <w:tabs>
          <w:tab w:val="num" w:pos="5385"/>
        </w:tabs>
        <w:ind w:left="5385" w:hanging="360"/>
      </w:pPr>
      <w:rPr>
        <w:rFonts w:cs="Times New Roman"/>
      </w:rPr>
    </w:lvl>
    <w:lvl w:ilvl="7" w:tplc="04050019">
      <w:start w:val="1"/>
      <w:numFmt w:val="lowerLetter"/>
      <w:lvlText w:val="%8."/>
      <w:lvlJc w:val="left"/>
      <w:pPr>
        <w:tabs>
          <w:tab w:val="num" w:pos="6105"/>
        </w:tabs>
        <w:ind w:left="6105" w:hanging="360"/>
      </w:pPr>
      <w:rPr>
        <w:rFonts w:cs="Times New Roman"/>
      </w:rPr>
    </w:lvl>
    <w:lvl w:ilvl="8" w:tplc="0405001B">
      <w:start w:val="1"/>
      <w:numFmt w:val="lowerRoman"/>
      <w:lvlText w:val="%9."/>
      <w:lvlJc w:val="right"/>
      <w:pPr>
        <w:tabs>
          <w:tab w:val="num" w:pos="6825"/>
        </w:tabs>
        <w:ind w:left="6825" w:hanging="180"/>
      </w:pPr>
      <w:rPr>
        <w:rFonts w:cs="Times New Roman"/>
      </w:rPr>
    </w:lvl>
  </w:abstractNum>
  <w:abstractNum w:abstractNumId="128">
    <w:nsid w:val="52D20FD1"/>
    <w:multiLevelType w:val="hybridMultilevel"/>
    <w:tmpl w:val="08D2C92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9">
    <w:nsid w:val="52DB6723"/>
    <w:multiLevelType w:val="hybridMultilevel"/>
    <w:tmpl w:val="0BD65510"/>
    <w:lvl w:ilvl="0" w:tplc="241EEB9E">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0">
    <w:nsid w:val="5310548D"/>
    <w:multiLevelType w:val="hybridMultilevel"/>
    <w:tmpl w:val="D4E84E38"/>
    <w:lvl w:ilvl="0" w:tplc="387E91F2">
      <w:start w:val="1"/>
      <w:numFmt w:val="decimal"/>
      <w:lvlText w:val="%1."/>
      <w:lvlJc w:val="left"/>
      <w:pPr>
        <w:tabs>
          <w:tab w:val="num" w:pos="720"/>
        </w:tabs>
        <w:ind w:left="720" w:hanging="360"/>
      </w:pPr>
      <w:rPr>
        <w:rFonts w:cs="Times New Roman"/>
      </w:rPr>
    </w:lvl>
    <w:lvl w:ilvl="1" w:tplc="98D4A530">
      <w:start w:val="1"/>
      <w:numFmt w:val="decimal"/>
      <w:lvlText w:val="%2."/>
      <w:lvlJc w:val="left"/>
      <w:pPr>
        <w:tabs>
          <w:tab w:val="num" w:pos="1440"/>
        </w:tabs>
        <w:ind w:left="1440" w:hanging="360"/>
      </w:pPr>
      <w:rPr>
        <w:rFonts w:cs="Times New Roman"/>
      </w:rPr>
    </w:lvl>
    <w:lvl w:ilvl="2" w:tplc="9B6E557C">
      <w:start w:val="1"/>
      <w:numFmt w:val="decimal"/>
      <w:lvlText w:val="%3."/>
      <w:lvlJc w:val="left"/>
      <w:pPr>
        <w:tabs>
          <w:tab w:val="num" w:pos="2160"/>
        </w:tabs>
        <w:ind w:left="2160" w:hanging="360"/>
      </w:pPr>
      <w:rPr>
        <w:rFonts w:cs="Times New Roman"/>
      </w:rPr>
    </w:lvl>
    <w:lvl w:ilvl="3" w:tplc="DB76E2AC">
      <w:start w:val="1"/>
      <w:numFmt w:val="decimal"/>
      <w:lvlText w:val="%4."/>
      <w:lvlJc w:val="left"/>
      <w:pPr>
        <w:tabs>
          <w:tab w:val="num" w:pos="2880"/>
        </w:tabs>
        <w:ind w:left="2880" w:hanging="360"/>
      </w:pPr>
      <w:rPr>
        <w:rFonts w:cs="Times New Roman"/>
      </w:rPr>
    </w:lvl>
    <w:lvl w:ilvl="4" w:tplc="6C7EA67E">
      <w:start w:val="1"/>
      <w:numFmt w:val="decimal"/>
      <w:lvlText w:val="%5."/>
      <w:lvlJc w:val="left"/>
      <w:pPr>
        <w:tabs>
          <w:tab w:val="num" w:pos="3600"/>
        </w:tabs>
        <w:ind w:left="3600" w:hanging="360"/>
      </w:pPr>
      <w:rPr>
        <w:rFonts w:cs="Times New Roman"/>
      </w:rPr>
    </w:lvl>
    <w:lvl w:ilvl="5" w:tplc="AF8641F0">
      <w:start w:val="1"/>
      <w:numFmt w:val="decimal"/>
      <w:lvlText w:val="%6."/>
      <w:lvlJc w:val="left"/>
      <w:pPr>
        <w:tabs>
          <w:tab w:val="num" w:pos="4320"/>
        </w:tabs>
        <w:ind w:left="4320" w:hanging="360"/>
      </w:pPr>
      <w:rPr>
        <w:rFonts w:cs="Times New Roman"/>
      </w:rPr>
    </w:lvl>
    <w:lvl w:ilvl="6" w:tplc="05E45936">
      <w:start w:val="1"/>
      <w:numFmt w:val="decimal"/>
      <w:lvlText w:val="%7."/>
      <w:lvlJc w:val="left"/>
      <w:pPr>
        <w:tabs>
          <w:tab w:val="num" w:pos="5040"/>
        </w:tabs>
        <w:ind w:left="5040" w:hanging="360"/>
      </w:pPr>
      <w:rPr>
        <w:rFonts w:cs="Times New Roman"/>
      </w:rPr>
    </w:lvl>
    <w:lvl w:ilvl="7" w:tplc="01881528">
      <w:start w:val="1"/>
      <w:numFmt w:val="decimal"/>
      <w:lvlText w:val="%8."/>
      <w:lvlJc w:val="left"/>
      <w:pPr>
        <w:tabs>
          <w:tab w:val="num" w:pos="5760"/>
        </w:tabs>
        <w:ind w:left="5760" w:hanging="360"/>
      </w:pPr>
      <w:rPr>
        <w:rFonts w:cs="Times New Roman"/>
      </w:rPr>
    </w:lvl>
    <w:lvl w:ilvl="8" w:tplc="E23802B8">
      <w:start w:val="1"/>
      <w:numFmt w:val="decimal"/>
      <w:lvlText w:val="%9."/>
      <w:lvlJc w:val="left"/>
      <w:pPr>
        <w:tabs>
          <w:tab w:val="num" w:pos="6480"/>
        </w:tabs>
        <w:ind w:left="6480" w:hanging="360"/>
      </w:pPr>
      <w:rPr>
        <w:rFonts w:cs="Times New Roman"/>
      </w:rPr>
    </w:lvl>
  </w:abstractNum>
  <w:abstractNum w:abstractNumId="131">
    <w:nsid w:val="54DC4BED"/>
    <w:multiLevelType w:val="hybridMultilevel"/>
    <w:tmpl w:val="D1564FB2"/>
    <w:lvl w:ilvl="0" w:tplc="82EE4246">
      <w:start w:val="2"/>
      <w:numFmt w:val="lowerLetter"/>
      <w:lvlText w:val="%1)"/>
      <w:lvlJc w:val="left"/>
      <w:pPr>
        <w:tabs>
          <w:tab w:val="num" w:pos="360"/>
        </w:tabs>
        <w:ind w:left="340" w:hanging="340"/>
      </w:pPr>
      <w:rPr>
        <w:rFonts w:ascii="Times New Roman" w:hAnsi="Times New Roman" w:cs="Times New Roman" w:hint="default"/>
        <w:b w:val="0"/>
        <w:i w:val="0"/>
        <w:sz w:val="22"/>
        <w:szCs w:val="22"/>
        <w:vertAlign w:val="baseline"/>
      </w:rPr>
    </w:lvl>
    <w:lvl w:ilvl="1" w:tplc="820A22F8">
      <w:start w:val="1"/>
      <w:numFmt w:val="decimal"/>
      <w:lvlText w:val="%2."/>
      <w:lvlJc w:val="left"/>
      <w:pPr>
        <w:tabs>
          <w:tab w:val="num" w:pos="1069"/>
        </w:tabs>
        <w:ind w:left="1069" w:hanging="360"/>
      </w:pPr>
      <w:rPr>
        <w:rFonts w:cs="Times New Roman"/>
        <w:b w:val="0"/>
        <w:i w:val="0"/>
        <w:sz w:val="22"/>
        <w:szCs w:val="22"/>
        <w:vertAlign w:val="baseline"/>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32">
    <w:nsid w:val="553B0A20"/>
    <w:multiLevelType w:val="hybridMultilevel"/>
    <w:tmpl w:val="3C64204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3">
    <w:nsid w:val="5618282A"/>
    <w:multiLevelType w:val="hybridMultilevel"/>
    <w:tmpl w:val="37229760"/>
    <w:lvl w:ilvl="0" w:tplc="F552D83C">
      <w:start w:val="1"/>
      <w:numFmt w:val="lowerLetter"/>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4">
    <w:nsid w:val="568C723A"/>
    <w:multiLevelType w:val="multilevel"/>
    <w:tmpl w:val="4800BFA0"/>
    <w:lvl w:ilvl="0">
      <w:start w:val="1"/>
      <w:numFmt w:val="lowerLetter"/>
      <w:lvlText w:val="%1)"/>
      <w:lvlJc w:val="left"/>
      <w:pPr>
        <w:ind w:left="360" w:hanging="360"/>
      </w:pPr>
      <w:rPr>
        <w:rFonts w:cs="Times New Roman"/>
      </w:rPr>
    </w:lvl>
    <w:lvl w:ilvl="1">
      <w:start w:val="1"/>
      <w:numFmt w:val="lowerLetter"/>
      <w:lvlText w:val="%2)"/>
      <w:lvlJc w:val="left"/>
      <w:pPr>
        <w:ind w:left="1288" w:hanging="720"/>
      </w:pPr>
      <w:rPr>
        <w:rFonts w:cs="Times New Roman" w:hint="default"/>
        <w:sz w:val="24"/>
        <w:szCs w:val="24"/>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464" w:hanging="1800"/>
      </w:pPr>
      <w:rPr>
        <w:rFonts w:cs="Times New Roman"/>
      </w:rPr>
    </w:lvl>
  </w:abstractNum>
  <w:abstractNum w:abstractNumId="135">
    <w:nsid w:val="57286372"/>
    <w:multiLevelType w:val="hybridMultilevel"/>
    <w:tmpl w:val="8116CDD4"/>
    <w:lvl w:ilvl="0" w:tplc="041B000F">
      <w:start w:val="1"/>
      <w:numFmt w:val="decimal"/>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136">
    <w:nsid w:val="57D13373"/>
    <w:multiLevelType w:val="hybridMultilevel"/>
    <w:tmpl w:val="E49A7DBC"/>
    <w:lvl w:ilvl="0" w:tplc="50009D48">
      <w:start w:val="1"/>
      <w:numFmt w:val="decimal"/>
      <w:lvlText w:val="%1."/>
      <w:lvlJc w:val="left"/>
      <w:pPr>
        <w:tabs>
          <w:tab w:val="num" w:pos="336"/>
        </w:tabs>
        <w:ind w:left="724" w:hanging="298"/>
      </w:pPr>
      <w:rPr>
        <w:rFonts w:ascii="Verdana" w:hAnsi="Verdana" w:cs="Verdana" w:hint="default"/>
        <w:b w:val="0"/>
        <w:bCs w:val="0"/>
        <w:i w:val="0"/>
        <w:iCs w:val="0"/>
        <w:color w:val="000000"/>
        <w:sz w:val="18"/>
        <w:szCs w:val="18"/>
      </w:rPr>
    </w:lvl>
    <w:lvl w:ilvl="1" w:tplc="04050019">
      <w:start w:val="1"/>
      <w:numFmt w:val="lowerLetter"/>
      <w:lvlText w:val="%2."/>
      <w:lvlJc w:val="left"/>
      <w:pPr>
        <w:tabs>
          <w:tab w:val="num" w:pos="66"/>
        </w:tabs>
        <w:ind w:left="66" w:hanging="360"/>
      </w:pPr>
      <w:rPr>
        <w:rFonts w:cs="Times New Roman"/>
      </w:rPr>
    </w:lvl>
    <w:lvl w:ilvl="2" w:tplc="0405001B">
      <w:start w:val="1"/>
      <w:numFmt w:val="lowerRoman"/>
      <w:lvlText w:val="%3."/>
      <w:lvlJc w:val="right"/>
      <w:pPr>
        <w:tabs>
          <w:tab w:val="num" w:pos="786"/>
        </w:tabs>
        <w:ind w:left="786" w:hanging="180"/>
      </w:pPr>
      <w:rPr>
        <w:rFonts w:cs="Times New Roman"/>
      </w:rPr>
    </w:lvl>
    <w:lvl w:ilvl="3" w:tplc="0405000F">
      <w:start w:val="1"/>
      <w:numFmt w:val="decimal"/>
      <w:lvlText w:val="%4."/>
      <w:lvlJc w:val="left"/>
      <w:pPr>
        <w:tabs>
          <w:tab w:val="num" w:pos="1506"/>
        </w:tabs>
        <w:ind w:left="1506" w:hanging="360"/>
      </w:pPr>
      <w:rPr>
        <w:rFonts w:cs="Times New Roman"/>
      </w:rPr>
    </w:lvl>
    <w:lvl w:ilvl="4" w:tplc="04050019">
      <w:start w:val="1"/>
      <w:numFmt w:val="lowerLetter"/>
      <w:lvlText w:val="%5."/>
      <w:lvlJc w:val="left"/>
      <w:pPr>
        <w:tabs>
          <w:tab w:val="num" w:pos="2226"/>
        </w:tabs>
        <w:ind w:left="2226" w:hanging="360"/>
      </w:pPr>
      <w:rPr>
        <w:rFonts w:cs="Times New Roman"/>
      </w:rPr>
    </w:lvl>
    <w:lvl w:ilvl="5" w:tplc="0405001B">
      <w:start w:val="1"/>
      <w:numFmt w:val="lowerRoman"/>
      <w:lvlText w:val="%6."/>
      <w:lvlJc w:val="right"/>
      <w:pPr>
        <w:tabs>
          <w:tab w:val="num" w:pos="2946"/>
        </w:tabs>
        <w:ind w:left="2946" w:hanging="180"/>
      </w:pPr>
      <w:rPr>
        <w:rFonts w:cs="Times New Roman"/>
      </w:rPr>
    </w:lvl>
    <w:lvl w:ilvl="6" w:tplc="0405000F">
      <w:start w:val="1"/>
      <w:numFmt w:val="decimal"/>
      <w:lvlText w:val="%7."/>
      <w:lvlJc w:val="left"/>
      <w:pPr>
        <w:tabs>
          <w:tab w:val="num" w:pos="3666"/>
        </w:tabs>
        <w:ind w:left="3666" w:hanging="360"/>
      </w:pPr>
      <w:rPr>
        <w:rFonts w:cs="Times New Roman"/>
      </w:rPr>
    </w:lvl>
    <w:lvl w:ilvl="7" w:tplc="04050019">
      <w:start w:val="1"/>
      <w:numFmt w:val="lowerLetter"/>
      <w:lvlText w:val="%8."/>
      <w:lvlJc w:val="left"/>
      <w:pPr>
        <w:tabs>
          <w:tab w:val="num" w:pos="4386"/>
        </w:tabs>
        <w:ind w:left="4386" w:hanging="360"/>
      </w:pPr>
      <w:rPr>
        <w:rFonts w:cs="Times New Roman"/>
      </w:rPr>
    </w:lvl>
    <w:lvl w:ilvl="8" w:tplc="0405001B">
      <w:start w:val="1"/>
      <w:numFmt w:val="lowerRoman"/>
      <w:lvlText w:val="%9."/>
      <w:lvlJc w:val="right"/>
      <w:pPr>
        <w:tabs>
          <w:tab w:val="num" w:pos="5106"/>
        </w:tabs>
        <w:ind w:left="5106" w:hanging="180"/>
      </w:pPr>
      <w:rPr>
        <w:rFonts w:cs="Times New Roman"/>
      </w:rPr>
    </w:lvl>
  </w:abstractNum>
  <w:abstractNum w:abstractNumId="137">
    <w:nsid w:val="58323D6E"/>
    <w:multiLevelType w:val="multilevel"/>
    <w:tmpl w:val="1B7496F8"/>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38">
    <w:nsid w:val="59136442"/>
    <w:multiLevelType w:val="hybridMultilevel"/>
    <w:tmpl w:val="7F5427BC"/>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9">
    <w:nsid w:val="595C728B"/>
    <w:multiLevelType w:val="hybridMultilevel"/>
    <w:tmpl w:val="FED85DC4"/>
    <w:lvl w:ilvl="0" w:tplc="8FEE1D78">
      <w:start w:val="1"/>
      <w:numFmt w:val="decimal"/>
      <w:lvlText w:val="%1."/>
      <w:lvlJc w:val="left"/>
      <w:pPr>
        <w:tabs>
          <w:tab w:val="num" w:pos="720"/>
        </w:tabs>
        <w:ind w:left="720" w:hanging="360"/>
      </w:pPr>
      <w:rPr>
        <w:rFonts w:cs="Times New Roman"/>
      </w:rPr>
    </w:lvl>
    <w:lvl w:ilvl="1" w:tplc="934C4496">
      <w:start w:val="2"/>
      <w:numFmt w:val="lowerLetter"/>
      <w:lvlText w:val="%2)"/>
      <w:lvlJc w:val="left"/>
      <w:pPr>
        <w:tabs>
          <w:tab w:val="num" w:pos="1440"/>
        </w:tabs>
        <w:ind w:left="1420" w:hanging="340"/>
      </w:pPr>
      <w:rPr>
        <w:rFonts w:ascii="Verdana" w:hAnsi="Verdana" w:cs="Times New Roman" w:hint="default"/>
        <w:b w:val="0"/>
        <w:i w:val="0"/>
        <w:sz w:val="17"/>
        <w:szCs w:val="17"/>
        <w:vertAlign w:val="baseline"/>
      </w:rPr>
    </w:lvl>
    <w:lvl w:ilvl="2" w:tplc="D0E68F94">
      <w:start w:val="1"/>
      <w:numFmt w:val="decimal"/>
      <w:lvlText w:val="%3."/>
      <w:lvlJc w:val="left"/>
      <w:pPr>
        <w:tabs>
          <w:tab w:val="num" w:pos="2160"/>
        </w:tabs>
        <w:ind w:left="2160" w:hanging="360"/>
      </w:pPr>
      <w:rPr>
        <w:rFonts w:cs="Times New Roman"/>
      </w:rPr>
    </w:lvl>
    <w:lvl w:ilvl="3" w:tplc="AAA290C6">
      <w:start w:val="1"/>
      <w:numFmt w:val="decimal"/>
      <w:lvlText w:val="%4."/>
      <w:lvlJc w:val="left"/>
      <w:pPr>
        <w:tabs>
          <w:tab w:val="num" w:pos="2880"/>
        </w:tabs>
        <w:ind w:left="2880" w:hanging="360"/>
      </w:pPr>
      <w:rPr>
        <w:rFonts w:cs="Times New Roman"/>
      </w:rPr>
    </w:lvl>
    <w:lvl w:ilvl="4" w:tplc="771CD024">
      <w:start w:val="1"/>
      <w:numFmt w:val="decimal"/>
      <w:lvlText w:val="%5."/>
      <w:lvlJc w:val="left"/>
      <w:pPr>
        <w:tabs>
          <w:tab w:val="num" w:pos="3600"/>
        </w:tabs>
        <w:ind w:left="3600" w:hanging="360"/>
      </w:pPr>
      <w:rPr>
        <w:rFonts w:cs="Times New Roman"/>
      </w:rPr>
    </w:lvl>
    <w:lvl w:ilvl="5" w:tplc="92F69178">
      <w:start w:val="1"/>
      <w:numFmt w:val="decimal"/>
      <w:lvlText w:val="%6."/>
      <w:lvlJc w:val="left"/>
      <w:pPr>
        <w:tabs>
          <w:tab w:val="num" w:pos="4320"/>
        </w:tabs>
        <w:ind w:left="4320" w:hanging="360"/>
      </w:pPr>
      <w:rPr>
        <w:rFonts w:cs="Times New Roman"/>
      </w:rPr>
    </w:lvl>
    <w:lvl w:ilvl="6" w:tplc="0F267368">
      <w:start w:val="1"/>
      <w:numFmt w:val="decimal"/>
      <w:lvlText w:val="%7."/>
      <w:lvlJc w:val="left"/>
      <w:pPr>
        <w:tabs>
          <w:tab w:val="num" w:pos="5040"/>
        </w:tabs>
        <w:ind w:left="5040" w:hanging="360"/>
      </w:pPr>
      <w:rPr>
        <w:rFonts w:cs="Times New Roman"/>
      </w:rPr>
    </w:lvl>
    <w:lvl w:ilvl="7" w:tplc="DAE4FE10">
      <w:start w:val="1"/>
      <w:numFmt w:val="decimal"/>
      <w:lvlText w:val="%8."/>
      <w:lvlJc w:val="left"/>
      <w:pPr>
        <w:tabs>
          <w:tab w:val="num" w:pos="5760"/>
        </w:tabs>
        <w:ind w:left="5760" w:hanging="360"/>
      </w:pPr>
      <w:rPr>
        <w:rFonts w:cs="Times New Roman"/>
      </w:rPr>
    </w:lvl>
    <w:lvl w:ilvl="8" w:tplc="77D0C63E">
      <w:start w:val="1"/>
      <w:numFmt w:val="decimal"/>
      <w:lvlText w:val="%9."/>
      <w:lvlJc w:val="left"/>
      <w:pPr>
        <w:tabs>
          <w:tab w:val="num" w:pos="6480"/>
        </w:tabs>
        <w:ind w:left="6480" w:hanging="360"/>
      </w:pPr>
      <w:rPr>
        <w:rFonts w:cs="Times New Roman"/>
      </w:rPr>
    </w:lvl>
  </w:abstractNum>
  <w:abstractNum w:abstractNumId="140">
    <w:nsid w:val="59916206"/>
    <w:multiLevelType w:val="hybridMultilevel"/>
    <w:tmpl w:val="862EF4EE"/>
    <w:lvl w:ilvl="0" w:tplc="AF1098B2">
      <w:start w:val="1"/>
      <w:numFmt w:val="decimal"/>
      <w:lvlText w:val="%1."/>
      <w:lvlJc w:val="left"/>
      <w:pPr>
        <w:tabs>
          <w:tab w:val="num" w:pos="720"/>
        </w:tabs>
        <w:ind w:left="720" w:hanging="360"/>
      </w:pPr>
      <w:rPr>
        <w:rFonts w:cs="Times New Roman"/>
      </w:rPr>
    </w:lvl>
    <w:lvl w:ilvl="1" w:tplc="F48EB6CA">
      <w:start w:val="1"/>
      <w:numFmt w:val="bullet"/>
      <w:lvlText w:val=""/>
      <w:lvlJc w:val="left"/>
      <w:pPr>
        <w:tabs>
          <w:tab w:val="num" w:pos="1440"/>
        </w:tabs>
        <w:ind w:left="1440" w:hanging="360"/>
      </w:pPr>
      <w:rPr>
        <w:rFonts w:ascii="Symbol" w:hAnsi="Symbol" w:hint="default"/>
        <w:sz w:val="24"/>
      </w:rPr>
    </w:lvl>
    <w:lvl w:ilvl="2" w:tplc="C2363F9A">
      <w:start w:val="1"/>
      <w:numFmt w:val="decimal"/>
      <w:lvlText w:val="%3."/>
      <w:lvlJc w:val="left"/>
      <w:pPr>
        <w:tabs>
          <w:tab w:val="num" w:pos="2160"/>
        </w:tabs>
        <w:ind w:left="2160" w:hanging="360"/>
      </w:pPr>
      <w:rPr>
        <w:rFonts w:cs="Times New Roman"/>
      </w:rPr>
    </w:lvl>
    <w:lvl w:ilvl="3" w:tplc="4DBE066C">
      <w:start w:val="1"/>
      <w:numFmt w:val="decimal"/>
      <w:lvlText w:val="%4."/>
      <w:lvlJc w:val="left"/>
      <w:pPr>
        <w:tabs>
          <w:tab w:val="num" w:pos="2880"/>
        </w:tabs>
        <w:ind w:left="2880" w:hanging="360"/>
      </w:pPr>
      <w:rPr>
        <w:rFonts w:cs="Times New Roman"/>
      </w:rPr>
    </w:lvl>
    <w:lvl w:ilvl="4" w:tplc="BF886278">
      <w:start w:val="1"/>
      <w:numFmt w:val="decimal"/>
      <w:lvlText w:val="%5."/>
      <w:lvlJc w:val="left"/>
      <w:pPr>
        <w:tabs>
          <w:tab w:val="num" w:pos="3600"/>
        </w:tabs>
        <w:ind w:left="3600" w:hanging="360"/>
      </w:pPr>
      <w:rPr>
        <w:rFonts w:cs="Times New Roman"/>
      </w:rPr>
    </w:lvl>
    <w:lvl w:ilvl="5" w:tplc="EDBA9792">
      <w:start w:val="1"/>
      <w:numFmt w:val="decimal"/>
      <w:lvlText w:val="%6."/>
      <w:lvlJc w:val="left"/>
      <w:pPr>
        <w:tabs>
          <w:tab w:val="num" w:pos="4320"/>
        </w:tabs>
        <w:ind w:left="4320" w:hanging="360"/>
      </w:pPr>
      <w:rPr>
        <w:rFonts w:cs="Times New Roman"/>
      </w:rPr>
    </w:lvl>
    <w:lvl w:ilvl="6" w:tplc="5736110C">
      <w:start w:val="1"/>
      <w:numFmt w:val="decimal"/>
      <w:lvlText w:val="%7."/>
      <w:lvlJc w:val="left"/>
      <w:pPr>
        <w:tabs>
          <w:tab w:val="num" w:pos="5040"/>
        </w:tabs>
        <w:ind w:left="5040" w:hanging="360"/>
      </w:pPr>
      <w:rPr>
        <w:rFonts w:cs="Times New Roman"/>
      </w:rPr>
    </w:lvl>
    <w:lvl w:ilvl="7" w:tplc="56241502">
      <w:start w:val="1"/>
      <w:numFmt w:val="decimal"/>
      <w:lvlText w:val="%8."/>
      <w:lvlJc w:val="left"/>
      <w:pPr>
        <w:tabs>
          <w:tab w:val="num" w:pos="5760"/>
        </w:tabs>
        <w:ind w:left="5760" w:hanging="360"/>
      </w:pPr>
      <w:rPr>
        <w:rFonts w:cs="Times New Roman"/>
      </w:rPr>
    </w:lvl>
    <w:lvl w:ilvl="8" w:tplc="52F057A2">
      <w:start w:val="1"/>
      <w:numFmt w:val="decimal"/>
      <w:lvlText w:val="%9."/>
      <w:lvlJc w:val="left"/>
      <w:pPr>
        <w:tabs>
          <w:tab w:val="num" w:pos="6480"/>
        </w:tabs>
        <w:ind w:left="6480" w:hanging="360"/>
      </w:pPr>
      <w:rPr>
        <w:rFonts w:cs="Times New Roman"/>
      </w:rPr>
    </w:lvl>
  </w:abstractNum>
  <w:abstractNum w:abstractNumId="141">
    <w:nsid w:val="59CD6891"/>
    <w:multiLevelType w:val="hybridMultilevel"/>
    <w:tmpl w:val="20D4E30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7">
      <w:start w:val="1"/>
      <w:numFmt w:val="lowerLetter"/>
      <w:lvlText w:val="%3)"/>
      <w:lvlJc w:val="lef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2">
    <w:nsid w:val="5A8865D0"/>
    <w:multiLevelType w:val="hybridMultilevel"/>
    <w:tmpl w:val="0E88C980"/>
    <w:lvl w:ilvl="0" w:tplc="1BD63F64">
      <w:start w:val="1"/>
      <w:numFmt w:val="lowerLetter"/>
      <w:lvlText w:val="%1)"/>
      <w:lvlJc w:val="left"/>
      <w:pPr>
        <w:tabs>
          <w:tab w:val="num" w:pos="360"/>
        </w:tabs>
        <w:ind w:left="360" w:hanging="360"/>
      </w:pPr>
      <w:rPr>
        <w:rFonts w:cs="Times New Roman"/>
        <w:b w:val="0"/>
        <w:i w:val="0"/>
        <w:sz w:val="24"/>
        <w:szCs w:val="24"/>
        <w:vertAlign w:val="baseline"/>
      </w:rPr>
    </w:lvl>
    <w:lvl w:ilvl="1" w:tplc="041B000F">
      <w:start w:val="1"/>
      <w:numFmt w:val="decimal"/>
      <w:lvlText w:val="%2."/>
      <w:lvlJc w:val="left"/>
      <w:pPr>
        <w:tabs>
          <w:tab w:val="num" w:pos="360"/>
        </w:tabs>
        <w:ind w:left="360" w:hanging="360"/>
      </w:pPr>
      <w:rPr>
        <w:rFonts w:cs="Times New Roman"/>
      </w:rPr>
    </w:lvl>
    <w:lvl w:ilvl="2" w:tplc="0405001B">
      <w:start w:val="1"/>
      <w:numFmt w:val="lowerRoman"/>
      <w:lvlText w:val="%3."/>
      <w:lvlJc w:val="right"/>
      <w:pPr>
        <w:tabs>
          <w:tab w:val="num" w:pos="1080"/>
        </w:tabs>
        <w:ind w:left="1080" w:hanging="180"/>
      </w:pPr>
      <w:rPr>
        <w:rFonts w:cs="Times New Roman"/>
      </w:rPr>
    </w:lvl>
    <w:lvl w:ilvl="3" w:tplc="0405000F">
      <w:start w:val="1"/>
      <w:numFmt w:val="decimal"/>
      <w:lvlText w:val="%4."/>
      <w:lvlJc w:val="left"/>
      <w:pPr>
        <w:tabs>
          <w:tab w:val="num" w:pos="1800"/>
        </w:tabs>
        <w:ind w:left="1800" w:hanging="360"/>
      </w:pPr>
      <w:rPr>
        <w:rFonts w:cs="Times New Roman"/>
      </w:rPr>
    </w:lvl>
    <w:lvl w:ilvl="4" w:tplc="04050019">
      <w:start w:val="1"/>
      <w:numFmt w:val="lowerLetter"/>
      <w:lvlText w:val="%5."/>
      <w:lvlJc w:val="left"/>
      <w:pPr>
        <w:tabs>
          <w:tab w:val="num" w:pos="2520"/>
        </w:tabs>
        <w:ind w:left="2520" w:hanging="360"/>
      </w:pPr>
      <w:rPr>
        <w:rFonts w:cs="Times New Roman"/>
      </w:rPr>
    </w:lvl>
    <w:lvl w:ilvl="5" w:tplc="0405001B">
      <w:start w:val="1"/>
      <w:numFmt w:val="lowerRoman"/>
      <w:lvlText w:val="%6."/>
      <w:lvlJc w:val="right"/>
      <w:pPr>
        <w:tabs>
          <w:tab w:val="num" w:pos="3240"/>
        </w:tabs>
        <w:ind w:left="3240" w:hanging="180"/>
      </w:pPr>
      <w:rPr>
        <w:rFonts w:cs="Times New Roman"/>
      </w:rPr>
    </w:lvl>
    <w:lvl w:ilvl="6" w:tplc="0405000F">
      <w:start w:val="1"/>
      <w:numFmt w:val="decimal"/>
      <w:lvlText w:val="%7."/>
      <w:lvlJc w:val="left"/>
      <w:pPr>
        <w:tabs>
          <w:tab w:val="num" w:pos="3960"/>
        </w:tabs>
        <w:ind w:left="3960" w:hanging="360"/>
      </w:pPr>
      <w:rPr>
        <w:rFonts w:cs="Times New Roman"/>
      </w:rPr>
    </w:lvl>
    <w:lvl w:ilvl="7" w:tplc="04050019">
      <w:start w:val="1"/>
      <w:numFmt w:val="lowerLetter"/>
      <w:lvlText w:val="%8."/>
      <w:lvlJc w:val="left"/>
      <w:pPr>
        <w:tabs>
          <w:tab w:val="num" w:pos="4680"/>
        </w:tabs>
        <w:ind w:left="4680" w:hanging="360"/>
      </w:pPr>
      <w:rPr>
        <w:rFonts w:cs="Times New Roman"/>
      </w:rPr>
    </w:lvl>
    <w:lvl w:ilvl="8" w:tplc="0405001B">
      <w:start w:val="1"/>
      <w:numFmt w:val="lowerRoman"/>
      <w:lvlText w:val="%9."/>
      <w:lvlJc w:val="right"/>
      <w:pPr>
        <w:tabs>
          <w:tab w:val="num" w:pos="5400"/>
        </w:tabs>
        <w:ind w:left="5400" w:hanging="180"/>
      </w:pPr>
      <w:rPr>
        <w:rFonts w:cs="Times New Roman"/>
      </w:rPr>
    </w:lvl>
  </w:abstractNum>
  <w:abstractNum w:abstractNumId="143">
    <w:nsid w:val="5AE84F5A"/>
    <w:multiLevelType w:val="hybridMultilevel"/>
    <w:tmpl w:val="EEFCE420"/>
    <w:lvl w:ilvl="0" w:tplc="F552D83C">
      <w:start w:val="1"/>
      <w:numFmt w:val="lowerLetter"/>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4">
    <w:nsid w:val="5B1A323C"/>
    <w:multiLevelType w:val="hybridMultilevel"/>
    <w:tmpl w:val="1640E814"/>
    <w:lvl w:ilvl="0" w:tplc="041B0017">
      <w:start w:val="1"/>
      <w:numFmt w:val="lowerLetter"/>
      <w:lvlText w:val="%1)"/>
      <w:lvlJc w:val="left"/>
      <w:pPr>
        <w:tabs>
          <w:tab w:val="num" w:pos="1080"/>
        </w:tabs>
        <w:ind w:left="1080" w:hanging="360"/>
      </w:pPr>
      <w:rPr>
        <w:rFonts w:cs="Times New Roman"/>
      </w:rPr>
    </w:lvl>
    <w:lvl w:ilvl="1" w:tplc="029A123E">
      <w:start w:val="1"/>
      <w:numFmt w:val="lowerLetter"/>
      <w:lvlText w:val="%2)"/>
      <w:lvlJc w:val="left"/>
      <w:pPr>
        <w:tabs>
          <w:tab w:val="num" w:pos="1800"/>
        </w:tabs>
        <w:ind w:left="1800" w:hanging="72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5">
    <w:nsid w:val="5BC72BDE"/>
    <w:multiLevelType w:val="hybridMultilevel"/>
    <w:tmpl w:val="C176686E"/>
    <w:lvl w:ilvl="0" w:tplc="B72464D2">
      <w:start w:val="1"/>
      <w:numFmt w:val="lowerLetter"/>
      <w:lvlText w:val="%1)"/>
      <w:lvlJc w:val="left"/>
      <w:pPr>
        <w:tabs>
          <w:tab w:val="num" w:pos="720"/>
        </w:tabs>
        <w:ind w:left="720" w:hanging="720"/>
      </w:pPr>
      <w:rPr>
        <w:rFonts w:cs="Times New Roman"/>
        <w:b w:val="0"/>
        <w:i w:val="0"/>
        <w:sz w:val="24"/>
        <w:szCs w:val="16"/>
      </w:rPr>
    </w:lvl>
    <w:lvl w:ilvl="1" w:tplc="ACF49D66">
      <w:start w:val="1"/>
      <w:numFmt w:val="lowerLetter"/>
      <w:lvlText w:val="%2)"/>
      <w:lvlJc w:val="left"/>
      <w:pPr>
        <w:tabs>
          <w:tab w:val="num" w:pos="1185"/>
        </w:tabs>
        <w:ind w:left="1185" w:hanging="465"/>
      </w:pPr>
      <w:rPr>
        <w:rFonts w:cs="Times New Roman"/>
      </w:rPr>
    </w:lvl>
    <w:lvl w:ilvl="2" w:tplc="6794FF80">
      <w:start w:val="1"/>
      <w:numFmt w:val="lowerLetter"/>
      <w:lvlText w:val="%3)"/>
      <w:lvlJc w:val="left"/>
      <w:pPr>
        <w:tabs>
          <w:tab w:val="num" w:pos="2160"/>
        </w:tabs>
        <w:ind w:left="2160" w:hanging="720"/>
      </w:pPr>
      <w:rPr>
        <w:rFonts w:cs="Times New Roman"/>
        <w:b w:val="0"/>
        <w:i w:val="0"/>
        <w:sz w:val="22"/>
        <w:szCs w:val="22"/>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46">
    <w:nsid w:val="5D085311"/>
    <w:multiLevelType w:val="hybridMultilevel"/>
    <w:tmpl w:val="8116CDD4"/>
    <w:lvl w:ilvl="0" w:tplc="041B000F">
      <w:start w:val="1"/>
      <w:numFmt w:val="decimal"/>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147">
    <w:nsid w:val="5D472EE6"/>
    <w:multiLevelType w:val="hybridMultilevel"/>
    <w:tmpl w:val="184A48D0"/>
    <w:lvl w:ilvl="0" w:tplc="3C90B1A4">
      <w:start w:val="1"/>
      <w:numFmt w:val="lowerLetter"/>
      <w:lvlText w:val="%1)"/>
      <w:lvlJc w:val="left"/>
      <w:pPr>
        <w:ind w:left="37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8">
    <w:nsid w:val="5D747672"/>
    <w:multiLevelType w:val="hybridMultilevel"/>
    <w:tmpl w:val="6BDAEFA6"/>
    <w:lvl w:ilvl="0" w:tplc="D04C98D4">
      <w:start w:val="1"/>
      <w:numFmt w:val="lowerLetter"/>
      <w:lvlText w:val="%1)"/>
      <w:lvlJc w:val="left"/>
      <w:pPr>
        <w:ind w:left="360" w:hanging="360"/>
      </w:pPr>
      <w:rPr>
        <w:rFonts w:cs="Arial"/>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9">
    <w:nsid w:val="5F0D3B02"/>
    <w:multiLevelType w:val="hybridMultilevel"/>
    <w:tmpl w:val="8116CDD4"/>
    <w:lvl w:ilvl="0" w:tplc="041B000F">
      <w:start w:val="1"/>
      <w:numFmt w:val="decimal"/>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150">
    <w:nsid w:val="5F7B3A6B"/>
    <w:multiLevelType w:val="hybridMultilevel"/>
    <w:tmpl w:val="5B8696FA"/>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1">
    <w:nsid w:val="5F8E2495"/>
    <w:multiLevelType w:val="hybridMultilevel"/>
    <w:tmpl w:val="80141E6A"/>
    <w:lvl w:ilvl="0" w:tplc="041B000F">
      <w:start w:val="1"/>
      <w:numFmt w:val="decimal"/>
      <w:lvlText w:val="%1."/>
      <w:lvlJc w:val="left"/>
      <w:pPr>
        <w:tabs>
          <w:tab w:val="num" w:pos="720"/>
        </w:tabs>
        <w:ind w:left="720" w:hanging="360"/>
      </w:pPr>
      <w:rPr>
        <w:rFonts w:cs="Times New Roman"/>
      </w:rPr>
    </w:lvl>
    <w:lvl w:ilvl="1" w:tplc="6E54F4CA">
      <w:start w:val="1"/>
      <w:numFmt w:val="decimal"/>
      <w:lvlText w:val="%2."/>
      <w:lvlJc w:val="left"/>
      <w:pPr>
        <w:tabs>
          <w:tab w:val="num" w:pos="1440"/>
        </w:tabs>
        <w:ind w:left="1440" w:hanging="360"/>
      </w:pPr>
      <w:rPr>
        <w:rFonts w:cs="Times New Roman"/>
      </w:rPr>
    </w:lvl>
    <w:lvl w:ilvl="2" w:tplc="041B0017">
      <w:start w:val="1"/>
      <w:numFmt w:val="lowerLetter"/>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2">
    <w:nsid w:val="5FFD3999"/>
    <w:multiLevelType w:val="hybridMultilevel"/>
    <w:tmpl w:val="76ECD864"/>
    <w:lvl w:ilvl="0" w:tplc="F552D83C">
      <w:start w:val="1"/>
      <w:numFmt w:val="lowerLetter"/>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3">
    <w:nsid w:val="602076AC"/>
    <w:multiLevelType w:val="multilevel"/>
    <w:tmpl w:val="4800BFA0"/>
    <w:lvl w:ilvl="0">
      <w:start w:val="1"/>
      <w:numFmt w:val="lowerLetter"/>
      <w:lvlText w:val="%1)"/>
      <w:lvlJc w:val="left"/>
      <w:pPr>
        <w:ind w:left="360" w:hanging="360"/>
      </w:pPr>
      <w:rPr>
        <w:rFonts w:cs="Times New Roman"/>
      </w:rPr>
    </w:lvl>
    <w:lvl w:ilvl="1">
      <w:start w:val="1"/>
      <w:numFmt w:val="lowerLetter"/>
      <w:lvlText w:val="%2)"/>
      <w:lvlJc w:val="left"/>
      <w:pPr>
        <w:ind w:left="1288" w:hanging="720"/>
      </w:pPr>
      <w:rPr>
        <w:rFonts w:cs="Times New Roman" w:hint="default"/>
        <w:sz w:val="24"/>
        <w:szCs w:val="24"/>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464" w:hanging="1800"/>
      </w:pPr>
      <w:rPr>
        <w:rFonts w:cs="Times New Roman"/>
      </w:rPr>
    </w:lvl>
  </w:abstractNum>
  <w:abstractNum w:abstractNumId="154">
    <w:nsid w:val="6081092A"/>
    <w:multiLevelType w:val="hybridMultilevel"/>
    <w:tmpl w:val="EB9E8C18"/>
    <w:lvl w:ilvl="0" w:tplc="000000C9">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55">
    <w:nsid w:val="610845BB"/>
    <w:multiLevelType w:val="hybridMultilevel"/>
    <w:tmpl w:val="DBE69C04"/>
    <w:lvl w:ilvl="0" w:tplc="041B000F">
      <w:start w:val="1"/>
      <w:numFmt w:val="decimal"/>
      <w:lvlText w:val="%1."/>
      <w:lvlJc w:val="left"/>
      <w:pPr>
        <w:tabs>
          <w:tab w:val="num" w:pos="1065"/>
        </w:tabs>
        <w:ind w:left="1065" w:hanging="705"/>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6">
    <w:nsid w:val="620366A4"/>
    <w:multiLevelType w:val="hybridMultilevel"/>
    <w:tmpl w:val="A3428E3A"/>
    <w:lvl w:ilvl="0" w:tplc="041B000F">
      <w:start w:val="1"/>
      <w:numFmt w:val="decimal"/>
      <w:lvlText w:val="%1."/>
      <w:lvlJc w:val="left"/>
      <w:pPr>
        <w:ind w:left="1221" w:hanging="360"/>
      </w:pPr>
      <w:rPr>
        <w:rFonts w:cs="Times New Roman"/>
      </w:rPr>
    </w:lvl>
    <w:lvl w:ilvl="1" w:tplc="041B0019" w:tentative="1">
      <w:start w:val="1"/>
      <w:numFmt w:val="lowerLetter"/>
      <w:lvlText w:val="%2."/>
      <w:lvlJc w:val="left"/>
      <w:pPr>
        <w:ind w:left="1941" w:hanging="360"/>
      </w:pPr>
      <w:rPr>
        <w:rFonts w:cs="Times New Roman"/>
      </w:rPr>
    </w:lvl>
    <w:lvl w:ilvl="2" w:tplc="041B001B" w:tentative="1">
      <w:start w:val="1"/>
      <w:numFmt w:val="lowerRoman"/>
      <w:lvlText w:val="%3."/>
      <w:lvlJc w:val="right"/>
      <w:pPr>
        <w:ind w:left="2661" w:hanging="180"/>
      </w:pPr>
      <w:rPr>
        <w:rFonts w:cs="Times New Roman"/>
      </w:rPr>
    </w:lvl>
    <w:lvl w:ilvl="3" w:tplc="041B000F" w:tentative="1">
      <w:start w:val="1"/>
      <w:numFmt w:val="decimal"/>
      <w:lvlText w:val="%4."/>
      <w:lvlJc w:val="left"/>
      <w:pPr>
        <w:ind w:left="3381" w:hanging="360"/>
      </w:pPr>
      <w:rPr>
        <w:rFonts w:cs="Times New Roman"/>
      </w:rPr>
    </w:lvl>
    <w:lvl w:ilvl="4" w:tplc="041B0019" w:tentative="1">
      <w:start w:val="1"/>
      <w:numFmt w:val="lowerLetter"/>
      <w:lvlText w:val="%5."/>
      <w:lvlJc w:val="left"/>
      <w:pPr>
        <w:ind w:left="4101" w:hanging="360"/>
      </w:pPr>
      <w:rPr>
        <w:rFonts w:cs="Times New Roman"/>
      </w:rPr>
    </w:lvl>
    <w:lvl w:ilvl="5" w:tplc="041B001B" w:tentative="1">
      <w:start w:val="1"/>
      <w:numFmt w:val="lowerRoman"/>
      <w:lvlText w:val="%6."/>
      <w:lvlJc w:val="right"/>
      <w:pPr>
        <w:ind w:left="4821" w:hanging="180"/>
      </w:pPr>
      <w:rPr>
        <w:rFonts w:cs="Times New Roman"/>
      </w:rPr>
    </w:lvl>
    <w:lvl w:ilvl="6" w:tplc="041B000F" w:tentative="1">
      <w:start w:val="1"/>
      <w:numFmt w:val="decimal"/>
      <w:lvlText w:val="%7."/>
      <w:lvlJc w:val="left"/>
      <w:pPr>
        <w:ind w:left="5541" w:hanging="360"/>
      </w:pPr>
      <w:rPr>
        <w:rFonts w:cs="Times New Roman"/>
      </w:rPr>
    </w:lvl>
    <w:lvl w:ilvl="7" w:tplc="041B0019" w:tentative="1">
      <w:start w:val="1"/>
      <w:numFmt w:val="lowerLetter"/>
      <w:lvlText w:val="%8."/>
      <w:lvlJc w:val="left"/>
      <w:pPr>
        <w:ind w:left="6261" w:hanging="360"/>
      </w:pPr>
      <w:rPr>
        <w:rFonts w:cs="Times New Roman"/>
      </w:rPr>
    </w:lvl>
    <w:lvl w:ilvl="8" w:tplc="041B001B" w:tentative="1">
      <w:start w:val="1"/>
      <w:numFmt w:val="lowerRoman"/>
      <w:lvlText w:val="%9."/>
      <w:lvlJc w:val="right"/>
      <w:pPr>
        <w:ind w:left="6981" w:hanging="180"/>
      </w:pPr>
      <w:rPr>
        <w:rFonts w:cs="Times New Roman"/>
      </w:rPr>
    </w:lvl>
  </w:abstractNum>
  <w:abstractNum w:abstractNumId="157">
    <w:nsid w:val="62287076"/>
    <w:multiLevelType w:val="hybridMultilevel"/>
    <w:tmpl w:val="3C5AA2D0"/>
    <w:lvl w:ilvl="0" w:tplc="D04C98D4">
      <w:start w:val="1"/>
      <w:numFmt w:val="lowerLetter"/>
      <w:lvlText w:val="%1)"/>
      <w:lvlJc w:val="left"/>
      <w:pPr>
        <w:ind w:left="360" w:hanging="360"/>
      </w:pPr>
      <w:rPr>
        <w:rFonts w:cs="Arial"/>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8">
    <w:nsid w:val="62603EE7"/>
    <w:multiLevelType w:val="hybridMultilevel"/>
    <w:tmpl w:val="C9CC275A"/>
    <w:lvl w:ilvl="0" w:tplc="041B0017">
      <w:start w:val="1"/>
      <w:numFmt w:val="lowerLetter"/>
      <w:lvlText w:val="%1)"/>
      <w:lvlJc w:val="left"/>
      <w:pPr>
        <w:ind w:left="360" w:hanging="360"/>
      </w:pPr>
      <w:rPr>
        <w:rFonts w:cs="Times New Roman"/>
        <w:b w:val="0"/>
        <w:i w:val="0"/>
        <w:sz w:val="22"/>
        <w:szCs w:val="22"/>
        <w:vertAlign w:val="baseline"/>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59">
    <w:nsid w:val="62A0646E"/>
    <w:multiLevelType w:val="hybridMultilevel"/>
    <w:tmpl w:val="977A8840"/>
    <w:lvl w:ilvl="0" w:tplc="041B0017">
      <w:start w:val="1"/>
      <w:numFmt w:val="lowerLetter"/>
      <w:lvlText w:val="%1)"/>
      <w:lvlJc w:val="left"/>
      <w:pPr>
        <w:tabs>
          <w:tab w:val="num" w:pos="360"/>
        </w:tabs>
        <w:ind w:left="360" w:hanging="360"/>
      </w:pPr>
      <w:rPr>
        <w:rFonts w:cs="Times New Roman"/>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0">
    <w:nsid w:val="62E83954"/>
    <w:multiLevelType w:val="hybridMultilevel"/>
    <w:tmpl w:val="2C82D29C"/>
    <w:lvl w:ilvl="0" w:tplc="28BC3D8E">
      <w:start w:val="4"/>
      <w:numFmt w:val="lowerLetter"/>
      <w:lvlText w:val="%1)"/>
      <w:lvlJc w:val="left"/>
      <w:pPr>
        <w:tabs>
          <w:tab w:val="num" w:pos="360"/>
        </w:tabs>
        <w:ind w:left="340" w:hanging="340"/>
      </w:pPr>
      <w:rPr>
        <w:rFonts w:ascii="Times New Roman" w:hAnsi="Times New Roman" w:cs="Times New Roman" w:hint="default"/>
        <w:b w:val="0"/>
        <w:i w:val="0"/>
        <w:sz w:val="22"/>
        <w:szCs w:val="22"/>
        <w:vertAlign w:val="baseli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1">
    <w:nsid w:val="631E4F31"/>
    <w:multiLevelType w:val="hybridMultilevel"/>
    <w:tmpl w:val="E1A039A2"/>
    <w:lvl w:ilvl="0" w:tplc="E362D8E2">
      <w:numFmt w:val="bullet"/>
      <w:lvlText w:val="-"/>
      <w:lvlJc w:val="left"/>
      <w:pPr>
        <w:ind w:left="720" w:hanging="360"/>
      </w:pPr>
      <w:rPr>
        <w:rFonts w:ascii="Times New Roman" w:eastAsia="Times New Roman" w:hAnsi="Times New Roman" w:hint="default"/>
        <w:color w:val="00000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nsid w:val="63A6126E"/>
    <w:multiLevelType w:val="hybridMultilevel"/>
    <w:tmpl w:val="2B26B13E"/>
    <w:lvl w:ilvl="0" w:tplc="F552D83C">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3">
    <w:nsid w:val="63BF6723"/>
    <w:multiLevelType w:val="hybridMultilevel"/>
    <w:tmpl w:val="71B4A36C"/>
    <w:lvl w:ilvl="0" w:tplc="041B000F">
      <w:start w:val="1"/>
      <w:numFmt w:val="decimal"/>
      <w:lvlText w:val="%1."/>
      <w:lvlJc w:val="left"/>
      <w:pPr>
        <w:tabs>
          <w:tab w:val="num" w:pos="720"/>
        </w:tabs>
        <w:ind w:left="720" w:hanging="360"/>
      </w:pPr>
      <w:rPr>
        <w:rFonts w:cs="Times New Roman"/>
      </w:rPr>
    </w:lvl>
    <w:lvl w:ilvl="1" w:tplc="6E54F4CA">
      <w:start w:val="1"/>
      <w:numFmt w:val="decimal"/>
      <w:lvlText w:val="%2."/>
      <w:lvlJc w:val="left"/>
      <w:pPr>
        <w:tabs>
          <w:tab w:val="num" w:pos="1440"/>
        </w:tabs>
        <w:ind w:left="1440" w:hanging="360"/>
      </w:pPr>
      <w:rPr>
        <w:rFonts w:cs="Times New Roman"/>
      </w:rPr>
    </w:lvl>
    <w:lvl w:ilvl="2" w:tplc="041B0017">
      <w:start w:val="1"/>
      <w:numFmt w:val="lowerLetter"/>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64">
    <w:nsid w:val="646410F6"/>
    <w:multiLevelType w:val="hybridMultilevel"/>
    <w:tmpl w:val="91D0606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5">
    <w:nsid w:val="650E0449"/>
    <w:multiLevelType w:val="hybridMultilevel"/>
    <w:tmpl w:val="F7260600"/>
    <w:lvl w:ilvl="0" w:tplc="82E652BA">
      <w:start w:val="1"/>
      <w:numFmt w:val="lowerLetter"/>
      <w:lvlText w:val="%1)"/>
      <w:lvlJc w:val="left"/>
      <w:pPr>
        <w:ind w:left="360" w:hanging="360"/>
      </w:pPr>
      <w:rPr>
        <w:rFonts w:cs="Times New Roman" w:hint="default"/>
        <w:i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6">
    <w:nsid w:val="66905D87"/>
    <w:multiLevelType w:val="hybridMultilevel"/>
    <w:tmpl w:val="E29033D4"/>
    <w:lvl w:ilvl="0" w:tplc="FD1CA256">
      <w:start w:val="1"/>
      <w:numFmt w:val="lowerLetter"/>
      <w:lvlText w:val="%1)"/>
      <w:lvlJc w:val="left"/>
      <w:pPr>
        <w:tabs>
          <w:tab w:val="num" w:pos="720"/>
        </w:tabs>
        <w:ind w:left="720" w:hanging="720"/>
      </w:pPr>
      <w:rPr>
        <w:rFonts w:cs="Times New Roman"/>
        <w:b w:val="0"/>
        <w:i w:val="0"/>
      </w:rPr>
    </w:lvl>
    <w:lvl w:ilvl="1" w:tplc="041B0019">
      <w:start w:val="1"/>
      <w:numFmt w:val="lowerLetter"/>
      <w:lvlText w:val="%2."/>
      <w:lvlJc w:val="left"/>
      <w:pPr>
        <w:ind w:left="735" w:hanging="360"/>
      </w:pPr>
      <w:rPr>
        <w:rFonts w:cs="Times New Roman"/>
      </w:rPr>
    </w:lvl>
    <w:lvl w:ilvl="2" w:tplc="041B001B">
      <w:start w:val="1"/>
      <w:numFmt w:val="lowerRoman"/>
      <w:lvlText w:val="%3."/>
      <w:lvlJc w:val="right"/>
      <w:pPr>
        <w:ind w:left="1455" w:hanging="180"/>
      </w:pPr>
      <w:rPr>
        <w:rFonts w:cs="Times New Roman"/>
      </w:rPr>
    </w:lvl>
    <w:lvl w:ilvl="3" w:tplc="041B000F">
      <w:start w:val="1"/>
      <w:numFmt w:val="decimal"/>
      <w:lvlText w:val="%4."/>
      <w:lvlJc w:val="left"/>
      <w:pPr>
        <w:ind w:left="2175" w:hanging="360"/>
      </w:pPr>
      <w:rPr>
        <w:rFonts w:cs="Times New Roman"/>
      </w:rPr>
    </w:lvl>
    <w:lvl w:ilvl="4" w:tplc="041B0019">
      <w:start w:val="1"/>
      <w:numFmt w:val="lowerLetter"/>
      <w:lvlText w:val="%5."/>
      <w:lvlJc w:val="left"/>
      <w:pPr>
        <w:ind w:left="2895" w:hanging="360"/>
      </w:pPr>
      <w:rPr>
        <w:rFonts w:cs="Times New Roman"/>
      </w:rPr>
    </w:lvl>
    <w:lvl w:ilvl="5" w:tplc="041B001B">
      <w:start w:val="1"/>
      <w:numFmt w:val="lowerRoman"/>
      <w:lvlText w:val="%6."/>
      <w:lvlJc w:val="right"/>
      <w:pPr>
        <w:ind w:left="3615" w:hanging="180"/>
      </w:pPr>
      <w:rPr>
        <w:rFonts w:cs="Times New Roman"/>
      </w:rPr>
    </w:lvl>
    <w:lvl w:ilvl="6" w:tplc="041B000F">
      <w:start w:val="1"/>
      <w:numFmt w:val="decimal"/>
      <w:lvlText w:val="%7."/>
      <w:lvlJc w:val="left"/>
      <w:pPr>
        <w:ind w:left="4335" w:hanging="360"/>
      </w:pPr>
      <w:rPr>
        <w:rFonts w:cs="Times New Roman"/>
      </w:rPr>
    </w:lvl>
    <w:lvl w:ilvl="7" w:tplc="041B0019">
      <w:start w:val="1"/>
      <w:numFmt w:val="lowerLetter"/>
      <w:lvlText w:val="%8."/>
      <w:lvlJc w:val="left"/>
      <w:pPr>
        <w:ind w:left="5055" w:hanging="360"/>
      </w:pPr>
      <w:rPr>
        <w:rFonts w:cs="Times New Roman"/>
      </w:rPr>
    </w:lvl>
    <w:lvl w:ilvl="8" w:tplc="041B001B">
      <w:start w:val="1"/>
      <w:numFmt w:val="lowerRoman"/>
      <w:lvlText w:val="%9."/>
      <w:lvlJc w:val="right"/>
      <w:pPr>
        <w:ind w:left="5775" w:hanging="180"/>
      </w:pPr>
      <w:rPr>
        <w:rFonts w:cs="Times New Roman"/>
      </w:rPr>
    </w:lvl>
  </w:abstractNum>
  <w:abstractNum w:abstractNumId="167">
    <w:nsid w:val="66A62870"/>
    <w:multiLevelType w:val="hybridMultilevel"/>
    <w:tmpl w:val="869A27EC"/>
    <w:lvl w:ilvl="0" w:tplc="ACAE3BA4">
      <w:start w:val="1"/>
      <w:numFmt w:val="decimal"/>
      <w:lvlText w:val="%1."/>
      <w:lvlJc w:val="left"/>
      <w:pPr>
        <w:ind w:left="750" w:hanging="390"/>
      </w:pPr>
      <w:rPr>
        <w:rFonts w:cs="Times New Roman"/>
      </w:rPr>
    </w:lvl>
    <w:lvl w:ilvl="1" w:tplc="6EB2FA62">
      <w:start w:val="1"/>
      <w:numFmt w:val="decimal"/>
      <w:lvlText w:val="%2."/>
      <w:lvlJc w:val="left"/>
      <w:pPr>
        <w:ind w:left="1575" w:hanging="495"/>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8">
    <w:nsid w:val="66E34FF3"/>
    <w:multiLevelType w:val="hybridMultilevel"/>
    <w:tmpl w:val="B0DC6E32"/>
    <w:lvl w:ilvl="0" w:tplc="0548D348">
      <w:start w:val="1"/>
      <w:numFmt w:val="lowerLetter"/>
      <w:lvlText w:val="%1)"/>
      <w:lvlJc w:val="left"/>
      <w:pPr>
        <w:ind w:left="360" w:hanging="360"/>
      </w:pPr>
      <w:rPr>
        <w:rFonts w:ascii="Times New Roman" w:hAnsi="Times New Roman" w:cs="Times New Roman" w:hint="default"/>
        <w:b w:val="0"/>
        <w:i w:val="0"/>
        <w:sz w:val="24"/>
        <w:szCs w:val="24"/>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69">
    <w:nsid w:val="67F15F6F"/>
    <w:multiLevelType w:val="hybridMultilevel"/>
    <w:tmpl w:val="E7761708"/>
    <w:lvl w:ilvl="0" w:tplc="A28686AA">
      <w:start w:val="1"/>
      <w:numFmt w:val="lowerLetter"/>
      <w:lvlText w:val="%1)"/>
      <w:lvlJc w:val="left"/>
      <w:pPr>
        <w:tabs>
          <w:tab w:val="num" w:pos="360"/>
        </w:tabs>
        <w:ind w:left="360" w:hanging="360"/>
      </w:pPr>
      <w:rPr>
        <w:rFonts w:cs="Times New Roman"/>
        <w:b w:val="0"/>
        <w:i w:val="0"/>
        <w:sz w:val="24"/>
        <w:szCs w:val="24"/>
        <w:vertAlign w:val="baseline"/>
      </w:rPr>
    </w:lvl>
    <w:lvl w:ilvl="1" w:tplc="041B000F">
      <w:start w:val="1"/>
      <w:numFmt w:val="decimal"/>
      <w:lvlText w:val="%2."/>
      <w:lvlJc w:val="left"/>
      <w:pPr>
        <w:tabs>
          <w:tab w:val="num" w:pos="360"/>
        </w:tabs>
        <w:ind w:left="360" w:hanging="360"/>
      </w:pPr>
      <w:rPr>
        <w:rFonts w:cs="Times New Roman"/>
      </w:rPr>
    </w:lvl>
    <w:lvl w:ilvl="2" w:tplc="0405001B">
      <w:start w:val="1"/>
      <w:numFmt w:val="lowerRoman"/>
      <w:lvlText w:val="%3."/>
      <w:lvlJc w:val="right"/>
      <w:pPr>
        <w:tabs>
          <w:tab w:val="num" w:pos="1080"/>
        </w:tabs>
        <w:ind w:left="1080" w:hanging="180"/>
      </w:pPr>
      <w:rPr>
        <w:rFonts w:cs="Times New Roman"/>
      </w:rPr>
    </w:lvl>
    <w:lvl w:ilvl="3" w:tplc="0405000F">
      <w:start w:val="1"/>
      <w:numFmt w:val="decimal"/>
      <w:lvlText w:val="%4."/>
      <w:lvlJc w:val="left"/>
      <w:pPr>
        <w:tabs>
          <w:tab w:val="num" w:pos="1800"/>
        </w:tabs>
        <w:ind w:left="1800" w:hanging="360"/>
      </w:pPr>
      <w:rPr>
        <w:rFonts w:cs="Times New Roman"/>
      </w:rPr>
    </w:lvl>
    <w:lvl w:ilvl="4" w:tplc="04050019">
      <w:start w:val="1"/>
      <w:numFmt w:val="lowerLetter"/>
      <w:lvlText w:val="%5."/>
      <w:lvlJc w:val="left"/>
      <w:pPr>
        <w:tabs>
          <w:tab w:val="num" w:pos="2520"/>
        </w:tabs>
        <w:ind w:left="2520" w:hanging="360"/>
      </w:pPr>
      <w:rPr>
        <w:rFonts w:cs="Times New Roman"/>
      </w:rPr>
    </w:lvl>
    <w:lvl w:ilvl="5" w:tplc="0405001B">
      <w:start w:val="1"/>
      <w:numFmt w:val="lowerRoman"/>
      <w:lvlText w:val="%6."/>
      <w:lvlJc w:val="right"/>
      <w:pPr>
        <w:tabs>
          <w:tab w:val="num" w:pos="3240"/>
        </w:tabs>
        <w:ind w:left="3240" w:hanging="180"/>
      </w:pPr>
      <w:rPr>
        <w:rFonts w:cs="Times New Roman"/>
      </w:rPr>
    </w:lvl>
    <w:lvl w:ilvl="6" w:tplc="0405000F">
      <w:start w:val="1"/>
      <w:numFmt w:val="decimal"/>
      <w:lvlText w:val="%7."/>
      <w:lvlJc w:val="left"/>
      <w:pPr>
        <w:tabs>
          <w:tab w:val="num" w:pos="3960"/>
        </w:tabs>
        <w:ind w:left="3960" w:hanging="360"/>
      </w:pPr>
      <w:rPr>
        <w:rFonts w:cs="Times New Roman"/>
      </w:rPr>
    </w:lvl>
    <w:lvl w:ilvl="7" w:tplc="04050019">
      <w:start w:val="1"/>
      <w:numFmt w:val="lowerLetter"/>
      <w:lvlText w:val="%8."/>
      <w:lvlJc w:val="left"/>
      <w:pPr>
        <w:tabs>
          <w:tab w:val="num" w:pos="4680"/>
        </w:tabs>
        <w:ind w:left="4680" w:hanging="360"/>
      </w:pPr>
      <w:rPr>
        <w:rFonts w:cs="Times New Roman"/>
      </w:rPr>
    </w:lvl>
    <w:lvl w:ilvl="8" w:tplc="0405001B">
      <w:start w:val="1"/>
      <w:numFmt w:val="lowerRoman"/>
      <w:lvlText w:val="%9."/>
      <w:lvlJc w:val="right"/>
      <w:pPr>
        <w:tabs>
          <w:tab w:val="num" w:pos="5400"/>
        </w:tabs>
        <w:ind w:left="5400" w:hanging="180"/>
      </w:pPr>
      <w:rPr>
        <w:rFonts w:cs="Times New Roman"/>
      </w:rPr>
    </w:lvl>
  </w:abstractNum>
  <w:abstractNum w:abstractNumId="170">
    <w:nsid w:val="68815B09"/>
    <w:multiLevelType w:val="hybridMultilevel"/>
    <w:tmpl w:val="D5EA205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7">
      <w:start w:val="1"/>
      <w:numFmt w:val="lowerLetter"/>
      <w:lvlText w:val="%3)"/>
      <w:lvlJc w:val="lef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1">
    <w:nsid w:val="68817C8C"/>
    <w:multiLevelType w:val="hybridMultilevel"/>
    <w:tmpl w:val="9572AB86"/>
    <w:lvl w:ilvl="0" w:tplc="74766D38">
      <w:start w:val="1"/>
      <w:numFmt w:val="lowerLetter"/>
      <w:lvlText w:val="%1)"/>
      <w:lvlJc w:val="left"/>
      <w:pPr>
        <w:tabs>
          <w:tab w:val="num" w:pos="360"/>
        </w:tabs>
        <w:ind w:left="340" w:hanging="340"/>
      </w:pPr>
      <w:rPr>
        <w:rFonts w:cs="Times New Roman"/>
      </w:rPr>
    </w:lvl>
    <w:lvl w:ilvl="1" w:tplc="8E12AE30">
      <w:start w:val="1"/>
      <w:numFmt w:val="decimal"/>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2">
    <w:nsid w:val="69356DD6"/>
    <w:multiLevelType w:val="hybridMultilevel"/>
    <w:tmpl w:val="C34CD50E"/>
    <w:lvl w:ilvl="0" w:tplc="041B0017">
      <w:start w:val="1"/>
      <w:numFmt w:val="lowerLetter"/>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73">
    <w:nsid w:val="6AC96BB0"/>
    <w:multiLevelType w:val="multilevel"/>
    <w:tmpl w:val="4F26D952"/>
    <w:lvl w:ilvl="0">
      <w:start w:val="4"/>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74">
    <w:nsid w:val="6C2A59D5"/>
    <w:multiLevelType w:val="hybridMultilevel"/>
    <w:tmpl w:val="FF6A509C"/>
    <w:lvl w:ilvl="0" w:tplc="2A44BCF4">
      <w:start w:val="1"/>
      <w:numFmt w:val="lowerLetter"/>
      <w:lvlText w:val="%1)"/>
      <w:lvlJc w:val="left"/>
      <w:pPr>
        <w:tabs>
          <w:tab w:val="num" w:pos="360"/>
        </w:tabs>
        <w:ind w:left="360" w:hanging="360"/>
      </w:pPr>
      <w:rPr>
        <w:rFonts w:cs="Times New Roman"/>
      </w:rPr>
    </w:lvl>
    <w:lvl w:ilvl="1" w:tplc="A82AFCF8">
      <w:start w:val="1"/>
      <w:numFmt w:val="decimal"/>
      <w:lvlText w:val="%2."/>
      <w:lvlJc w:val="left"/>
      <w:pPr>
        <w:tabs>
          <w:tab w:val="num" w:pos="1080"/>
        </w:tabs>
        <w:ind w:left="1080" w:hanging="360"/>
      </w:pPr>
      <w:rPr>
        <w:rFonts w:cs="Times New Roman"/>
        <w:b w:val="0"/>
        <w:i w:val="0"/>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75">
    <w:nsid w:val="6DDD7A14"/>
    <w:multiLevelType w:val="hybridMultilevel"/>
    <w:tmpl w:val="50BE030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6">
    <w:nsid w:val="6EAA3FDD"/>
    <w:multiLevelType w:val="multilevel"/>
    <w:tmpl w:val="1B3E8FA8"/>
    <w:lvl w:ilvl="0">
      <w:start w:val="1"/>
      <w:numFmt w:val="lowerLetter"/>
      <w:lvlText w:val="%1)"/>
      <w:lvlJc w:val="left"/>
      <w:pPr>
        <w:ind w:left="360" w:hanging="360"/>
      </w:pPr>
      <w:rPr>
        <w:rFonts w:cs="Times New Roman"/>
      </w:rPr>
    </w:lvl>
    <w:lvl w:ilvl="1">
      <w:start w:val="1"/>
      <w:numFmt w:val="lowerLetter"/>
      <w:lvlText w:val="%2)"/>
      <w:lvlJc w:val="left"/>
      <w:pPr>
        <w:ind w:left="1288" w:hanging="720"/>
      </w:pPr>
      <w:rPr>
        <w:rFonts w:cs="Times New Roman" w:hint="default"/>
        <w:sz w:val="24"/>
        <w:szCs w:val="24"/>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464" w:hanging="1800"/>
      </w:pPr>
      <w:rPr>
        <w:rFonts w:cs="Times New Roman"/>
      </w:rPr>
    </w:lvl>
  </w:abstractNum>
  <w:abstractNum w:abstractNumId="177">
    <w:nsid w:val="6EDC4213"/>
    <w:multiLevelType w:val="hybridMultilevel"/>
    <w:tmpl w:val="E5E8BB6C"/>
    <w:lvl w:ilvl="0" w:tplc="E6144420">
      <w:start w:val="1"/>
      <w:numFmt w:val="decimal"/>
      <w:lvlText w:val="%1."/>
      <w:lvlJc w:val="left"/>
      <w:pPr>
        <w:tabs>
          <w:tab w:val="num" w:pos="720"/>
        </w:tabs>
        <w:ind w:left="720" w:hanging="360"/>
      </w:pPr>
      <w:rPr>
        <w:rFonts w:cs="Times New Roman"/>
      </w:rPr>
    </w:lvl>
    <w:lvl w:ilvl="1" w:tplc="B29C88A6">
      <w:start w:val="1"/>
      <w:numFmt w:val="lowerLetter"/>
      <w:lvlText w:val="%2)"/>
      <w:lvlJc w:val="left"/>
      <w:pPr>
        <w:tabs>
          <w:tab w:val="num" w:pos="1440"/>
        </w:tabs>
        <w:ind w:left="1440" w:hanging="360"/>
      </w:pPr>
      <w:rPr>
        <w:rFonts w:cs="Times New Roman"/>
      </w:rPr>
    </w:lvl>
    <w:lvl w:ilvl="2" w:tplc="E976E0F4">
      <w:start w:val="1"/>
      <w:numFmt w:val="decimal"/>
      <w:lvlText w:val="%3."/>
      <w:lvlJc w:val="left"/>
      <w:pPr>
        <w:tabs>
          <w:tab w:val="num" w:pos="2160"/>
        </w:tabs>
        <w:ind w:left="2160" w:hanging="360"/>
      </w:pPr>
      <w:rPr>
        <w:rFonts w:cs="Times New Roman"/>
      </w:rPr>
    </w:lvl>
    <w:lvl w:ilvl="3" w:tplc="9D4016D8">
      <w:start w:val="1"/>
      <w:numFmt w:val="decimal"/>
      <w:lvlText w:val="%4."/>
      <w:lvlJc w:val="left"/>
      <w:pPr>
        <w:tabs>
          <w:tab w:val="num" w:pos="2880"/>
        </w:tabs>
        <w:ind w:left="2880" w:hanging="360"/>
      </w:pPr>
      <w:rPr>
        <w:rFonts w:cs="Times New Roman"/>
      </w:rPr>
    </w:lvl>
    <w:lvl w:ilvl="4" w:tplc="BBF2BCB0">
      <w:start w:val="1"/>
      <w:numFmt w:val="decimal"/>
      <w:lvlText w:val="%5."/>
      <w:lvlJc w:val="left"/>
      <w:pPr>
        <w:tabs>
          <w:tab w:val="num" w:pos="3600"/>
        </w:tabs>
        <w:ind w:left="3600" w:hanging="360"/>
      </w:pPr>
      <w:rPr>
        <w:rFonts w:cs="Times New Roman"/>
      </w:rPr>
    </w:lvl>
    <w:lvl w:ilvl="5" w:tplc="2D8E108C">
      <w:start w:val="1"/>
      <w:numFmt w:val="decimal"/>
      <w:lvlText w:val="%6."/>
      <w:lvlJc w:val="left"/>
      <w:pPr>
        <w:tabs>
          <w:tab w:val="num" w:pos="4320"/>
        </w:tabs>
        <w:ind w:left="4320" w:hanging="360"/>
      </w:pPr>
      <w:rPr>
        <w:rFonts w:cs="Times New Roman"/>
      </w:rPr>
    </w:lvl>
    <w:lvl w:ilvl="6" w:tplc="37DA0EAE">
      <w:start w:val="1"/>
      <w:numFmt w:val="decimal"/>
      <w:lvlText w:val="%7."/>
      <w:lvlJc w:val="left"/>
      <w:pPr>
        <w:tabs>
          <w:tab w:val="num" w:pos="5040"/>
        </w:tabs>
        <w:ind w:left="5040" w:hanging="360"/>
      </w:pPr>
      <w:rPr>
        <w:rFonts w:cs="Times New Roman"/>
      </w:rPr>
    </w:lvl>
    <w:lvl w:ilvl="7" w:tplc="735C10CA">
      <w:start w:val="1"/>
      <w:numFmt w:val="decimal"/>
      <w:lvlText w:val="%8."/>
      <w:lvlJc w:val="left"/>
      <w:pPr>
        <w:tabs>
          <w:tab w:val="num" w:pos="5760"/>
        </w:tabs>
        <w:ind w:left="5760" w:hanging="360"/>
      </w:pPr>
      <w:rPr>
        <w:rFonts w:cs="Times New Roman"/>
      </w:rPr>
    </w:lvl>
    <w:lvl w:ilvl="8" w:tplc="6B2E4D4E">
      <w:start w:val="1"/>
      <w:numFmt w:val="decimal"/>
      <w:lvlText w:val="%9."/>
      <w:lvlJc w:val="left"/>
      <w:pPr>
        <w:tabs>
          <w:tab w:val="num" w:pos="6480"/>
        </w:tabs>
        <w:ind w:left="6480" w:hanging="360"/>
      </w:pPr>
      <w:rPr>
        <w:rFonts w:cs="Times New Roman"/>
      </w:rPr>
    </w:lvl>
  </w:abstractNum>
  <w:abstractNum w:abstractNumId="178">
    <w:nsid w:val="6EDF2292"/>
    <w:multiLevelType w:val="hybridMultilevel"/>
    <w:tmpl w:val="41247C9C"/>
    <w:lvl w:ilvl="0" w:tplc="F552D83C">
      <w:start w:val="1"/>
      <w:numFmt w:val="lowerLetter"/>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9">
    <w:nsid w:val="6F3C291E"/>
    <w:multiLevelType w:val="hybridMultilevel"/>
    <w:tmpl w:val="2A3A7024"/>
    <w:lvl w:ilvl="0" w:tplc="EDA0DC4E">
      <w:numFmt w:val="bullet"/>
      <w:lvlText w:val="-"/>
      <w:lvlJc w:val="left"/>
      <w:pPr>
        <w:ind w:left="720" w:hanging="360"/>
      </w:pPr>
      <w:rPr>
        <w:rFonts w:ascii="Times New Roman" w:eastAsia="Times New Roman" w:hAnsi="Times New Roman" w:hint="default"/>
        <w:color w:val="00000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nsid w:val="6FDD4248"/>
    <w:multiLevelType w:val="hybridMultilevel"/>
    <w:tmpl w:val="956826B0"/>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ind w:left="927"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1">
    <w:nsid w:val="7100528D"/>
    <w:multiLevelType w:val="hybridMultilevel"/>
    <w:tmpl w:val="0542F632"/>
    <w:lvl w:ilvl="0" w:tplc="F552D83C">
      <w:start w:val="1"/>
      <w:numFmt w:val="lowerLetter"/>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2">
    <w:nsid w:val="731F3AB6"/>
    <w:multiLevelType w:val="hybridMultilevel"/>
    <w:tmpl w:val="5622AC26"/>
    <w:lvl w:ilvl="0" w:tplc="C4D82DC4">
      <w:start w:val="2"/>
      <w:numFmt w:val="lowerLetter"/>
      <w:lvlText w:val="%1)"/>
      <w:lvlJc w:val="left"/>
      <w:pPr>
        <w:tabs>
          <w:tab w:val="num" w:pos="360"/>
        </w:tabs>
        <w:ind w:left="360" w:hanging="360"/>
      </w:pPr>
      <w:rPr>
        <w:rFonts w:cs="Times New Roman"/>
        <w:i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3">
    <w:nsid w:val="73391BD5"/>
    <w:multiLevelType w:val="hybridMultilevel"/>
    <w:tmpl w:val="A266AF3C"/>
    <w:lvl w:ilvl="0" w:tplc="F552D83C">
      <w:start w:val="1"/>
      <w:numFmt w:val="lowerLetter"/>
      <w:lvlText w:val="%1)"/>
      <w:lvlJc w:val="left"/>
      <w:pPr>
        <w:tabs>
          <w:tab w:val="num" w:pos="360"/>
        </w:tabs>
        <w:ind w:left="360" w:hanging="360"/>
      </w:pPr>
      <w:rPr>
        <w:rFonts w:cs="Times New Roman"/>
      </w:rPr>
    </w:lvl>
    <w:lvl w:ilvl="1" w:tplc="B8CAB846">
      <w:start w:val="1"/>
      <w:numFmt w:val="decimal"/>
      <w:lvlText w:val="%2."/>
      <w:lvlJc w:val="left"/>
      <w:pPr>
        <w:tabs>
          <w:tab w:val="num" w:pos="1440"/>
        </w:tabs>
        <w:ind w:left="1440" w:hanging="360"/>
      </w:pPr>
      <w:rPr>
        <w:rFonts w:cs="Times New Roman"/>
      </w:rPr>
    </w:lvl>
    <w:lvl w:ilvl="2" w:tplc="F552D83C">
      <w:start w:val="1"/>
      <w:numFmt w:val="lowerLetter"/>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4">
    <w:nsid w:val="73C760EA"/>
    <w:multiLevelType w:val="hybridMultilevel"/>
    <w:tmpl w:val="53AAFF14"/>
    <w:lvl w:ilvl="0" w:tplc="041B0017">
      <w:start w:val="1"/>
      <w:numFmt w:val="lowerLetter"/>
      <w:lvlText w:val="%1)"/>
      <w:lvlJc w:val="left"/>
      <w:pPr>
        <w:tabs>
          <w:tab w:val="num" w:pos="720"/>
        </w:tabs>
        <w:ind w:left="720" w:hanging="360"/>
      </w:pPr>
      <w:rPr>
        <w:rFonts w:cs="Times New Roman"/>
      </w:rPr>
    </w:lvl>
    <w:lvl w:ilvl="1" w:tplc="D3389D10">
      <w:start w:val="12"/>
      <w:numFmt w:val="decimal"/>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5">
    <w:nsid w:val="741E047D"/>
    <w:multiLevelType w:val="hybridMultilevel"/>
    <w:tmpl w:val="CFEE8958"/>
    <w:lvl w:ilvl="0" w:tplc="7A5ED408">
      <w:start w:val="5"/>
      <w:numFmt w:val="lowerLetter"/>
      <w:lvlText w:val="%1)"/>
      <w:lvlJc w:val="left"/>
      <w:pPr>
        <w:tabs>
          <w:tab w:val="num" w:pos="720"/>
        </w:tabs>
        <w:ind w:left="683" w:hanging="323"/>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6">
    <w:nsid w:val="745E164F"/>
    <w:multiLevelType w:val="hybridMultilevel"/>
    <w:tmpl w:val="28021838"/>
    <w:lvl w:ilvl="0" w:tplc="D62CDF9A">
      <w:start w:val="1"/>
      <w:numFmt w:val="lowerLetter"/>
      <w:lvlText w:val="%1)"/>
      <w:lvlJc w:val="left"/>
      <w:pPr>
        <w:ind w:left="360" w:hanging="360"/>
      </w:pPr>
      <w:rPr>
        <w:rFonts w:cs="Times New Roman"/>
        <w:sz w:val="23"/>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7">
    <w:nsid w:val="74D1544E"/>
    <w:multiLevelType w:val="hybridMultilevel"/>
    <w:tmpl w:val="7792AA1A"/>
    <w:lvl w:ilvl="0" w:tplc="B930FE10">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8">
    <w:nsid w:val="74E53FE6"/>
    <w:multiLevelType w:val="hybridMultilevel"/>
    <w:tmpl w:val="CB923DE6"/>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9">
    <w:nsid w:val="755466E9"/>
    <w:multiLevelType w:val="hybridMultilevel"/>
    <w:tmpl w:val="7980B4B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0">
    <w:nsid w:val="7810403C"/>
    <w:multiLevelType w:val="hybridMultilevel"/>
    <w:tmpl w:val="EB9EB5D2"/>
    <w:lvl w:ilvl="0" w:tplc="F796E4BE">
      <w:start w:val="7"/>
      <w:numFmt w:val="lowerLetter"/>
      <w:lvlText w:val="%1)"/>
      <w:lvlJc w:val="left"/>
      <w:pPr>
        <w:tabs>
          <w:tab w:val="num" w:pos="360"/>
        </w:tabs>
        <w:ind w:left="340" w:hanging="340"/>
      </w:pPr>
      <w:rPr>
        <w:rFonts w:ascii="Times New Roman" w:hAnsi="Times New Roman" w:cs="Times New Roman" w:hint="default"/>
        <w:b w:val="0"/>
        <w:i w:val="0"/>
        <w:sz w:val="22"/>
        <w:szCs w:val="22"/>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1">
    <w:nsid w:val="784C4CD9"/>
    <w:multiLevelType w:val="hybridMultilevel"/>
    <w:tmpl w:val="8116CDD4"/>
    <w:lvl w:ilvl="0" w:tplc="041B000F">
      <w:start w:val="1"/>
      <w:numFmt w:val="decimal"/>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192">
    <w:nsid w:val="78B630B2"/>
    <w:multiLevelType w:val="hybridMultilevel"/>
    <w:tmpl w:val="CECAAD1E"/>
    <w:lvl w:ilvl="0" w:tplc="A5925B66">
      <w:start w:val="10"/>
      <w:numFmt w:val="decimal"/>
      <w:lvlText w:val="%1."/>
      <w:lvlJc w:val="left"/>
      <w:pPr>
        <w:tabs>
          <w:tab w:val="num" w:pos="4446"/>
        </w:tabs>
        <w:ind w:left="4446" w:hanging="360"/>
      </w:pPr>
      <w:rPr>
        <w:rFonts w:cs="Times New Roman"/>
        <w:sz w:val="22"/>
        <w:szCs w:val="22"/>
      </w:rPr>
    </w:lvl>
    <w:lvl w:ilvl="1" w:tplc="041B0019">
      <w:start w:val="1"/>
      <w:numFmt w:val="lowerLetter"/>
      <w:lvlText w:val="%2."/>
      <w:lvlJc w:val="left"/>
      <w:pPr>
        <w:ind w:left="2286" w:hanging="360"/>
      </w:pPr>
      <w:rPr>
        <w:rFonts w:cs="Times New Roman"/>
      </w:rPr>
    </w:lvl>
    <w:lvl w:ilvl="2" w:tplc="041B001B">
      <w:start w:val="1"/>
      <w:numFmt w:val="lowerRoman"/>
      <w:lvlText w:val="%3."/>
      <w:lvlJc w:val="right"/>
      <w:pPr>
        <w:ind w:left="3006" w:hanging="180"/>
      </w:pPr>
      <w:rPr>
        <w:rFonts w:cs="Times New Roman"/>
      </w:rPr>
    </w:lvl>
    <w:lvl w:ilvl="3" w:tplc="041B000F">
      <w:start w:val="1"/>
      <w:numFmt w:val="decimal"/>
      <w:lvlText w:val="%4."/>
      <w:lvlJc w:val="left"/>
      <w:pPr>
        <w:ind w:left="3726" w:hanging="360"/>
      </w:pPr>
      <w:rPr>
        <w:rFonts w:cs="Times New Roman"/>
      </w:rPr>
    </w:lvl>
    <w:lvl w:ilvl="4" w:tplc="041B0019">
      <w:start w:val="1"/>
      <w:numFmt w:val="lowerLetter"/>
      <w:lvlText w:val="%5."/>
      <w:lvlJc w:val="left"/>
      <w:pPr>
        <w:ind w:left="4446" w:hanging="360"/>
      </w:pPr>
      <w:rPr>
        <w:rFonts w:cs="Times New Roman"/>
      </w:rPr>
    </w:lvl>
    <w:lvl w:ilvl="5" w:tplc="041B001B">
      <w:start w:val="1"/>
      <w:numFmt w:val="lowerRoman"/>
      <w:lvlText w:val="%6."/>
      <w:lvlJc w:val="right"/>
      <w:pPr>
        <w:ind w:left="5166" w:hanging="180"/>
      </w:pPr>
      <w:rPr>
        <w:rFonts w:cs="Times New Roman"/>
      </w:rPr>
    </w:lvl>
    <w:lvl w:ilvl="6" w:tplc="041B000F">
      <w:start w:val="1"/>
      <w:numFmt w:val="decimal"/>
      <w:lvlText w:val="%7."/>
      <w:lvlJc w:val="left"/>
      <w:pPr>
        <w:ind w:left="5886" w:hanging="360"/>
      </w:pPr>
      <w:rPr>
        <w:rFonts w:cs="Times New Roman"/>
      </w:rPr>
    </w:lvl>
    <w:lvl w:ilvl="7" w:tplc="041B0019">
      <w:start w:val="1"/>
      <w:numFmt w:val="lowerLetter"/>
      <w:lvlText w:val="%8."/>
      <w:lvlJc w:val="left"/>
      <w:pPr>
        <w:ind w:left="6606" w:hanging="360"/>
      </w:pPr>
      <w:rPr>
        <w:rFonts w:cs="Times New Roman"/>
      </w:rPr>
    </w:lvl>
    <w:lvl w:ilvl="8" w:tplc="041B001B">
      <w:start w:val="1"/>
      <w:numFmt w:val="lowerRoman"/>
      <w:lvlText w:val="%9."/>
      <w:lvlJc w:val="right"/>
      <w:pPr>
        <w:ind w:left="7326" w:hanging="180"/>
      </w:pPr>
      <w:rPr>
        <w:rFonts w:cs="Times New Roman"/>
      </w:rPr>
    </w:lvl>
  </w:abstractNum>
  <w:abstractNum w:abstractNumId="193">
    <w:nsid w:val="792837DA"/>
    <w:multiLevelType w:val="multilevel"/>
    <w:tmpl w:val="1B3E8FA8"/>
    <w:lvl w:ilvl="0">
      <w:start w:val="1"/>
      <w:numFmt w:val="lowerLetter"/>
      <w:lvlText w:val="%1)"/>
      <w:lvlJc w:val="left"/>
      <w:pPr>
        <w:ind w:left="360" w:hanging="360"/>
      </w:pPr>
      <w:rPr>
        <w:rFonts w:cs="Times New Roman"/>
      </w:rPr>
    </w:lvl>
    <w:lvl w:ilvl="1">
      <w:start w:val="1"/>
      <w:numFmt w:val="lowerLetter"/>
      <w:lvlText w:val="%2)"/>
      <w:lvlJc w:val="left"/>
      <w:pPr>
        <w:ind w:left="1288" w:hanging="720"/>
      </w:pPr>
      <w:rPr>
        <w:rFonts w:cs="Times New Roman" w:hint="default"/>
        <w:sz w:val="24"/>
        <w:szCs w:val="24"/>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464" w:hanging="1800"/>
      </w:pPr>
      <w:rPr>
        <w:rFonts w:cs="Times New Roman"/>
      </w:rPr>
    </w:lvl>
  </w:abstractNum>
  <w:abstractNum w:abstractNumId="194">
    <w:nsid w:val="79A4484F"/>
    <w:multiLevelType w:val="hybridMultilevel"/>
    <w:tmpl w:val="D6B45FF8"/>
    <w:lvl w:ilvl="0" w:tplc="C548FBFC">
      <w:start w:val="1"/>
      <w:numFmt w:val="lowerLetter"/>
      <w:lvlText w:val="%1)"/>
      <w:lvlJc w:val="left"/>
      <w:pPr>
        <w:ind w:left="375" w:hanging="375"/>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5">
    <w:nsid w:val="7AB00CE6"/>
    <w:multiLevelType w:val="hybridMultilevel"/>
    <w:tmpl w:val="4FDC446C"/>
    <w:lvl w:ilvl="0" w:tplc="4B182816">
      <w:start w:val="1"/>
      <w:numFmt w:val="decimal"/>
      <w:lvlText w:val="%1."/>
      <w:lvlJc w:val="left"/>
      <w:pPr>
        <w:tabs>
          <w:tab w:val="num" w:pos="644"/>
        </w:tabs>
        <w:ind w:left="644"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C0366EB6">
      <w:start w:val="2"/>
      <w:numFmt w:val="decimal"/>
      <w:lvlText w:val="%3."/>
      <w:lvlJc w:val="left"/>
      <w:pPr>
        <w:tabs>
          <w:tab w:val="num" w:pos="1146"/>
        </w:tabs>
        <w:ind w:left="1146" w:hanging="360"/>
      </w:pPr>
      <w:rPr>
        <w:rFonts w:cs="Times New Roman"/>
      </w:rPr>
    </w:lvl>
    <w:lvl w:ilvl="3" w:tplc="A79A34AA">
      <w:start w:val="11"/>
      <w:numFmt w:val="lowerLetter"/>
      <w:lvlText w:val="%4)"/>
      <w:lvlJc w:val="left"/>
      <w:pPr>
        <w:tabs>
          <w:tab w:val="num" w:pos="2520"/>
        </w:tabs>
        <w:ind w:left="2520"/>
      </w:pPr>
      <w:rPr>
        <w:rFonts w:ascii="Arial" w:hAnsi="Arial" w:cs="Times New Roman" w:hint="default"/>
        <w:b w:val="0"/>
        <w:i w:val="0"/>
        <w:sz w:val="20"/>
      </w:rPr>
    </w:lvl>
    <w:lvl w:ilvl="4" w:tplc="C0C4B4FA">
      <w:start w:val="1"/>
      <w:numFmt w:val="decimal"/>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6">
    <w:nsid w:val="7B36298C"/>
    <w:multiLevelType w:val="hybridMultilevel"/>
    <w:tmpl w:val="14208E34"/>
    <w:lvl w:ilvl="0" w:tplc="E3061726">
      <w:start w:val="1"/>
      <w:numFmt w:val="lowerLetter"/>
      <w:lvlText w:val="%1)"/>
      <w:lvlJc w:val="left"/>
      <w:pPr>
        <w:ind w:left="785" w:hanging="360"/>
      </w:pPr>
      <w:rPr>
        <w:rFonts w:cs="Times New Roman"/>
        <w:i w:val="0"/>
      </w:rPr>
    </w:lvl>
    <w:lvl w:ilvl="1" w:tplc="041B0019">
      <w:start w:val="1"/>
      <w:numFmt w:val="lowerLetter"/>
      <w:lvlText w:val="%2."/>
      <w:lvlJc w:val="left"/>
      <w:pPr>
        <w:ind w:left="1505" w:hanging="360"/>
      </w:pPr>
      <w:rPr>
        <w:rFonts w:cs="Times New Roman"/>
      </w:rPr>
    </w:lvl>
    <w:lvl w:ilvl="2" w:tplc="041B001B">
      <w:start w:val="1"/>
      <w:numFmt w:val="lowerRoman"/>
      <w:lvlText w:val="%3."/>
      <w:lvlJc w:val="right"/>
      <w:pPr>
        <w:ind w:left="2225" w:hanging="180"/>
      </w:pPr>
      <w:rPr>
        <w:rFonts w:cs="Times New Roman"/>
      </w:rPr>
    </w:lvl>
    <w:lvl w:ilvl="3" w:tplc="041B000F">
      <w:start w:val="1"/>
      <w:numFmt w:val="decimal"/>
      <w:lvlText w:val="%4."/>
      <w:lvlJc w:val="left"/>
      <w:pPr>
        <w:ind w:left="2945" w:hanging="360"/>
      </w:pPr>
      <w:rPr>
        <w:rFonts w:cs="Times New Roman"/>
      </w:rPr>
    </w:lvl>
    <w:lvl w:ilvl="4" w:tplc="041B0019">
      <w:start w:val="1"/>
      <w:numFmt w:val="lowerLetter"/>
      <w:lvlText w:val="%5."/>
      <w:lvlJc w:val="left"/>
      <w:pPr>
        <w:ind w:left="3665" w:hanging="360"/>
      </w:pPr>
      <w:rPr>
        <w:rFonts w:cs="Times New Roman"/>
      </w:rPr>
    </w:lvl>
    <w:lvl w:ilvl="5" w:tplc="041B001B">
      <w:start w:val="1"/>
      <w:numFmt w:val="lowerRoman"/>
      <w:lvlText w:val="%6."/>
      <w:lvlJc w:val="right"/>
      <w:pPr>
        <w:ind w:left="4385" w:hanging="180"/>
      </w:pPr>
      <w:rPr>
        <w:rFonts w:cs="Times New Roman"/>
      </w:rPr>
    </w:lvl>
    <w:lvl w:ilvl="6" w:tplc="041B000F">
      <w:start w:val="1"/>
      <w:numFmt w:val="decimal"/>
      <w:lvlText w:val="%7."/>
      <w:lvlJc w:val="left"/>
      <w:pPr>
        <w:ind w:left="5105" w:hanging="360"/>
      </w:pPr>
      <w:rPr>
        <w:rFonts w:cs="Times New Roman"/>
      </w:rPr>
    </w:lvl>
    <w:lvl w:ilvl="7" w:tplc="041B0019">
      <w:start w:val="1"/>
      <w:numFmt w:val="lowerLetter"/>
      <w:lvlText w:val="%8."/>
      <w:lvlJc w:val="left"/>
      <w:pPr>
        <w:ind w:left="5825" w:hanging="360"/>
      </w:pPr>
      <w:rPr>
        <w:rFonts w:cs="Times New Roman"/>
      </w:rPr>
    </w:lvl>
    <w:lvl w:ilvl="8" w:tplc="041B001B">
      <w:start w:val="1"/>
      <w:numFmt w:val="lowerRoman"/>
      <w:lvlText w:val="%9."/>
      <w:lvlJc w:val="right"/>
      <w:pPr>
        <w:ind w:left="6545" w:hanging="180"/>
      </w:pPr>
      <w:rPr>
        <w:rFonts w:cs="Times New Roman"/>
      </w:rPr>
    </w:lvl>
  </w:abstractNum>
  <w:abstractNum w:abstractNumId="197">
    <w:nsid w:val="7BAD5EE4"/>
    <w:multiLevelType w:val="hybridMultilevel"/>
    <w:tmpl w:val="78AA7FAA"/>
    <w:lvl w:ilvl="0" w:tplc="5E206A90">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8">
    <w:nsid w:val="7BC518C2"/>
    <w:multiLevelType w:val="hybridMultilevel"/>
    <w:tmpl w:val="05B0838A"/>
    <w:lvl w:ilvl="0" w:tplc="F552D83C">
      <w:start w:val="1"/>
      <w:numFmt w:val="lowerLetter"/>
      <w:lvlText w:val="%1)"/>
      <w:lvlJc w:val="left"/>
      <w:pPr>
        <w:tabs>
          <w:tab w:val="num" w:pos="360"/>
        </w:tabs>
        <w:ind w:left="360" w:hanging="360"/>
      </w:pPr>
      <w:rPr>
        <w:rFonts w:cs="Times New Roman"/>
      </w:rPr>
    </w:lvl>
    <w:lvl w:ilvl="1" w:tplc="FBD47A3E">
      <w:start w:val="1"/>
      <w:numFmt w:val="decimal"/>
      <w:lvlText w:val="%2."/>
      <w:lvlJc w:val="left"/>
      <w:pPr>
        <w:tabs>
          <w:tab w:val="num" w:pos="1440"/>
        </w:tabs>
        <w:ind w:left="1440" w:hanging="360"/>
      </w:pPr>
      <w:rPr>
        <w:rFonts w:ascii="Times New Roman" w:hAnsi="Times New Roman" w:cs="Times New Roman" w:hint="default"/>
        <w:b w:val="0"/>
        <w:i w:val="0"/>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9">
    <w:nsid w:val="7C5E6505"/>
    <w:multiLevelType w:val="hybridMultilevel"/>
    <w:tmpl w:val="B5E24B50"/>
    <w:lvl w:ilvl="0" w:tplc="041B0017">
      <w:start w:val="1"/>
      <w:numFmt w:val="lowerLetter"/>
      <w:lvlText w:val="%1)"/>
      <w:lvlJc w:val="left"/>
      <w:pPr>
        <w:ind w:left="720" w:hanging="360"/>
      </w:pPr>
      <w:rPr>
        <w:rFonts w:cs="Times New Roman" w:hint="default"/>
      </w:rPr>
    </w:lvl>
    <w:lvl w:ilvl="1" w:tplc="000000C9">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E7B1409"/>
    <w:multiLevelType w:val="hybridMultilevel"/>
    <w:tmpl w:val="8116CDD4"/>
    <w:lvl w:ilvl="0" w:tplc="041B000F">
      <w:start w:val="1"/>
      <w:numFmt w:val="decimal"/>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201">
    <w:nsid w:val="7F163252"/>
    <w:multiLevelType w:val="hybridMultilevel"/>
    <w:tmpl w:val="936AAE9A"/>
    <w:lvl w:ilvl="0" w:tplc="3A02A69E">
      <w:start w:val="1"/>
      <w:numFmt w:val="decimal"/>
      <w:lvlText w:val="%1."/>
      <w:lvlJc w:val="left"/>
      <w:pPr>
        <w:tabs>
          <w:tab w:val="num" w:pos="720"/>
        </w:tabs>
        <w:ind w:left="720" w:hanging="360"/>
      </w:pPr>
      <w:rPr>
        <w:rFonts w:cs="Times New Roman"/>
      </w:rPr>
    </w:lvl>
    <w:lvl w:ilvl="1" w:tplc="A2204DDE">
      <w:start w:val="1"/>
      <w:numFmt w:val="decimal"/>
      <w:lvlText w:val="%2."/>
      <w:lvlJc w:val="left"/>
      <w:pPr>
        <w:tabs>
          <w:tab w:val="num" w:pos="1440"/>
        </w:tabs>
        <w:ind w:left="1440" w:hanging="360"/>
      </w:pPr>
      <w:rPr>
        <w:rFonts w:cs="Times New Roman"/>
      </w:rPr>
    </w:lvl>
    <w:lvl w:ilvl="2" w:tplc="8274397C">
      <w:start w:val="1"/>
      <w:numFmt w:val="decimal"/>
      <w:lvlText w:val="%3."/>
      <w:lvlJc w:val="left"/>
      <w:pPr>
        <w:tabs>
          <w:tab w:val="num" w:pos="2160"/>
        </w:tabs>
        <w:ind w:left="2160" w:hanging="360"/>
      </w:pPr>
      <w:rPr>
        <w:rFonts w:cs="Times New Roman"/>
      </w:rPr>
    </w:lvl>
    <w:lvl w:ilvl="3" w:tplc="1B7479FC">
      <w:start w:val="1"/>
      <w:numFmt w:val="decimal"/>
      <w:lvlText w:val="%4."/>
      <w:lvlJc w:val="left"/>
      <w:pPr>
        <w:tabs>
          <w:tab w:val="num" w:pos="2880"/>
        </w:tabs>
        <w:ind w:left="2880" w:hanging="360"/>
      </w:pPr>
      <w:rPr>
        <w:rFonts w:cs="Times New Roman"/>
      </w:rPr>
    </w:lvl>
    <w:lvl w:ilvl="4" w:tplc="45844848">
      <w:start w:val="1"/>
      <w:numFmt w:val="decimal"/>
      <w:lvlText w:val="%5."/>
      <w:lvlJc w:val="left"/>
      <w:pPr>
        <w:tabs>
          <w:tab w:val="num" w:pos="3600"/>
        </w:tabs>
        <w:ind w:left="3600" w:hanging="360"/>
      </w:pPr>
      <w:rPr>
        <w:rFonts w:cs="Times New Roman"/>
      </w:rPr>
    </w:lvl>
    <w:lvl w:ilvl="5" w:tplc="43C418AC">
      <w:start w:val="1"/>
      <w:numFmt w:val="decimal"/>
      <w:lvlText w:val="%6."/>
      <w:lvlJc w:val="left"/>
      <w:pPr>
        <w:tabs>
          <w:tab w:val="num" w:pos="4320"/>
        </w:tabs>
        <w:ind w:left="4320" w:hanging="360"/>
      </w:pPr>
      <w:rPr>
        <w:rFonts w:cs="Times New Roman"/>
      </w:rPr>
    </w:lvl>
    <w:lvl w:ilvl="6" w:tplc="DBBAF598">
      <w:start w:val="1"/>
      <w:numFmt w:val="decimal"/>
      <w:lvlText w:val="%7."/>
      <w:lvlJc w:val="left"/>
      <w:pPr>
        <w:tabs>
          <w:tab w:val="num" w:pos="5040"/>
        </w:tabs>
        <w:ind w:left="5040" w:hanging="360"/>
      </w:pPr>
      <w:rPr>
        <w:rFonts w:cs="Times New Roman"/>
      </w:rPr>
    </w:lvl>
    <w:lvl w:ilvl="7" w:tplc="6C1620A0">
      <w:start w:val="1"/>
      <w:numFmt w:val="decimal"/>
      <w:lvlText w:val="%8."/>
      <w:lvlJc w:val="left"/>
      <w:pPr>
        <w:tabs>
          <w:tab w:val="num" w:pos="5760"/>
        </w:tabs>
        <w:ind w:left="5760" w:hanging="360"/>
      </w:pPr>
      <w:rPr>
        <w:rFonts w:cs="Times New Roman"/>
      </w:rPr>
    </w:lvl>
    <w:lvl w:ilvl="8" w:tplc="030C2A16">
      <w:start w:val="1"/>
      <w:numFmt w:val="decimal"/>
      <w:lvlText w:val="%9."/>
      <w:lvlJc w:val="left"/>
      <w:pPr>
        <w:tabs>
          <w:tab w:val="num" w:pos="6480"/>
        </w:tabs>
        <w:ind w:left="6480" w:hanging="360"/>
      </w:pPr>
      <w:rPr>
        <w:rFonts w:cs="Times New Roman"/>
      </w:rPr>
    </w:lvl>
  </w:abstractNum>
  <w:abstractNum w:abstractNumId="202">
    <w:nsid w:val="7F8E4E28"/>
    <w:multiLevelType w:val="hybridMultilevel"/>
    <w:tmpl w:val="54A256B0"/>
    <w:lvl w:ilvl="0" w:tplc="041B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1"/>
  </w:num>
  <w:num w:numId="16">
    <w:abstractNumId w:val="1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2"/>
  </w:num>
  <w:num w:numId="2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num>
  <w:num w:numId="22">
    <w:abstractNumId w:val="115"/>
  </w:num>
  <w:num w:numId="23">
    <w:abstractNumId w:val="16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num>
  <w:num w:numId="27">
    <w:abstractNumId w:val="32"/>
  </w:num>
  <w:num w:numId="2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4"/>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7"/>
  </w:num>
  <w:num w:numId="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9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3"/>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num>
  <w:num w:numId="56">
    <w:abstractNumId w:val="1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5"/>
    <w:lvlOverride w:ilvl="0">
      <w:startOverride w:val="1"/>
    </w:lvlOverride>
    <w:lvlOverride w:ilvl="1">
      <w:startOverride w:val="1"/>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num>
  <w:num w:numId="62">
    <w:abstractNumId w:val="159"/>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num>
  <w:num w:numId="6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5"/>
  </w:num>
  <w:num w:numId="6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num>
  <w:num w:numId="83">
    <w:abstractNumId w:val="3"/>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0"/>
  </w:num>
  <w:num w:numId="8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2"/>
  </w:num>
  <w:num w:numId="89">
    <w:abstractNumId w:val="52"/>
  </w:num>
  <w:num w:numId="90">
    <w:abstractNumId w:val="10"/>
  </w:num>
  <w:num w:numId="91">
    <w:abstractNumId w:val="9"/>
  </w:num>
  <w:num w:numId="92">
    <w:abstractNumId w:val="71"/>
  </w:num>
  <w:num w:numId="93">
    <w:abstractNumId w:val="129"/>
  </w:num>
  <w:num w:numId="94">
    <w:abstractNumId w:val="0"/>
  </w:num>
  <w:num w:numId="95">
    <w:abstractNumId w:val="46"/>
  </w:num>
  <w:num w:numId="96">
    <w:abstractNumId w:val="117"/>
  </w:num>
  <w:num w:numId="97">
    <w:abstractNumId w:val="35"/>
  </w:num>
  <w:num w:numId="98">
    <w:abstractNumId w:val="97"/>
  </w:num>
  <w:num w:numId="99">
    <w:abstractNumId w:val="81"/>
  </w:num>
  <w:num w:numId="100">
    <w:abstractNumId w:val="18"/>
  </w:num>
  <w:num w:numId="101">
    <w:abstractNumId w:val="150"/>
  </w:num>
  <w:num w:numId="102">
    <w:abstractNumId w:val="164"/>
  </w:num>
  <w:num w:numId="103">
    <w:abstractNumId w:val="194"/>
  </w:num>
  <w:num w:numId="104">
    <w:abstractNumId w:val="19"/>
  </w:num>
  <w:num w:numId="105">
    <w:abstractNumId w:val="147"/>
  </w:num>
  <w:num w:numId="106">
    <w:abstractNumId w:val="172"/>
  </w:num>
  <w:num w:numId="107">
    <w:abstractNumId w:val="107"/>
  </w:num>
  <w:num w:numId="108">
    <w:abstractNumId w:val="102"/>
  </w:num>
  <w:num w:numId="109">
    <w:abstractNumId w:val="174"/>
  </w:num>
  <w:num w:numId="110">
    <w:abstractNumId w:val="120"/>
  </w:num>
  <w:num w:numId="111">
    <w:abstractNumId w:val="61"/>
  </w:num>
  <w:num w:numId="112">
    <w:abstractNumId w:val="157"/>
  </w:num>
  <w:num w:numId="113">
    <w:abstractNumId w:val="166"/>
  </w:num>
  <w:num w:numId="114">
    <w:abstractNumId w:val="56"/>
  </w:num>
  <w:num w:numId="115">
    <w:abstractNumId w:val="36"/>
  </w:num>
  <w:num w:numId="116">
    <w:abstractNumId w:val="201"/>
  </w:num>
  <w:num w:numId="117">
    <w:abstractNumId w:val="116"/>
  </w:num>
  <w:num w:numId="118">
    <w:abstractNumId w:val="128"/>
  </w:num>
  <w:num w:numId="119">
    <w:abstractNumId w:val="92"/>
  </w:num>
  <w:num w:numId="120">
    <w:abstractNumId w:val="202"/>
  </w:num>
  <w:num w:numId="121">
    <w:abstractNumId w:val="124"/>
  </w:num>
  <w:num w:numId="122">
    <w:abstractNumId w:val="175"/>
  </w:num>
  <w:num w:numId="123">
    <w:abstractNumId w:val="158"/>
  </w:num>
  <w:num w:numId="124">
    <w:abstractNumId w:val="58"/>
  </w:num>
  <w:num w:numId="125">
    <w:abstractNumId w:val="34"/>
  </w:num>
  <w:num w:numId="126">
    <w:abstractNumId w:val="69"/>
  </w:num>
  <w:num w:numId="127">
    <w:abstractNumId w:val="185"/>
  </w:num>
  <w:num w:numId="128">
    <w:abstractNumId w:val="76"/>
  </w:num>
  <w:num w:numId="129">
    <w:abstractNumId w:val="21"/>
  </w:num>
  <w:num w:numId="130">
    <w:abstractNumId w:val="165"/>
  </w:num>
  <w:num w:numId="131">
    <w:abstractNumId w:val="84"/>
  </w:num>
  <w:num w:numId="132">
    <w:abstractNumId w:val="65"/>
  </w:num>
  <w:num w:numId="133">
    <w:abstractNumId w:val="154"/>
  </w:num>
  <w:num w:numId="134">
    <w:abstractNumId w:val="51"/>
  </w:num>
  <w:num w:numId="135">
    <w:abstractNumId w:val="136"/>
  </w:num>
  <w:num w:numId="136">
    <w:abstractNumId w:val="118"/>
  </w:num>
  <w:num w:numId="137">
    <w:abstractNumId w:val="91"/>
  </w:num>
  <w:num w:numId="138">
    <w:abstractNumId w:val="8"/>
  </w:num>
  <w:num w:numId="139">
    <w:abstractNumId w:val="40"/>
  </w:num>
  <w:num w:numId="1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4"/>
  </w:num>
  <w:num w:numId="144">
    <w:abstractNumId w:val="27"/>
  </w:num>
  <w:num w:numId="145">
    <w:abstractNumId w:val="93"/>
  </w:num>
  <w:num w:numId="146">
    <w:abstractNumId w:val="137"/>
  </w:num>
  <w:num w:numId="147">
    <w:abstractNumId w:val="78"/>
  </w:num>
  <w:num w:numId="148">
    <w:abstractNumId w:val="186"/>
  </w:num>
  <w:num w:numId="14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9"/>
  </w:num>
  <w:num w:numId="152">
    <w:abstractNumId w:val="38"/>
  </w:num>
  <w:num w:numId="153">
    <w:abstractNumId w:val="193"/>
  </w:num>
  <w:num w:numId="154">
    <w:abstractNumId w:val="176"/>
  </w:num>
  <w:num w:numId="155">
    <w:abstractNumId w:val="153"/>
  </w:num>
  <w:num w:numId="156">
    <w:abstractNumId w:val="11"/>
  </w:num>
  <w:num w:numId="157">
    <w:abstractNumId w:val="47"/>
  </w:num>
  <w:num w:numId="158">
    <w:abstractNumId w:val="1"/>
  </w:num>
  <w:num w:numId="159">
    <w:abstractNumId w:val="132"/>
  </w:num>
  <w:num w:numId="160">
    <w:abstractNumId w:val="83"/>
  </w:num>
  <w:num w:numId="161">
    <w:abstractNumId w:val="134"/>
  </w:num>
  <w:num w:numId="162">
    <w:abstractNumId w:val="62"/>
  </w:num>
  <w:num w:numId="163">
    <w:abstractNumId w:val="25"/>
  </w:num>
  <w:num w:numId="164">
    <w:abstractNumId w:val="122"/>
  </w:num>
  <w:num w:numId="165">
    <w:abstractNumId w:val="94"/>
  </w:num>
  <w:num w:numId="166">
    <w:abstractNumId w:val="125"/>
  </w:num>
  <w:num w:numId="167">
    <w:abstractNumId w:val="99"/>
  </w:num>
  <w:num w:numId="168">
    <w:abstractNumId w:val="173"/>
  </w:num>
  <w:num w:numId="169">
    <w:abstractNumId w:val="88"/>
  </w:num>
  <w:num w:numId="170">
    <w:abstractNumId w:val="141"/>
  </w:num>
  <w:num w:numId="171">
    <w:abstractNumId w:val="146"/>
  </w:num>
  <w:num w:numId="172">
    <w:abstractNumId w:val="191"/>
  </w:num>
  <w:num w:numId="173">
    <w:abstractNumId w:val="200"/>
  </w:num>
  <w:num w:numId="174">
    <w:abstractNumId w:val="119"/>
  </w:num>
  <w:num w:numId="175">
    <w:abstractNumId w:val="190"/>
  </w:num>
  <w:num w:numId="176">
    <w:abstractNumId w:val="59"/>
  </w:num>
  <w:num w:numId="177">
    <w:abstractNumId w:val="149"/>
  </w:num>
  <w:num w:numId="178">
    <w:abstractNumId w:val="87"/>
  </w:num>
  <w:num w:numId="179">
    <w:abstractNumId w:val="135"/>
  </w:num>
  <w:num w:numId="180">
    <w:abstractNumId w:val="24"/>
  </w:num>
  <w:num w:numId="18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2"/>
    <w:lvlOverride w:ilvl="0">
      <w:startOverride w:val="1"/>
    </w:lvlOverride>
    <w:lvlOverride w:ilvl="1"/>
    <w:lvlOverride w:ilvl="2"/>
    <w:lvlOverride w:ilvl="3"/>
    <w:lvlOverride w:ilvl="4"/>
    <w:lvlOverride w:ilvl="5"/>
    <w:lvlOverride w:ilvl="6"/>
    <w:lvlOverride w:ilvl="7"/>
    <w:lvlOverride w:ilvl="8"/>
  </w:num>
  <w:num w:numId="183">
    <w:abstractNumId w:val="33"/>
    <w:lvlOverride w:ilvl="0"/>
    <w:lvlOverride w:ilvl="1">
      <w:startOverride w:val="1"/>
    </w:lvlOverride>
    <w:lvlOverride w:ilvl="2"/>
    <w:lvlOverride w:ilvl="3"/>
    <w:lvlOverride w:ilvl="4"/>
    <w:lvlOverride w:ilvl="5"/>
    <w:lvlOverride w:ilvl="6"/>
    <w:lvlOverride w:ilvl="7"/>
    <w:lvlOverride w:ilvl="8"/>
  </w:num>
  <w:num w:numId="184">
    <w:abstractNumId w:val="199"/>
    <w:lvlOverride w:ilvl="0">
      <w:startOverride w:val="1"/>
    </w:lvlOverride>
    <w:lvlOverride w:ilvl="1">
      <w:startOverride w:val="1"/>
    </w:lvlOverride>
    <w:lvlOverride w:ilvl="2"/>
    <w:lvlOverride w:ilvl="3"/>
    <w:lvlOverride w:ilvl="4"/>
    <w:lvlOverride w:ilvl="5"/>
    <w:lvlOverride w:ilvl="6"/>
    <w:lvlOverride w:ilvl="7"/>
    <w:lvlOverride w:ilvl="8"/>
  </w:num>
  <w:num w:numId="185">
    <w:abstractNumId w:val="198"/>
  </w:num>
  <w:num w:numId="186">
    <w:abstractNumId w:val="68"/>
  </w:num>
  <w:num w:numId="187">
    <w:abstractNumId w:val="170"/>
  </w:num>
  <w:num w:numId="188">
    <w:abstractNumId w:val="20"/>
  </w:num>
  <w:num w:numId="189">
    <w:abstractNumId w:val="123"/>
  </w:num>
  <w:num w:numId="190">
    <w:abstractNumId w:val="60"/>
  </w:num>
  <w:num w:numId="19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9"/>
  </w:num>
  <w:num w:numId="193">
    <w:abstractNumId w:val="90"/>
  </w:num>
  <w:num w:numId="194">
    <w:abstractNumId w:val="50"/>
  </w:num>
  <w:num w:numId="195">
    <w:abstractNumId w:val="126"/>
  </w:num>
  <w:num w:numId="196">
    <w:abstractNumId w:val="161"/>
  </w:num>
  <w:num w:numId="197">
    <w:abstractNumId w:val="179"/>
  </w:num>
  <w:num w:numId="198">
    <w:abstractNumId w:val="30"/>
  </w:num>
  <w:num w:numId="199">
    <w:abstractNumId w:val="104"/>
  </w:num>
  <w:num w:numId="200">
    <w:abstractNumId w:val="108"/>
  </w:num>
  <w:num w:numId="201">
    <w:abstractNumId w:val="37"/>
  </w:num>
  <w:num w:numId="202">
    <w:abstractNumId w:val="103"/>
  </w:num>
  <w:num w:numId="203">
    <w:abstractNumId w:val="4"/>
  </w:num>
  <w:num w:numId="2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Z SR">
    <w15:presenceInfo w15:providerId="None" w15:userId="MZ S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6D"/>
    <w:rsid w:val="000040F1"/>
    <w:rsid w:val="00004563"/>
    <w:rsid w:val="000048D2"/>
    <w:rsid w:val="00004CD1"/>
    <w:rsid w:val="000057BD"/>
    <w:rsid w:val="00005AA4"/>
    <w:rsid w:val="000078DF"/>
    <w:rsid w:val="000117C4"/>
    <w:rsid w:val="00013363"/>
    <w:rsid w:val="000175F9"/>
    <w:rsid w:val="00020DF5"/>
    <w:rsid w:val="0002157B"/>
    <w:rsid w:val="00021B47"/>
    <w:rsid w:val="00021DFC"/>
    <w:rsid w:val="00023001"/>
    <w:rsid w:val="000242F7"/>
    <w:rsid w:val="00025447"/>
    <w:rsid w:val="000257D6"/>
    <w:rsid w:val="00025A35"/>
    <w:rsid w:val="0002611A"/>
    <w:rsid w:val="00026249"/>
    <w:rsid w:val="00026CBA"/>
    <w:rsid w:val="00032E41"/>
    <w:rsid w:val="000341C2"/>
    <w:rsid w:val="00034239"/>
    <w:rsid w:val="00034A29"/>
    <w:rsid w:val="00034B64"/>
    <w:rsid w:val="00034CF8"/>
    <w:rsid w:val="000362A3"/>
    <w:rsid w:val="000447FA"/>
    <w:rsid w:val="000455D7"/>
    <w:rsid w:val="00045CE7"/>
    <w:rsid w:val="0005036A"/>
    <w:rsid w:val="00052655"/>
    <w:rsid w:val="00053AD4"/>
    <w:rsid w:val="00055050"/>
    <w:rsid w:val="00056582"/>
    <w:rsid w:val="00060BC7"/>
    <w:rsid w:val="00061107"/>
    <w:rsid w:val="0006126F"/>
    <w:rsid w:val="00062E63"/>
    <w:rsid w:val="00064239"/>
    <w:rsid w:val="00064F18"/>
    <w:rsid w:val="00066455"/>
    <w:rsid w:val="00067A45"/>
    <w:rsid w:val="00070AB5"/>
    <w:rsid w:val="00071587"/>
    <w:rsid w:val="0007261B"/>
    <w:rsid w:val="0007454D"/>
    <w:rsid w:val="00074B22"/>
    <w:rsid w:val="00074C44"/>
    <w:rsid w:val="00074DB1"/>
    <w:rsid w:val="00074E90"/>
    <w:rsid w:val="000757E9"/>
    <w:rsid w:val="00075F50"/>
    <w:rsid w:val="000760B5"/>
    <w:rsid w:val="00081424"/>
    <w:rsid w:val="0008172E"/>
    <w:rsid w:val="00086561"/>
    <w:rsid w:val="00086C09"/>
    <w:rsid w:val="00087B20"/>
    <w:rsid w:val="000918BF"/>
    <w:rsid w:val="00092B62"/>
    <w:rsid w:val="00093AAE"/>
    <w:rsid w:val="0009448C"/>
    <w:rsid w:val="00094C51"/>
    <w:rsid w:val="00094C70"/>
    <w:rsid w:val="000A2161"/>
    <w:rsid w:val="000A2D7E"/>
    <w:rsid w:val="000A374E"/>
    <w:rsid w:val="000A5169"/>
    <w:rsid w:val="000A5492"/>
    <w:rsid w:val="000A5E2F"/>
    <w:rsid w:val="000B1B80"/>
    <w:rsid w:val="000B1CE6"/>
    <w:rsid w:val="000B3BD9"/>
    <w:rsid w:val="000B5BE4"/>
    <w:rsid w:val="000B79F1"/>
    <w:rsid w:val="000C0EC0"/>
    <w:rsid w:val="000C197A"/>
    <w:rsid w:val="000C1A09"/>
    <w:rsid w:val="000C23C5"/>
    <w:rsid w:val="000C2C2F"/>
    <w:rsid w:val="000C3EBF"/>
    <w:rsid w:val="000C4E59"/>
    <w:rsid w:val="000C5052"/>
    <w:rsid w:val="000C6481"/>
    <w:rsid w:val="000C696F"/>
    <w:rsid w:val="000C6AC8"/>
    <w:rsid w:val="000D0E21"/>
    <w:rsid w:val="000D10E3"/>
    <w:rsid w:val="000D2B24"/>
    <w:rsid w:val="000D38A4"/>
    <w:rsid w:val="000D3A96"/>
    <w:rsid w:val="000D44FC"/>
    <w:rsid w:val="000D4EF3"/>
    <w:rsid w:val="000D53F9"/>
    <w:rsid w:val="000D7ACE"/>
    <w:rsid w:val="000E0092"/>
    <w:rsid w:val="000E02E1"/>
    <w:rsid w:val="000E10A2"/>
    <w:rsid w:val="000E5A50"/>
    <w:rsid w:val="000E7174"/>
    <w:rsid w:val="000E78BE"/>
    <w:rsid w:val="000F0C45"/>
    <w:rsid w:val="000F1A8F"/>
    <w:rsid w:val="000F260B"/>
    <w:rsid w:val="000F79BD"/>
    <w:rsid w:val="00102E00"/>
    <w:rsid w:val="00104001"/>
    <w:rsid w:val="00105A75"/>
    <w:rsid w:val="00106EB2"/>
    <w:rsid w:val="001108EC"/>
    <w:rsid w:val="001114BB"/>
    <w:rsid w:val="00113DE2"/>
    <w:rsid w:val="00114E55"/>
    <w:rsid w:val="001168DE"/>
    <w:rsid w:val="00116E96"/>
    <w:rsid w:val="00120A59"/>
    <w:rsid w:val="00122ECE"/>
    <w:rsid w:val="00123DEC"/>
    <w:rsid w:val="001241EA"/>
    <w:rsid w:val="001248FA"/>
    <w:rsid w:val="00130A4D"/>
    <w:rsid w:val="001319E5"/>
    <w:rsid w:val="00133A3B"/>
    <w:rsid w:val="00134924"/>
    <w:rsid w:val="001374BB"/>
    <w:rsid w:val="001426AB"/>
    <w:rsid w:val="001426B7"/>
    <w:rsid w:val="001448E2"/>
    <w:rsid w:val="00145B74"/>
    <w:rsid w:val="00147484"/>
    <w:rsid w:val="00152271"/>
    <w:rsid w:val="0015503E"/>
    <w:rsid w:val="00155AB7"/>
    <w:rsid w:val="00155F2D"/>
    <w:rsid w:val="001567A4"/>
    <w:rsid w:val="00161764"/>
    <w:rsid w:val="00161824"/>
    <w:rsid w:val="00162B53"/>
    <w:rsid w:val="00162B79"/>
    <w:rsid w:val="001657EE"/>
    <w:rsid w:val="0017128E"/>
    <w:rsid w:val="00171604"/>
    <w:rsid w:val="00171BCA"/>
    <w:rsid w:val="00173013"/>
    <w:rsid w:val="0017471C"/>
    <w:rsid w:val="00176E75"/>
    <w:rsid w:val="0018067F"/>
    <w:rsid w:val="00182938"/>
    <w:rsid w:val="0018385C"/>
    <w:rsid w:val="001847E1"/>
    <w:rsid w:val="001860FF"/>
    <w:rsid w:val="0018660E"/>
    <w:rsid w:val="001866DE"/>
    <w:rsid w:val="00187ABC"/>
    <w:rsid w:val="00187BB5"/>
    <w:rsid w:val="00191747"/>
    <w:rsid w:val="001920BD"/>
    <w:rsid w:val="00193E46"/>
    <w:rsid w:val="001967EC"/>
    <w:rsid w:val="001A0DC0"/>
    <w:rsid w:val="001A21D6"/>
    <w:rsid w:val="001A2EE8"/>
    <w:rsid w:val="001A7895"/>
    <w:rsid w:val="001A7B3F"/>
    <w:rsid w:val="001B0F73"/>
    <w:rsid w:val="001B456E"/>
    <w:rsid w:val="001B6F58"/>
    <w:rsid w:val="001B7FBB"/>
    <w:rsid w:val="001C013D"/>
    <w:rsid w:val="001C18BE"/>
    <w:rsid w:val="001C3F51"/>
    <w:rsid w:val="001C4589"/>
    <w:rsid w:val="001C4C71"/>
    <w:rsid w:val="001C5114"/>
    <w:rsid w:val="001C56D6"/>
    <w:rsid w:val="001C6B08"/>
    <w:rsid w:val="001C7462"/>
    <w:rsid w:val="001D091E"/>
    <w:rsid w:val="001D1B25"/>
    <w:rsid w:val="001D24FD"/>
    <w:rsid w:val="001D2F25"/>
    <w:rsid w:val="001D5717"/>
    <w:rsid w:val="001D62FD"/>
    <w:rsid w:val="001E1183"/>
    <w:rsid w:val="001E241B"/>
    <w:rsid w:val="001E24EA"/>
    <w:rsid w:val="001E2E30"/>
    <w:rsid w:val="001E3501"/>
    <w:rsid w:val="001E3538"/>
    <w:rsid w:val="001E3D3A"/>
    <w:rsid w:val="001E3FCE"/>
    <w:rsid w:val="001E3FD7"/>
    <w:rsid w:val="001E43A9"/>
    <w:rsid w:val="001E60EC"/>
    <w:rsid w:val="001E7A73"/>
    <w:rsid w:val="001E7DB4"/>
    <w:rsid w:val="001F0BC8"/>
    <w:rsid w:val="001F1A08"/>
    <w:rsid w:val="001F1EBC"/>
    <w:rsid w:val="001F60AB"/>
    <w:rsid w:val="001F62BF"/>
    <w:rsid w:val="001F7619"/>
    <w:rsid w:val="00200E2B"/>
    <w:rsid w:val="00201E45"/>
    <w:rsid w:val="002030F5"/>
    <w:rsid w:val="002031B8"/>
    <w:rsid w:val="00203374"/>
    <w:rsid w:val="00203439"/>
    <w:rsid w:val="00205E84"/>
    <w:rsid w:val="00205EA7"/>
    <w:rsid w:val="002070E9"/>
    <w:rsid w:val="002074C0"/>
    <w:rsid w:val="00207626"/>
    <w:rsid w:val="00207C41"/>
    <w:rsid w:val="00211013"/>
    <w:rsid w:val="00212BA3"/>
    <w:rsid w:val="002133A5"/>
    <w:rsid w:val="002135A1"/>
    <w:rsid w:val="00213DFE"/>
    <w:rsid w:val="00214355"/>
    <w:rsid w:val="00214FCE"/>
    <w:rsid w:val="0022119C"/>
    <w:rsid w:val="002211E2"/>
    <w:rsid w:val="00221258"/>
    <w:rsid w:val="002227A6"/>
    <w:rsid w:val="0022299A"/>
    <w:rsid w:val="00223D35"/>
    <w:rsid w:val="002243A4"/>
    <w:rsid w:val="00224DE7"/>
    <w:rsid w:val="00227DF0"/>
    <w:rsid w:val="00227F07"/>
    <w:rsid w:val="002310BE"/>
    <w:rsid w:val="00231BCA"/>
    <w:rsid w:val="00232360"/>
    <w:rsid w:val="0023244D"/>
    <w:rsid w:val="0023370F"/>
    <w:rsid w:val="00233C40"/>
    <w:rsid w:val="00234A95"/>
    <w:rsid w:val="00234EC5"/>
    <w:rsid w:val="00236AF5"/>
    <w:rsid w:val="00236BBD"/>
    <w:rsid w:val="002373E7"/>
    <w:rsid w:val="002374D0"/>
    <w:rsid w:val="0024065A"/>
    <w:rsid w:val="00241FEF"/>
    <w:rsid w:val="0024402A"/>
    <w:rsid w:val="00244C60"/>
    <w:rsid w:val="00244CD9"/>
    <w:rsid w:val="00251098"/>
    <w:rsid w:val="002519C8"/>
    <w:rsid w:val="00251DE1"/>
    <w:rsid w:val="00252D0A"/>
    <w:rsid w:val="00252D65"/>
    <w:rsid w:val="00254019"/>
    <w:rsid w:val="00254591"/>
    <w:rsid w:val="00260EFF"/>
    <w:rsid w:val="00266873"/>
    <w:rsid w:val="00267681"/>
    <w:rsid w:val="00270730"/>
    <w:rsid w:val="002721DA"/>
    <w:rsid w:val="00272C02"/>
    <w:rsid w:val="002731E5"/>
    <w:rsid w:val="00282B0A"/>
    <w:rsid w:val="00283CA1"/>
    <w:rsid w:val="00285120"/>
    <w:rsid w:val="002856AE"/>
    <w:rsid w:val="00286739"/>
    <w:rsid w:val="00290BAB"/>
    <w:rsid w:val="00291F76"/>
    <w:rsid w:val="002920AF"/>
    <w:rsid w:val="00294B03"/>
    <w:rsid w:val="00295AFF"/>
    <w:rsid w:val="00297AAE"/>
    <w:rsid w:val="002A029F"/>
    <w:rsid w:val="002A1E39"/>
    <w:rsid w:val="002A20F5"/>
    <w:rsid w:val="002A2F87"/>
    <w:rsid w:val="002A3383"/>
    <w:rsid w:val="002A363C"/>
    <w:rsid w:val="002A420E"/>
    <w:rsid w:val="002A4ABC"/>
    <w:rsid w:val="002A5851"/>
    <w:rsid w:val="002A6E13"/>
    <w:rsid w:val="002A7217"/>
    <w:rsid w:val="002B0306"/>
    <w:rsid w:val="002B16FA"/>
    <w:rsid w:val="002B63DE"/>
    <w:rsid w:val="002C277E"/>
    <w:rsid w:val="002C3BA9"/>
    <w:rsid w:val="002C5018"/>
    <w:rsid w:val="002C6692"/>
    <w:rsid w:val="002C6B65"/>
    <w:rsid w:val="002D343F"/>
    <w:rsid w:val="002D3AA3"/>
    <w:rsid w:val="002D45D2"/>
    <w:rsid w:val="002D4D81"/>
    <w:rsid w:val="002D5CED"/>
    <w:rsid w:val="002D621F"/>
    <w:rsid w:val="002D64D9"/>
    <w:rsid w:val="002D7394"/>
    <w:rsid w:val="002E0D03"/>
    <w:rsid w:val="002E1293"/>
    <w:rsid w:val="002E1E2B"/>
    <w:rsid w:val="002E1F46"/>
    <w:rsid w:val="002E5CC0"/>
    <w:rsid w:val="002E5E92"/>
    <w:rsid w:val="002E7E11"/>
    <w:rsid w:val="002F0E31"/>
    <w:rsid w:val="002F2CDB"/>
    <w:rsid w:val="002F3B48"/>
    <w:rsid w:val="002F4A53"/>
    <w:rsid w:val="002F50F8"/>
    <w:rsid w:val="002F7535"/>
    <w:rsid w:val="002F7758"/>
    <w:rsid w:val="002F7E62"/>
    <w:rsid w:val="00300FF7"/>
    <w:rsid w:val="003014BA"/>
    <w:rsid w:val="003064EB"/>
    <w:rsid w:val="00306883"/>
    <w:rsid w:val="00306EA6"/>
    <w:rsid w:val="0030720E"/>
    <w:rsid w:val="003076BE"/>
    <w:rsid w:val="0031300C"/>
    <w:rsid w:val="003135FA"/>
    <w:rsid w:val="00313720"/>
    <w:rsid w:val="00313CF6"/>
    <w:rsid w:val="0031593E"/>
    <w:rsid w:val="003212CD"/>
    <w:rsid w:val="003220E1"/>
    <w:rsid w:val="00322676"/>
    <w:rsid w:val="00325E9C"/>
    <w:rsid w:val="00326151"/>
    <w:rsid w:val="00327846"/>
    <w:rsid w:val="003300D8"/>
    <w:rsid w:val="00330AC7"/>
    <w:rsid w:val="003316E6"/>
    <w:rsid w:val="00331F8C"/>
    <w:rsid w:val="0033260F"/>
    <w:rsid w:val="00332B09"/>
    <w:rsid w:val="003349DE"/>
    <w:rsid w:val="00335953"/>
    <w:rsid w:val="00335AE1"/>
    <w:rsid w:val="00335B2F"/>
    <w:rsid w:val="00336283"/>
    <w:rsid w:val="00340158"/>
    <w:rsid w:val="003424B4"/>
    <w:rsid w:val="00342996"/>
    <w:rsid w:val="00342AFA"/>
    <w:rsid w:val="00344819"/>
    <w:rsid w:val="00344BD5"/>
    <w:rsid w:val="00345E8D"/>
    <w:rsid w:val="00346025"/>
    <w:rsid w:val="003470D7"/>
    <w:rsid w:val="00352288"/>
    <w:rsid w:val="003530F1"/>
    <w:rsid w:val="003573E2"/>
    <w:rsid w:val="003576CA"/>
    <w:rsid w:val="00360653"/>
    <w:rsid w:val="0036093F"/>
    <w:rsid w:val="003609C6"/>
    <w:rsid w:val="00361296"/>
    <w:rsid w:val="00361D5F"/>
    <w:rsid w:val="00363D08"/>
    <w:rsid w:val="0036436D"/>
    <w:rsid w:val="0036697B"/>
    <w:rsid w:val="00370CE9"/>
    <w:rsid w:val="003722F8"/>
    <w:rsid w:val="00374075"/>
    <w:rsid w:val="003742CC"/>
    <w:rsid w:val="003753FC"/>
    <w:rsid w:val="00376F4C"/>
    <w:rsid w:val="0037736D"/>
    <w:rsid w:val="003778A6"/>
    <w:rsid w:val="00380E2C"/>
    <w:rsid w:val="00381391"/>
    <w:rsid w:val="0038233E"/>
    <w:rsid w:val="00382850"/>
    <w:rsid w:val="003854B9"/>
    <w:rsid w:val="00385797"/>
    <w:rsid w:val="00385FD7"/>
    <w:rsid w:val="00386EEB"/>
    <w:rsid w:val="00387456"/>
    <w:rsid w:val="00387F7D"/>
    <w:rsid w:val="00391DEA"/>
    <w:rsid w:val="0039423D"/>
    <w:rsid w:val="0039423F"/>
    <w:rsid w:val="003942C3"/>
    <w:rsid w:val="00394B6E"/>
    <w:rsid w:val="00396E20"/>
    <w:rsid w:val="003A121C"/>
    <w:rsid w:val="003A1BA7"/>
    <w:rsid w:val="003A3B1D"/>
    <w:rsid w:val="003A3BD3"/>
    <w:rsid w:val="003A4012"/>
    <w:rsid w:val="003A56A3"/>
    <w:rsid w:val="003A69F7"/>
    <w:rsid w:val="003A728C"/>
    <w:rsid w:val="003B1ECD"/>
    <w:rsid w:val="003B27E5"/>
    <w:rsid w:val="003B4D1E"/>
    <w:rsid w:val="003B5DFE"/>
    <w:rsid w:val="003B6ABA"/>
    <w:rsid w:val="003B6E18"/>
    <w:rsid w:val="003C05D6"/>
    <w:rsid w:val="003C126E"/>
    <w:rsid w:val="003C1683"/>
    <w:rsid w:val="003C246D"/>
    <w:rsid w:val="003C26A0"/>
    <w:rsid w:val="003C3B84"/>
    <w:rsid w:val="003C46E4"/>
    <w:rsid w:val="003C472E"/>
    <w:rsid w:val="003C5905"/>
    <w:rsid w:val="003D1C5E"/>
    <w:rsid w:val="003D399C"/>
    <w:rsid w:val="003D4B39"/>
    <w:rsid w:val="003D6237"/>
    <w:rsid w:val="003E4A50"/>
    <w:rsid w:val="003E62BB"/>
    <w:rsid w:val="003E6F35"/>
    <w:rsid w:val="003E7741"/>
    <w:rsid w:val="003F14E6"/>
    <w:rsid w:val="003F1C59"/>
    <w:rsid w:val="003F2470"/>
    <w:rsid w:val="003F28F8"/>
    <w:rsid w:val="003F39BA"/>
    <w:rsid w:val="003F6010"/>
    <w:rsid w:val="003F74AA"/>
    <w:rsid w:val="004008E9"/>
    <w:rsid w:val="004029A9"/>
    <w:rsid w:val="00403110"/>
    <w:rsid w:val="0040386D"/>
    <w:rsid w:val="004052EF"/>
    <w:rsid w:val="00405A1D"/>
    <w:rsid w:val="00405D0D"/>
    <w:rsid w:val="00405EF2"/>
    <w:rsid w:val="00407574"/>
    <w:rsid w:val="004107DF"/>
    <w:rsid w:val="004110A7"/>
    <w:rsid w:val="0041161D"/>
    <w:rsid w:val="00412DF2"/>
    <w:rsid w:val="004143BB"/>
    <w:rsid w:val="004155D4"/>
    <w:rsid w:val="004170C5"/>
    <w:rsid w:val="00420F6D"/>
    <w:rsid w:val="00422DAA"/>
    <w:rsid w:val="00423761"/>
    <w:rsid w:val="0042392F"/>
    <w:rsid w:val="00423EB7"/>
    <w:rsid w:val="004254BF"/>
    <w:rsid w:val="00427C89"/>
    <w:rsid w:val="00431415"/>
    <w:rsid w:val="00432A9A"/>
    <w:rsid w:val="00432FFF"/>
    <w:rsid w:val="00435FCF"/>
    <w:rsid w:val="00436A6B"/>
    <w:rsid w:val="00442911"/>
    <w:rsid w:val="00442EF3"/>
    <w:rsid w:val="00443A0E"/>
    <w:rsid w:val="00447479"/>
    <w:rsid w:val="004513A3"/>
    <w:rsid w:val="004538EB"/>
    <w:rsid w:val="0046032A"/>
    <w:rsid w:val="004617E6"/>
    <w:rsid w:val="004623AB"/>
    <w:rsid w:val="004642E5"/>
    <w:rsid w:val="00466028"/>
    <w:rsid w:val="00466A45"/>
    <w:rsid w:val="004702C2"/>
    <w:rsid w:val="004703EA"/>
    <w:rsid w:val="00470753"/>
    <w:rsid w:val="00472B47"/>
    <w:rsid w:val="004770BE"/>
    <w:rsid w:val="00480E64"/>
    <w:rsid w:val="00482736"/>
    <w:rsid w:val="0048366D"/>
    <w:rsid w:val="00485972"/>
    <w:rsid w:val="00485AFA"/>
    <w:rsid w:val="00487127"/>
    <w:rsid w:val="004874B5"/>
    <w:rsid w:val="00487AA3"/>
    <w:rsid w:val="004919B0"/>
    <w:rsid w:val="004924FB"/>
    <w:rsid w:val="00492E31"/>
    <w:rsid w:val="00493AEE"/>
    <w:rsid w:val="00493D2C"/>
    <w:rsid w:val="0049466D"/>
    <w:rsid w:val="0049475F"/>
    <w:rsid w:val="00495105"/>
    <w:rsid w:val="00495AD3"/>
    <w:rsid w:val="00497821"/>
    <w:rsid w:val="00497E24"/>
    <w:rsid w:val="004A1EE6"/>
    <w:rsid w:val="004A52C8"/>
    <w:rsid w:val="004A7992"/>
    <w:rsid w:val="004B1721"/>
    <w:rsid w:val="004B2C47"/>
    <w:rsid w:val="004B4494"/>
    <w:rsid w:val="004B65A7"/>
    <w:rsid w:val="004B72CC"/>
    <w:rsid w:val="004B79D4"/>
    <w:rsid w:val="004C03C0"/>
    <w:rsid w:val="004C1001"/>
    <w:rsid w:val="004C4493"/>
    <w:rsid w:val="004C737E"/>
    <w:rsid w:val="004D0A68"/>
    <w:rsid w:val="004D2366"/>
    <w:rsid w:val="004D25C3"/>
    <w:rsid w:val="004D29E9"/>
    <w:rsid w:val="004D2D07"/>
    <w:rsid w:val="004D7208"/>
    <w:rsid w:val="004E0CED"/>
    <w:rsid w:val="004E1506"/>
    <w:rsid w:val="004E24D4"/>
    <w:rsid w:val="004E2975"/>
    <w:rsid w:val="004E3378"/>
    <w:rsid w:val="004E479A"/>
    <w:rsid w:val="004E65C0"/>
    <w:rsid w:val="004E76A0"/>
    <w:rsid w:val="004F1F89"/>
    <w:rsid w:val="004F4025"/>
    <w:rsid w:val="004F542A"/>
    <w:rsid w:val="00503B73"/>
    <w:rsid w:val="00505AAF"/>
    <w:rsid w:val="00506179"/>
    <w:rsid w:val="00506CA2"/>
    <w:rsid w:val="005100F2"/>
    <w:rsid w:val="00512EFF"/>
    <w:rsid w:val="005138BA"/>
    <w:rsid w:val="00513D71"/>
    <w:rsid w:val="00516673"/>
    <w:rsid w:val="0052124C"/>
    <w:rsid w:val="00521CAF"/>
    <w:rsid w:val="00522EF6"/>
    <w:rsid w:val="0052752C"/>
    <w:rsid w:val="00527E8C"/>
    <w:rsid w:val="00530C3D"/>
    <w:rsid w:val="005318DE"/>
    <w:rsid w:val="0053223D"/>
    <w:rsid w:val="005325D7"/>
    <w:rsid w:val="0053309B"/>
    <w:rsid w:val="005330F1"/>
    <w:rsid w:val="005340D7"/>
    <w:rsid w:val="00534AC6"/>
    <w:rsid w:val="00534DCD"/>
    <w:rsid w:val="00534F7D"/>
    <w:rsid w:val="0053578D"/>
    <w:rsid w:val="00536F70"/>
    <w:rsid w:val="005400C6"/>
    <w:rsid w:val="00540CEC"/>
    <w:rsid w:val="00541A57"/>
    <w:rsid w:val="0054227C"/>
    <w:rsid w:val="005426AA"/>
    <w:rsid w:val="00544794"/>
    <w:rsid w:val="00544994"/>
    <w:rsid w:val="00544F51"/>
    <w:rsid w:val="00546D17"/>
    <w:rsid w:val="0055025B"/>
    <w:rsid w:val="00551DBA"/>
    <w:rsid w:val="00552FED"/>
    <w:rsid w:val="0055331B"/>
    <w:rsid w:val="00553D7E"/>
    <w:rsid w:val="00554060"/>
    <w:rsid w:val="00554583"/>
    <w:rsid w:val="00555773"/>
    <w:rsid w:val="00555E53"/>
    <w:rsid w:val="00556A10"/>
    <w:rsid w:val="00561648"/>
    <w:rsid w:val="005619BB"/>
    <w:rsid w:val="00561EB1"/>
    <w:rsid w:val="005626C3"/>
    <w:rsid w:val="00564AB0"/>
    <w:rsid w:val="005651C4"/>
    <w:rsid w:val="005652DA"/>
    <w:rsid w:val="005671D1"/>
    <w:rsid w:val="00567536"/>
    <w:rsid w:val="005677B5"/>
    <w:rsid w:val="005700E1"/>
    <w:rsid w:val="00572803"/>
    <w:rsid w:val="00572CA6"/>
    <w:rsid w:val="0057622C"/>
    <w:rsid w:val="00576AF5"/>
    <w:rsid w:val="00577380"/>
    <w:rsid w:val="0058038E"/>
    <w:rsid w:val="00580498"/>
    <w:rsid w:val="0058071C"/>
    <w:rsid w:val="00580B36"/>
    <w:rsid w:val="0058138F"/>
    <w:rsid w:val="00581AC6"/>
    <w:rsid w:val="0058312F"/>
    <w:rsid w:val="005842E3"/>
    <w:rsid w:val="005843D3"/>
    <w:rsid w:val="0058768D"/>
    <w:rsid w:val="005923E1"/>
    <w:rsid w:val="00594900"/>
    <w:rsid w:val="00595BAB"/>
    <w:rsid w:val="00595BC3"/>
    <w:rsid w:val="005967B1"/>
    <w:rsid w:val="00596971"/>
    <w:rsid w:val="005A0119"/>
    <w:rsid w:val="005A17DF"/>
    <w:rsid w:val="005A243E"/>
    <w:rsid w:val="005A25AB"/>
    <w:rsid w:val="005A34E5"/>
    <w:rsid w:val="005A464D"/>
    <w:rsid w:val="005A467E"/>
    <w:rsid w:val="005A7513"/>
    <w:rsid w:val="005B077E"/>
    <w:rsid w:val="005B3349"/>
    <w:rsid w:val="005B4BB0"/>
    <w:rsid w:val="005B5E1E"/>
    <w:rsid w:val="005B68A7"/>
    <w:rsid w:val="005B75DD"/>
    <w:rsid w:val="005C0CE2"/>
    <w:rsid w:val="005C0FC8"/>
    <w:rsid w:val="005C1FC1"/>
    <w:rsid w:val="005C2B10"/>
    <w:rsid w:val="005C359F"/>
    <w:rsid w:val="005C3CB8"/>
    <w:rsid w:val="005C40C4"/>
    <w:rsid w:val="005C456D"/>
    <w:rsid w:val="005C4609"/>
    <w:rsid w:val="005C476A"/>
    <w:rsid w:val="005C48CE"/>
    <w:rsid w:val="005C4CD9"/>
    <w:rsid w:val="005C7CA0"/>
    <w:rsid w:val="005D23B3"/>
    <w:rsid w:val="005D2A2C"/>
    <w:rsid w:val="005D3EA7"/>
    <w:rsid w:val="005D4E42"/>
    <w:rsid w:val="005D4F24"/>
    <w:rsid w:val="005D60F0"/>
    <w:rsid w:val="005D63A7"/>
    <w:rsid w:val="005D63FC"/>
    <w:rsid w:val="005D74DB"/>
    <w:rsid w:val="005D78A8"/>
    <w:rsid w:val="005E0BEE"/>
    <w:rsid w:val="005E19D9"/>
    <w:rsid w:val="005E202D"/>
    <w:rsid w:val="005E25C2"/>
    <w:rsid w:val="005E26F8"/>
    <w:rsid w:val="005E3056"/>
    <w:rsid w:val="005E36A2"/>
    <w:rsid w:val="005E4760"/>
    <w:rsid w:val="005E5199"/>
    <w:rsid w:val="005E5DE4"/>
    <w:rsid w:val="005E6957"/>
    <w:rsid w:val="005E7F94"/>
    <w:rsid w:val="005F1014"/>
    <w:rsid w:val="005F3AF3"/>
    <w:rsid w:val="005F48A0"/>
    <w:rsid w:val="005F531A"/>
    <w:rsid w:val="005F7BF6"/>
    <w:rsid w:val="00600F07"/>
    <w:rsid w:val="0060243C"/>
    <w:rsid w:val="00602ADC"/>
    <w:rsid w:val="00605DC8"/>
    <w:rsid w:val="006072B7"/>
    <w:rsid w:val="006122A5"/>
    <w:rsid w:val="0061308C"/>
    <w:rsid w:val="00613C80"/>
    <w:rsid w:val="006147DB"/>
    <w:rsid w:val="00622311"/>
    <w:rsid w:val="006250D0"/>
    <w:rsid w:val="00625D53"/>
    <w:rsid w:val="006263DE"/>
    <w:rsid w:val="006315A3"/>
    <w:rsid w:val="00632105"/>
    <w:rsid w:val="006328A4"/>
    <w:rsid w:val="006349DA"/>
    <w:rsid w:val="00636483"/>
    <w:rsid w:val="00640B46"/>
    <w:rsid w:val="00643469"/>
    <w:rsid w:val="00645351"/>
    <w:rsid w:val="0064784F"/>
    <w:rsid w:val="00650412"/>
    <w:rsid w:val="00650EAD"/>
    <w:rsid w:val="00651B29"/>
    <w:rsid w:val="00651E5B"/>
    <w:rsid w:val="006521FD"/>
    <w:rsid w:val="00652F4D"/>
    <w:rsid w:val="00653C99"/>
    <w:rsid w:val="006553BC"/>
    <w:rsid w:val="00655B76"/>
    <w:rsid w:val="00656154"/>
    <w:rsid w:val="006625E3"/>
    <w:rsid w:val="006636BF"/>
    <w:rsid w:val="00663C08"/>
    <w:rsid w:val="00664066"/>
    <w:rsid w:val="00664A8B"/>
    <w:rsid w:val="00664E71"/>
    <w:rsid w:val="006718D3"/>
    <w:rsid w:val="0067389C"/>
    <w:rsid w:val="00673E16"/>
    <w:rsid w:val="00680DEC"/>
    <w:rsid w:val="006839E6"/>
    <w:rsid w:val="006872CF"/>
    <w:rsid w:val="00687B14"/>
    <w:rsid w:val="006903BA"/>
    <w:rsid w:val="00690695"/>
    <w:rsid w:val="00691C91"/>
    <w:rsid w:val="00692596"/>
    <w:rsid w:val="006928CF"/>
    <w:rsid w:val="00693191"/>
    <w:rsid w:val="0069332B"/>
    <w:rsid w:val="0069394E"/>
    <w:rsid w:val="00693B1F"/>
    <w:rsid w:val="00695092"/>
    <w:rsid w:val="0069636D"/>
    <w:rsid w:val="00697CED"/>
    <w:rsid w:val="006A0380"/>
    <w:rsid w:val="006A1C7D"/>
    <w:rsid w:val="006A1FC1"/>
    <w:rsid w:val="006A244E"/>
    <w:rsid w:val="006A511A"/>
    <w:rsid w:val="006A521C"/>
    <w:rsid w:val="006B00A9"/>
    <w:rsid w:val="006B0A95"/>
    <w:rsid w:val="006B106C"/>
    <w:rsid w:val="006B1F4F"/>
    <w:rsid w:val="006B2603"/>
    <w:rsid w:val="006B2843"/>
    <w:rsid w:val="006B28FD"/>
    <w:rsid w:val="006B3283"/>
    <w:rsid w:val="006B401B"/>
    <w:rsid w:val="006B4699"/>
    <w:rsid w:val="006B48F8"/>
    <w:rsid w:val="006B5540"/>
    <w:rsid w:val="006B56D8"/>
    <w:rsid w:val="006B65F1"/>
    <w:rsid w:val="006B6645"/>
    <w:rsid w:val="006B6C7B"/>
    <w:rsid w:val="006B717D"/>
    <w:rsid w:val="006B7EB7"/>
    <w:rsid w:val="006C04EB"/>
    <w:rsid w:val="006C0602"/>
    <w:rsid w:val="006C69BE"/>
    <w:rsid w:val="006C7AB3"/>
    <w:rsid w:val="006D0D22"/>
    <w:rsid w:val="006D7302"/>
    <w:rsid w:val="006D7FED"/>
    <w:rsid w:val="006E1B7E"/>
    <w:rsid w:val="006E6D06"/>
    <w:rsid w:val="006E78DC"/>
    <w:rsid w:val="006E7FAD"/>
    <w:rsid w:val="006F0580"/>
    <w:rsid w:val="006F0BE5"/>
    <w:rsid w:val="006F1574"/>
    <w:rsid w:val="006F1CAC"/>
    <w:rsid w:val="006F2D6B"/>
    <w:rsid w:val="006F3625"/>
    <w:rsid w:val="006F392C"/>
    <w:rsid w:val="006F46F3"/>
    <w:rsid w:val="006F4E3F"/>
    <w:rsid w:val="00701658"/>
    <w:rsid w:val="00703941"/>
    <w:rsid w:val="007052C9"/>
    <w:rsid w:val="00705C87"/>
    <w:rsid w:val="007107EB"/>
    <w:rsid w:val="0071295A"/>
    <w:rsid w:val="007130F4"/>
    <w:rsid w:val="007138BB"/>
    <w:rsid w:val="00714932"/>
    <w:rsid w:val="00720769"/>
    <w:rsid w:val="00720EF1"/>
    <w:rsid w:val="00721493"/>
    <w:rsid w:val="00721D1C"/>
    <w:rsid w:val="00723ACF"/>
    <w:rsid w:val="00725DA2"/>
    <w:rsid w:val="00730B6C"/>
    <w:rsid w:val="007327B1"/>
    <w:rsid w:val="00733BAE"/>
    <w:rsid w:val="00734014"/>
    <w:rsid w:val="00736F29"/>
    <w:rsid w:val="00742D09"/>
    <w:rsid w:val="007439E4"/>
    <w:rsid w:val="00744D0A"/>
    <w:rsid w:val="007463D0"/>
    <w:rsid w:val="007475B7"/>
    <w:rsid w:val="00750910"/>
    <w:rsid w:val="007534C1"/>
    <w:rsid w:val="007558F5"/>
    <w:rsid w:val="00757EFC"/>
    <w:rsid w:val="007622F5"/>
    <w:rsid w:val="00764507"/>
    <w:rsid w:val="0076577B"/>
    <w:rsid w:val="00765993"/>
    <w:rsid w:val="0076599A"/>
    <w:rsid w:val="00765ADC"/>
    <w:rsid w:val="00765D99"/>
    <w:rsid w:val="007668E9"/>
    <w:rsid w:val="00766D71"/>
    <w:rsid w:val="00767DFD"/>
    <w:rsid w:val="00770206"/>
    <w:rsid w:val="00771128"/>
    <w:rsid w:val="0077394F"/>
    <w:rsid w:val="007741C5"/>
    <w:rsid w:val="00774DA5"/>
    <w:rsid w:val="00775BA7"/>
    <w:rsid w:val="00776981"/>
    <w:rsid w:val="00776D98"/>
    <w:rsid w:val="00777DC2"/>
    <w:rsid w:val="00780535"/>
    <w:rsid w:val="007806B5"/>
    <w:rsid w:val="00780E72"/>
    <w:rsid w:val="00782960"/>
    <w:rsid w:val="0078332B"/>
    <w:rsid w:val="007843E1"/>
    <w:rsid w:val="00787DF6"/>
    <w:rsid w:val="007901B7"/>
    <w:rsid w:val="007910CA"/>
    <w:rsid w:val="00792541"/>
    <w:rsid w:val="007928A2"/>
    <w:rsid w:val="00794782"/>
    <w:rsid w:val="007959A8"/>
    <w:rsid w:val="00797973"/>
    <w:rsid w:val="00797A35"/>
    <w:rsid w:val="007A1145"/>
    <w:rsid w:val="007A154F"/>
    <w:rsid w:val="007A1711"/>
    <w:rsid w:val="007A21DD"/>
    <w:rsid w:val="007A279D"/>
    <w:rsid w:val="007A5FC9"/>
    <w:rsid w:val="007A602B"/>
    <w:rsid w:val="007A61C8"/>
    <w:rsid w:val="007A62FD"/>
    <w:rsid w:val="007A6D6D"/>
    <w:rsid w:val="007A76FD"/>
    <w:rsid w:val="007B0FF2"/>
    <w:rsid w:val="007B2920"/>
    <w:rsid w:val="007B355F"/>
    <w:rsid w:val="007B5025"/>
    <w:rsid w:val="007B53ED"/>
    <w:rsid w:val="007B5DB4"/>
    <w:rsid w:val="007C0237"/>
    <w:rsid w:val="007C6226"/>
    <w:rsid w:val="007C6660"/>
    <w:rsid w:val="007C6D71"/>
    <w:rsid w:val="007C70A0"/>
    <w:rsid w:val="007C7CA1"/>
    <w:rsid w:val="007D06D7"/>
    <w:rsid w:val="007D4703"/>
    <w:rsid w:val="007D4C9E"/>
    <w:rsid w:val="007D533B"/>
    <w:rsid w:val="007D5E24"/>
    <w:rsid w:val="007D7198"/>
    <w:rsid w:val="007D7ADF"/>
    <w:rsid w:val="007E2DB4"/>
    <w:rsid w:val="007E38A0"/>
    <w:rsid w:val="007E4100"/>
    <w:rsid w:val="007E67AC"/>
    <w:rsid w:val="007E70FC"/>
    <w:rsid w:val="007E7476"/>
    <w:rsid w:val="007F0842"/>
    <w:rsid w:val="007F17D5"/>
    <w:rsid w:val="007F24F8"/>
    <w:rsid w:val="007F3559"/>
    <w:rsid w:val="007F3ECE"/>
    <w:rsid w:val="007F4A4E"/>
    <w:rsid w:val="0080055A"/>
    <w:rsid w:val="00800FA4"/>
    <w:rsid w:val="00801F6D"/>
    <w:rsid w:val="00802DCD"/>
    <w:rsid w:val="00803CF7"/>
    <w:rsid w:val="0080492B"/>
    <w:rsid w:val="00804C7C"/>
    <w:rsid w:val="008069DA"/>
    <w:rsid w:val="00810AD9"/>
    <w:rsid w:val="00810F71"/>
    <w:rsid w:val="00811869"/>
    <w:rsid w:val="00811B45"/>
    <w:rsid w:val="00811DC1"/>
    <w:rsid w:val="00813029"/>
    <w:rsid w:val="00813FA9"/>
    <w:rsid w:val="008152B9"/>
    <w:rsid w:val="0082000B"/>
    <w:rsid w:val="0082079B"/>
    <w:rsid w:val="008218CB"/>
    <w:rsid w:val="00824253"/>
    <w:rsid w:val="00825526"/>
    <w:rsid w:val="008259D2"/>
    <w:rsid w:val="00826A72"/>
    <w:rsid w:val="00826ED5"/>
    <w:rsid w:val="008271CE"/>
    <w:rsid w:val="00827584"/>
    <w:rsid w:val="008279DA"/>
    <w:rsid w:val="00827A44"/>
    <w:rsid w:val="0083034A"/>
    <w:rsid w:val="00830999"/>
    <w:rsid w:val="00832A28"/>
    <w:rsid w:val="00833840"/>
    <w:rsid w:val="00833F30"/>
    <w:rsid w:val="00834A3A"/>
    <w:rsid w:val="00835226"/>
    <w:rsid w:val="008352DB"/>
    <w:rsid w:val="00837BD7"/>
    <w:rsid w:val="00840928"/>
    <w:rsid w:val="00840BC8"/>
    <w:rsid w:val="00843A2C"/>
    <w:rsid w:val="00843C86"/>
    <w:rsid w:val="008453FE"/>
    <w:rsid w:val="008455D7"/>
    <w:rsid w:val="00846071"/>
    <w:rsid w:val="00846673"/>
    <w:rsid w:val="00847822"/>
    <w:rsid w:val="00847FCB"/>
    <w:rsid w:val="00851A59"/>
    <w:rsid w:val="008553CF"/>
    <w:rsid w:val="00856515"/>
    <w:rsid w:val="00856D44"/>
    <w:rsid w:val="00856D5E"/>
    <w:rsid w:val="00860B03"/>
    <w:rsid w:val="00860CE4"/>
    <w:rsid w:val="008619B6"/>
    <w:rsid w:val="008634BC"/>
    <w:rsid w:val="008664B4"/>
    <w:rsid w:val="00866AD5"/>
    <w:rsid w:val="0086706A"/>
    <w:rsid w:val="00867644"/>
    <w:rsid w:val="0086766D"/>
    <w:rsid w:val="0087008A"/>
    <w:rsid w:val="0087096F"/>
    <w:rsid w:val="00871474"/>
    <w:rsid w:val="008722D5"/>
    <w:rsid w:val="00873A10"/>
    <w:rsid w:val="00873ED2"/>
    <w:rsid w:val="0087416A"/>
    <w:rsid w:val="00882F00"/>
    <w:rsid w:val="008838AA"/>
    <w:rsid w:val="00883A82"/>
    <w:rsid w:val="00885521"/>
    <w:rsid w:val="008858A0"/>
    <w:rsid w:val="00885A92"/>
    <w:rsid w:val="00885CBB"/>
    <w:rsid w:val="00886E34"/>
    <w:rsid w:val="0089079B"/>
    <w:rsid w:val="00890A3F"/>
    <w:rsid w:val="008915EA"/>
    <w:rsid w:val="00891F15"/>
    <w:rsid w:val="008936F2"/>
    <w:rsid w:val="00895A4B"/>
    <w:rsid w:val="00896965"/>
    <w:rsid w:val="00896AFD"/>
    <w:rsid w:val="008A0921"/>
    <w:rsid w:val="008A1DE5"/>
    <w:rsid w:val="008A3217"/>
    <w:rsid w:val="008A3426"/>
    <w:rsid w:val="008A3733"/>
    <w:rsid w:val="008A390F"/>
    <w:rsid w:val="008A4D4D"/>
    <w:rsid w:val="008A6258"/>
    <w:rsid w:val="008B1073"/>
    <w:rsid w:val="008B3344"/>
    <w:rsid w:val="008B4E7B"/>
    <w:rsid w:val="008B4EAE"/>
    <w:rsid w:val="008B62FD"/>
    <w:rsid w:val="008C06CC"/>
    <w:rsid w:val="008C0966"/>
    <w:rsid w:val="008C7617"/>
    <w:rsid w:val="008D1773"/>
    <w:rsid w:val="008D20B7"/>
    <w:rsid w:val="008D39C4"/>
    <w:rsid w:val="008D5C77"/>
    <w:rsid w:val="008D6C1F"/>
    <w:rsid w:val="008D7720"/>
    <w:rsid w:val="008E0031"/>
    <w:rsid w:val="008E0AD3"/>
    <w:rsid w:val="008E1412"/>
    <w:rsid w:val="008E4EBF"/>
    <w:rsid w:val="008E5221"/>
    <w:rsid w:val="008E6A8A"/>
    <w:rsid w:val="008F0B27"/>
    <w:rsid w:val="008F266F"/>
    <w:rsid w:val="008F2768"/>
    <w:rsid w:val="008F3A2C"/>
    <w:rsid w:val="008F52E1"/>
    <w:rsid w:val="008F53BB"/>
    <w:rsid w:val="008F5476"/>
    <w:rsid w:val="008F7623"/>
    <w:rsid w:val="0090045E"/>
    <w:rsid w:val="00901351"/>
    <w:rsid w:val="009019A9"/>
    <w:rsid w:val="009021B4"/>
    <w:rsid w:val="009026F7"/>
    <w:rsid w:val="00902C39"/>
    <w:rsid w:val="00903055"/>
    <w:rsid w:val="00904E72"/>
    <w:rsid w:val="0090519A"/>
    <w:rsid w:val="009059E8"/>
    <w:rsid w:val="009074E8"/>
    <w:rsid w:val="009108C3"/>
    <w:rsid w:val="00911011"/>
    <w:rsid w:val="009125D2"/>
    <w:rsid w:val="00912872"/>
    <w:rsid w:val="009130E3"/>
    <w:rsid w:val="0091430C"/>
    <w:rsid w:val="00914872"/>
    <w:rsid w:val="00914D68"/>
    <w:rsid w:val="0091594B"/>
    <w:rsid w:val="00915F99"/>
    <w:rsid w:val="00916413"/>
    <w:rsid w:val="009177DC"/>
    <w:rsid w:val="00922722"/>
    <w:rsid w:val="0092417E"/>
    <w:rsid w:val="00931EF3"/>
    <w:rsid w:val="009322A4"/>
    <w:rsid w:val="00935D87"/>
    <w:rsid w:val="00936526"/>
    <w:rsid w:val="0094080D"/>
    <w:rsid w:val="00941192"/>
    <w:rsid w:val="00941788"/>
    <w:rsid w:val="009423AF"/>
    <w:rsid w:val="009424C5"/>
    <w:rsid w:val="00942AEA"/>
    <w:rsid w:val="00944577"/>
    <w:rsid w:val="00944584"/>
    <w:rsid w:val="009454A5"/>
    <w:rsid w:val="0094654E"/>
    <w:rsid w:val="00946843"/>
    <w:rsid w:val="0094759D"/>
    <w:rsid w:val="00950266"/>
    <w:rsid w:val="00950A9B"/>
    <w:rsid w:val="00950FE7"/>
    <w:rsid w:val="00951D7D"/>
    <w:rsid w:val="00952EFC"/>
    <w:rsid w:val="00953468"/>
    <w:rsid w:val="009547CE"/>
    <w:rsid w:val="009549FB"/>
    <w:rsid w:val="00955789"/>
    <w:rsid w:val="0095655D"/>
    <w:rsid w:val="00956C88"/>
    <w:rsid w:val="0095789E"/>
    <w:rsid w:val="009636C5"/>
    <w:rsid w:val="00963F39"/>
    <w:rsid w:val="00964483"/>
    <w:rsid w:val="009644DD"/>
    <w:rsid w:val="00964B3B"/>
    <w:rsid w:val="00964E6C"/>
    <w:rsid w:val="00965196"/>
    <w:rsid w:val="00965351"/>
    <w:rsid w:val="009654AF"/>
    <w:rsid w:val="0096667D"/>
    <w:rsid w:val="009700E3"/>
    <w:rsid w:val="00970216"/>
    <w:rsid w:val="00970856"/>
    <w:rsid w:val="009735FB"/>
    <w:rsid w:val="009739AF"/>
    <w:rsid w:val="00975443"/>
    <w:rsid w:val="0097618E"/>
    <w:rsid w:val="00977769"/>
    <w:rsid w:val="00983518"/>
    <w:rsid w:val="00983536"/>
    <w:rsid w:val="00983FB7"/>
    <w:rsid w:val="009849FA"/>
    <w:rsid w:val="0098701E"/>
    <w:rsid w:val="0099038E"/>
    <w:rsid w:val="00990B94"/>
    <w:rsid w:val="00990E7A"/>
    <w:rsid w:val="00991F1A"/>
    <w:rsid w:val="009924BB"/>
    <w:rsid w:val="00994202"/>
    <w:rsid w:val="00994513"/>
    <w:rsid w:val="009945CB"/>
    <w:rsid w:val="0099558A"/>
    <w:rsid w:val="00997C5B"/>
    <w:rsid w:val="009A0D44"/>
    <w:rsid w:val="009A1C13"/>
    <w:rsid w:val="009A202A"/>
    <w:rsid w:val="009A259C"/>
    <w:rsid w:val="009A29BC"/>
    <w:rsid w:val="009A2E9C"/>
    <w:rsid w:val="009A3EB0"/>
    <w:rsid w:val="009A4857"/>
    <w:rsid w:val="009A501E"/>
    <w:rsid w:val="009A61C8"/>
    <w:rsid w:val="009A6B95"/>
    <w:rsid w:val="009A7DA3"/>
    <w:rsid w:val="009B46E4"/>
    <w:rsid w:val="009B5753"/>
    <w:rsid w:val="009B5FDA"/>
    <w:rsid w:val="009B6CA1"/>
    <w:rsid w:val="009C01A6"/>
    <w:rsid w:val="009C0B84"/>
    <w:rsid w:val="009C18D9"/>
    <w:rsid w:val="009C2394"/>
    <w:rsid w:val="009C26F5"/>
    <w:rsid w:val="009C2A4D"/>
    <w:rsid w:val="009C2CEC"/>
    <w:rsid w:val="009C327C"/>
    <w:rsid w:val="009C4985"/>
    <w:rsid w:val="009D0269"/>
    <w:rsid w:val="009D57C7"/>
    <w:rsid w:val="009D5DDE"/>
    <w:rsid w:val="009D7059"/>
    <w:rsid w:val="009E37ED"/>
    <w:rsid w:val="009E4A49"/>
    <w:rsid w:val="009E4EB4"/>
    <w:rsid w:val="009E677C"/>
    <w:rsid w:val="009E7739"/>
    <w:rsid w:val="009F05D5"/>
    <w:rsid w:val="009F24F8"/>
    <w:rsid w:val="009F2C7F"/>
    <w:rsid w:val="009F484F"/>
    <w:rsid w:val="009F493B"/>
    <w:rsid w:val="009F4B27"/>
    <w:rsid w:val="009F6965"/>
    <w:rsid w:val="009F6AAE"/>
    <w:rsid w:val="009F7C1D"/>
    <w:rsid w:val="00A01D3B"/>
    <w:rsid w:val="00A01F34"/>
    <w:rsid w:val="00A07A35"/>
    <w:rsid w:val="00A117E5"/>
    <w:rsid w:val="00A118A6"/>
    <w:rsid w:val="00A1256B"/>
    <w:rsid w:val="00A12CED"/>
    <w:rsid w:val="00A12D96"/>
    <w:rsid w:val="00A14B85"/>
    <w:rsid w:val="00A1548F"/>
    <w:rsid w:val="00A175ED"/>
    <w:rsid w:val="00A20640"/>
    <w:rsid w:val="00A22E5B"/>
    <w:rsid w:val="00A239E1"/>
    <w:rsid w:val="00A23CB1"/>
    <w:rsid w:val="00A24AF6"/>
    <w:rsid w:val="00A26F5D"/>
    <w:rsid w:val="00A2740C"/>
    <w:rsid w:val="00A312A3"/>
    <w:rsid w:val="00A3165A"/>
    <w:rsid w:val="00A3175E"/>
    <w:rsid w:val="00A33096"/>
    <w:rsid w:val="00A3366D"/>
    <w:rsid w:val="00A34822"/>
    <w:rsid w:val="00A354A7"/>
    <w:rsid w:val="00A358A9"/>
    <w:rsid w:val="00A35F2D"/>
    <w:rsid w:val="00A41874"/>
    <w:rsid w:val="00A44CCB"/>
    <w:rsid w:val="00A458D4"/>
    <w:rsid w:val="00A466E2"/>
    <w:rsid w:val="00A47B31"/>
    <w:rsid w:val="00A51862"/>
    <w:rsid w:val="00A60577"/>
    <w:rsid w:val="00A60AD8"/>
    <w:rsid w:val="00A6120B"/>
    <w:rsid w:val="00A61D22"/>
    <w:rsid w:val="00A62024"/>
    <w:rsid w:val="00A645F9"/>
    <w:rsid w:val="00A65978"/>
    <w:rsid w:val="00A65A8E"/>
    <w:rsid w:val="00A65DB4"/>
    <w:rsid w:val="00A6698B"/>
    <w:rsid w:val="00A706B5"/>
    <w:rsid w:val="00A70943"/>
    <w:rsid w:val="00A70A12"/>
    <w:rsid w:val="00A70CA5"/>
    <w:rsid w:val="00A731B1"/>
    <w:rsid w:val="00A75386"/>
    <w:rsid w:val="00A76058"/>
    <w:rsid w:val="00A8129C"/>
    <w:rsid w:val="00A81E0D"/>
    <w:rsid w:val="00A82E39"/>
    <w:rsid w:val="00A82F2D"/>
    <w:rsid w:val="00A8329A"/>
    <w:rsid w:val="00A8450D"/>
    <w:rsid w:val="00A90506"/>
    <w:rsid w:val="00A90E55"/>
    <w:rsid w:val="00A91F9F"/>
    <w:rsid w:val="00A92ECD"/>
    <w:rsid w:val="00A93946"/>
    <w:rsid w:val="00A94724"/>
    <w:rsid w:val="00A956C1"/>
    <w:rsid w:val="00A95E4F"/>
    <w:rsid w:val="00A96519"/>
    <w:rsid w:val="00A97E12"/>
    <w:rsid w:val="00AA111B"/>
    <w:rsid w:val="00AA6217"/>
    <w:rsid w:val="00AA6336"/>
    <w:rsid w:val="00AB028F"/>
    <w:rsid w:val="00AB2436"/>
    <w:rsid w:val="00AB2520"/>
    <w:rsid w:val="00AB3C13"/>
    <w:rsid w:val="00AB4013"/>
    <w:rsid w:val="00AB622D"/>
    <w:rsid w:val="00AC0627"/>
    <w:rsid w:val="00AC1C71"/>
    <w:rsid w:val="00AC2ED7"/>
    <w:rsid w:val="00AC4478"/>
    <w:rsid w:val="00AC4721"/>
    <w:rsid w:val="00AC7521"/>
    <w:rsid w:val="00AD0463"/>
    <w:rsid w:val="00AD2D8B"/>
    <w:rsid w:val="00AD69A5"/>
    <w:rsid w:val="00AD7D3B"/>
    <w:rsid w:val="00AD7F74"/>
    <w:rsid w:val="00AE1EB1"/>
    <w:rsid w:val="00AE2EC8"/>
    <w:rsid w:val="00AE3EB0"/>
    <w:rsid w:val="00AE63F9"/>
    <w:rsid w:val="00AF0AE5"/>
    <w:rsid w:val="00AF101B"/>
    <w:rsid w:val="00AF294F"/>
    <w:rsid w:val="00AF2E14"/>
    <w:rsid w:val="00AF41CF"/>
    <w:rsid w:val="00AF5A24"/>
    <w:rsid w:val="00AF72F4"/>
    <w:rsid w:val="00AF7773"/>
    <w:rsid w:val="00B00F52"/>
    <w:rsid w:val="00B0453C"/>
    <w:rsid w:val="00B0528F"/>
    <w:rsid w:val="00B13B47"/>
    <w:rsid w:val="00B14873"/>
    <w:rsid w:val="00B1496B"/>
    <w:rsid w:val="00B152B4"/>
    <w:rsid w:val="00B153A2"/>
    <w:rsid w:val="00B16028"/>
    <w:rsid w:val="00B16D5E"/>
    <w:rsid w:val="00B17448"/>
    <w:rsid w:val="00B17DD5"/>
    <w:rsid w:val="00B20E1F"/>
    <w:rsid w:val="00B23462"/>
    <w:rsid w:val="00B264A8"/>
    <w:rsid w:val="00B27DE4"/>
    <w:rsid w:val="00B27FA7"/>
    <w:rsid w:val="00B3151A"/>
    <w:rsid w:val="00B3174D"/>
    <w:rsid w:val="00B32933"/>
    <w:rsid w:val="00B33D13"/>
    <w:rsid w:val="00B34822"/>
    <w:rsid w:val="00B37067"/>
    <w:rsid w:val="00B373F9"/>
    <w:rsid w:val="00B37A11"/>
    <w:rsid w:val="00B37E04"/>
    <w:rsid w:val="00B41521"/>
    <w:rsid w:val="00B42D21"/>
    <w:rsid w:val="00B44046"/>
    <w:rsid w:val="00B5188F"/>
    <w:rsid w:val="00B54551"/>
    <w:rsid w:val="00B54DE8"/>
    <w:rsid w:val="00B54DEA"/>
    <w:rsid w:val="00B57241"/>
    <w:rsid w:val="00B57B31"/>
    <w:rsid w:val="00B6020C"/>
    <w:rsid w:val="00B63A65"/>
    <w:rsid w:val="00B65CDD"/>
    <w:rsid w:val="00B65F58"/>
    <w:rsid w:val="00B6691E"/>
    <w:rsid w:val="00B675D2"/>
    <w:rsid w:val="00B70253"/>
    <w:rsid w:val="00B71D12"/>
    <w:rsid w:val="00B71DED"/>
    <w:rsid w:val="00B7219E"/>
    <w:rsid w:val="00B7509E"/>
    <w:rsid w:val="00B777FC"/>
    <w:rsid w:val="00B77DA7"/>
    <w:rsid w:val="00B81494"/>
    <w:rsid w:val="00B819D0"/>
    <w:rsid w:val="00B82667"/>
    <w:rsid w:val="00B84029"/>
    <w:rsid w:val="00B84387"/>
    <w:rsid w:val="00B84C42"/>
    <w:rsid w:val="00B913DD"/>
    <w:rsid w:val="00B92312"/>
    <w:rsid w:val="00B92E52"/>
    <w:rsid w:val="00B931F3"/>
    <w:rsid w:val="00B93551"/>
    <w:rsid w:val="00B9417F"/>
    <w:rsid w:val="00B942ED"/>
    <w:rsid w:val="00B94A73"/>
    <w:rsid w:val="00B9559D"/>
    <w:rsid w:val="00B96628"/>
    <w:rsid w:val="00B97739"/>
    <w:rsid w:val="00BA02EC"/>
    <w:rsid w:val="00BA1C46"/>
    <w:rsid w:val="00BA20A5"/>
    <w:rsid w:val="00BA45DE"/>
    <w:rsid w:val="00BA5F05"/>
    <w:rsid w:val="00BA61C5"/>
    <w:rsid w:val="00BA67A7"/>
    <w:rsid w:val="00BB06B4"/>
    <w:rsid w:val="00BB0E0B"/>
    <w:rsid w:val="00BB1456"/>
    <w:rsid w:val="00BB2571"/>
    <w:rsid w:val="00BB2B00"/>
    <w:rsid w:val="00BB3800"/>
    <w:rsid w:val="00BB47E9"/>
    <w:rsid w:val="00BB4908"/>
    <w:rsid w:val="00BB541F"/>
    <w:rsid w:val="00BB5744"/>
    <w:rsid w:val="00BC00DB"/>
    <w:rsid w:val="00BC0A7F"/>
    <w:rsid w:val="00BC0B56"/>
    <w:rsid w:val="00BC1C1E"/>
    <w:rsid w:val="00BC4506"/>
    <w:rsid w:val="00BC4A67"/>
    <w:rsid w:val="00BC4E50"/>
    <w:rsid w:val="00BC54FB"/>
    <w:rsid w:val="00BC5D3E"/>
    <w:rsid w:val="00BC678D"/>
    <w:rsid w:val="00BC7027"/>
    <w:rsid w:val="00BC7DAD"/>
    <w:rsid w:val="00BD0540"/>
    <w:rsid w:val="00BD2393"/>
    <w:rsid w:val="00BD2BE3"/>
    <w:rsid w:val="00BD2C67"/>
    <w:rsid w:val="00BD46FB"/>
    <w:rsid w:val="00BD4FC7"/>
    <w:rsid w:val="00BE0BB4"/>
    <w:rsid w:val="00BE3087"/>
    <w:rsid w:val="00BE551D"/>
    <w:rsid w:val="00BE6DDC"/>
    <w:rsid w:val="00BE6DE0"/>
    <w:rsid w:val="00BE7A85"/>
    <w:rsid w:val="00BF05FA"/>
    <w:rsid w:val="00BF1242"/>
    <w:rsid w:val="00BF168B"/>
    <w:rsid w:val="00BF22D4"/>
    <w:rsid w:val="00BF4363"/>
    <w:rsid w:val="00BF64CF"/>
    <w:rsid w:val="00BF6768"/>
    <w:rsid w:val="00C01388"/>
    <w:rsid w:val="00C02922"/>
    <w:rsid w:val="00C02DC4"/>
    <w:rsid w:val="00C04FE0"/>
    <w:rsid w:val="00C06EE1"/>
    <w:rsid w:val="00C076B9"/>
    <w:rsid w:val="00C10C55"/>
    <w:rsid w:val="00C10F89"/>
    <w:rsid w:val="00C13E2C"/>
    <w:rsid w:val="00C16AC5"/>
    <w:rsid w:val="00C17710"/>
    <w:rsid w:val="00C24833"/>
    <w:rsid w:val="00C2690B"/>
    <w:rsid w:val="00C2711C"/>
    <w:rsid w:val="00C27B67"/>
    <w:rsid w:val="00C305FB"/>
    <w:rsid w:val="00C307DF"/>
    <w:rsid w:val="00C30F8E"/>
    <w:rsid w:val="00C31576"/>
    <w:rsid w:val="00C31D35"/>
    <w:rsid w:val="00C31E06"/>
    <w:rsid w:val="00C33ACB"/>
    <w:rsid w:val="00C343F9"/>
    <w:rsid w:val="00C35BED"/>
    <w:rsid w:val="00C36DD9"/>
    <w:rsid w:val="00C40981"/>
    <w:rsid w:val="00C41A0E"/>
    <w:rsid w:val="00C4250E"/>
    <w:rsid w:val="00C43195"/>
    <w:rsid w:val="00C45224"/>
    <w:rsid w:val="00C50D3C"/>
    <w:rsid w:val="00C50DD2"/>
    <w:rsid w:val="00C6006D"/>
    <w:rsid w:val="00C601E3"/>
    <w:rsid w:val="00C6040D"/>
    <w:rsid w:val="00C6066E"/>
    <w:rsid w:val="00C606BB"/>
    <w:rsid w:val="00C616D4"/>
    <w:rsid w:val="00C61AE8"/>
    <w:rsid w:val="00C62062"/>
    <w:rsid w:val="00C65195"/>
    <w:rsid w:val="00C67655"/>
    <w:rsid w:val="00C67CFD"/>
    <w:rsid w:val="00C70A9F"/>
    <w:rsid w:val="00C71356"/>
    <w:rsid w:val="00C71D19"/>
    <w:rsid w:val="00C73C94"/>
    <w:rsid w:val="00C75471"/>
    <w:rsid w:val="00C77269"/>
    <w:rsid w:val="00C80660"/>
    <w:rsid w:val="00C83813"/>
    <w:rsid w:val="00C874FC"/>
    <w:rsid w:val="00C9053D"/>
    <w:rsid w:val="00C90D80"/>
    <w:rsid w:val="00C90F48"/>
    <w:rsid w:val="00C92C71"/>
    <w:rsid w:val="00C93A62"/>
    <w:rsid w:val="00C94908"/>
    <w:rsid w:val="00C970F4"/>
    <w:rsid w:val="00C97255"/>
    <w:rsid w:val="00CA0BA2"/>
    <w:rsid w:val="00CA0D22"/>
    <w:rsid w:val="00CA0E04"/>
    <w:rsid w:val="00CA1772"/>
    <w:rsid w:val="00CA3864"/>
    <w:rsid w:val="00CA4577"/>
    <w:rsid w:val="00CA4A15"/>
    <w:rsid w:val="00CB1D05"/>
    <w:rsid w:val="00CB250F"/>
    <w:rsid w:val="00CB42A4"/>
    <w:rsid w:val="00CB4360"/>
    <w:rsid w:val="00CB5D73"/>
    <w:rsid w:val="00CB6989"/>
    <w:rsid w:val="00CB70EA"/>
    <w:rsid w:val="00CB786F"/>
    <w:rsid w:val="00CC007F"/>
    <w:rsid w:val="00CC0369"/>
    <w:rsid w:val="00CC0750"/>
    <w:rsid w:val="00CC2793"/>
    <w:rsid w:val="00CC35FA"/>
    <w:rsid w:val="00CC3F85"/>
    <w:rsid w:val="00CC441F"/>
    <w:rsid w:val="00CC53BB"/>
    <w:rsid w:val="00CC5A7F"/>
    <w:rsid w:val="00CC5E0E"/>
    <w:rsid w:val="00CC7A9F"/>
    <w:rsid w:val="00CC7DC5"/>
    <w:rsid w:val="00CD0B51"/>
    <w:rsid w:val="00CD1801"/>
    <w:rsid w:val="00CD2913"/>
    <w:rsid w:val="00CD366C"/>
    <w:rsid w:val="00CD4C00"/>
    <w:rsid w:val="00CD4CF1"/>
    <w:rsid w:val="00CE011F"/>
    <w:rsid w:val="00CE0294"/>
    <w:rsid w:val="00CE20A7"/>
    <w:rsid w:val="00CE61E8"/>
    <w:rsid w:val="00CE706D"/>
    <w:rsid w:val="00CE715F"/>
    <w:rsid w:val="00CE7766"/>
    <w:rsid w:val="00CF0337"/>
    <w:rsid w:val="00CF0448"/>
    <w:rsid w:val="00CF1054"/>
    <w:rsid w:val="00CF256E"/>
    <w:rsid w:val="00CF3C5C"/>
    <w:rsid w:val="00CF451C"/>
    <w:rsid w:val="00CF4D7E"/>
    <w:rsid w:val="00CF594C"/>
    <w:rsid w:val="00CF6578"/>
    <w:rsid w:val="00CF6CD9"/>
    <w:rsid w:val="00CF6FD3"/>
    <w:rsid w:val="00CF7223"/>
    <w:rsid w:val="00D0001C"/>
    <w:rsid w:val="00D000DF"/>
    <w:rsid w:val="00D0145B"/>
    <w:rsid w:val="00D0239B"/>
    <w:rsid w:val="00D0480D"/>
    <w:rsid w:val="00D05317"/>
    <w:rsid w:val="00D06569"/>
    <w:rsid w:val="00D0698B"/>
    <w:rsid w:val="00D06A9E"/>
    <w:rsid w:val="00D072CF"/>
    <w:rsid w:val="00D110AF"/>
    <w:rsid w:val="00D11F50"/>
    <w:rsid w:val="00D127BA"/>
    <w:rsid w:val="00D12C4D"/>
    <w:rsid w:val="00D135D6"/>
    <w:rsid w:val="00D13BF8"/>
    <w:rsid w:val="00D14502"/>
    <w:rsid w:val="00D15580"/>
    <w:rsid w:val="00D226D9"/>
    <w:rsid w:val="00D24B10"/>
    <w:rsid w:val="00D250E4"/>
    <w:rsid w:val="00D2524A"/>
    <w:rsid w:val="00D25612"/>
    <w:rsid w:val="00D26BB9"/>
    <w:rsid w:val="00D3679C"/>
    <w:rsid w:val="00D3718A"/>
    <w:rsid w:val="00D37DA1"/>
    <w:rsid w:val="00D408EA"/>
    <w:rsid w:val="00D442E2"/>
    <w:rsid w:val="00D44EDA"/>
    <w:rsid w:val="00D46160"/>
    <w:rsid w:val="00D468BA"/>
    <w:rsid w:val="00D4736A"/>
    <w:rsid w:val="00D50170"/>
    <w:rsid w:val="00D51C07"/>
    <w:rsid w:val="00D54807"/>
    <w:rsid w:val="00D555EA"/>
    <w:rsid w:val="00D56A85"/>
    <w:rsid w:val="00D579F6"/>
    <w:rsid w:val="00D57BAE"/>
    <w:rsid w:val="00D61003"/>
    <w:rsid w:val="00D62ED7"/>
    <w:rsid w:val="00D654C0"/>
    <w:rsid w:val="00D664C1"/>
    <w:rsid w:val="00D66A03"/>
    <w:rsid w:val="00D66AF8"/>
    <w:rsid w:val="00D67E84"/>
    <w:rsid w:val="00D7189D"/>
    <w:rsid w:val="00D7360F"/>
    <w:rsid w:val="00D73DDB"/>
    <w:rsid w:val="00D74B49"/>
    <w:rsid w:val="00D77EDE"/>
    <w:rsid w:val="00D828FF"/>
    <w:rsid w:val="00D8355B"/>
    <w:rsid w:val="00D84B5B"/>
    <w:rsid w:val="00D84B9E"/>
    <w:rsid w:val="00D8530D"/>
    <w:rsid w:val="00D86402"/>
    <w:rsid w:val="00D93258"/>
    <w:rsid w:val="00D94236"/>
    <w:rsid w:val="00D94429"/>
    <w:rsid w:val="00D95AFA"/>
    <w:rsid w:val="00D96269"/>
    <w:rsid w:val="00D975D8"/>
    <w:rsid w:val="00D97960"/>
    <w:rsid w:val="00D97BFA"/>
    <w:rsid w:val="00DA098C"/>
    <w:rsid w:val="00DA1287"/>
    <w:rsid w:val="00DA22E9"/>
    <w:rsid w:val="00DA3083"/>
    <w:rsid w:val="00DA31F0"/>
    <w:rsid w:val="00DA7433"/>
    <w:rsid w:val="00DB0640"/>
    <w:rsid w:val="00DB06FE"/>
    <w:rsid w:val="00DB0DF9"/>
    <w:rsid w:val="00DB11F5"/>
    <w:rsid w:val="00DB1212"/>
    <w:rsid w:val="00DB2A02"/>
    <w:rsid w:val="00DB3DF9"/>
    <w:rsid w:val="00DB4747"/>
    <w:rsid w:val="00DB4804"/>
    <w:rsid w:val="00DB5CB2"/>
    <w:rsid w:val="00DB6D77"/>
    <w:rsid w:val="00DB7239"/>
    <w:rsid w:val="00DB7347"/>
    <w:rsid w:val="00DC20B7"/>
    <w:rsid w:val="00DC2412"/>
    <w:rsid w:val="00DC33B1"/>
    <w:rsid w:val="00DC3990"/>
    <w:rsid w:val="00DC6821"/>
    <w:rsid w:val="00DC6924"/>
    <w:rsid w:val="00DC6DD1"/>
    <w:rsid w:val="00DC7591"/>
    <w:rsid w:val="00DD0D6D"/>
    <w:rsid w:val="00DD1EC0"/>
    <w:rsid w:val="00DD2F6A"/>
    <w:rsid w:val="00DD43FC"/>
    <w:rsid w:val="00DD448E"/>
    <w:rsid w:val="00DD4A65"/>
    <w:rsid w:val="00DD4B72"/>
    <w:rsid w:val="00DD4FEE"/>
    <w:rsid w:val="00DD54AC"/>
    <w:rsid w:val="00DD5D86"/>
    <w:rsid w:val="00DD6305"/>
    <w:rsid w:val="00DE1027"/>
    <w:rsid w:val="00DE266D"/>
    <w:rsid w:val="00DE34EE"/>
    <w:rsid w:val="00DE3B5A"/>
    <w:rsid w:val="00DE3CEF"/>
    <w:rsid w:val="00DE426B"/>
    <w:rsid w:val="00DE5AD5"/>
    <w:rsid w:val="00DF3B19"/>
    <w:rsid w:val="00DF4D45"/>
    <w:rsid w:val="00DF5E03"/>
    <w:rsid w:val="00DF6278"/>
    <w:rsid w:val="00DF6F5A"/>
    <w:rsid w:val="00E00693"/>
    <w:rsid w:val="00E01337"/>
    <w:rsid w:val="00E01D8B"/>
    <w:rsid w:val="00E02EB8"/>
    <w:rsid w:val="00E03759"/>
    <w:rsid w:val="00E040B3"/>
    <w:rsid w:val="00E05AFA"/>
    <w:rsid w:val="00E075FB"/>
    <w:rsid w:val="00E10746"/>
    <w:rsid w:val="00E12B1C"/>
    <w:rsid w:val="00E22B67"/>
    <w:rsid w:val="00E237BB"/>
    <w:rsid w:val="00E301A0"/>
    <w:rsid w:val="00E301B5"/>
    <w:rsid w:val="00E32845"/>
    <w:rsid w:val="00E32AB6"/>
    <w:rsid w:val="00E33B91"/>
    <w:rsid w:val="00E34201"/>
    <w:rsid w:val="00E41D74"/>
    <w:rsid w:val="00E42C27"/>
    <w:rsid w:val="00E42E7A"/>
    <w:rsid w:val="00E43E0E"/>
    <w:rsid w:val="00E44C11"/>
    <w:rsid w:val="00E5435E"/>
    <w:rsid w:val="00E55751"/>
    <w:rsid w:val="00E55A08"/>
    <w:rsid w:val="00E56FBB"/>
    <w:rsid w:val="00E62679"/>
    <w:rsid w:val="00E64A75"/>
    <w:rsid w:val="00E663EC"/>
    <w:rsid w:val="00E67772"/>
    <w:rsid w:val="00E67D6F"/>
    <w:rsid w:val="00E67E10"/>
    <w:rsid w:val="00E76C1B"/>
    <w:rsid w:val="00E81211"/>
    <w:rsid w:val="00E821CE"/>
    <w:rsid w:val="00E85128"/>
    <w:rsid w:val="00E85F8A"/>
    <w:rsid w:val="00E8670D"/>
    <w:rsid w:val="00E9334F"/>
    <w:rsid w:val="00E94324"/>
    <w:rsid w:val="00E97E3F"/>
    <w:rsid w:val="00EA14ED"/>
    <w:rsid w:val="00EA1D5F"/>
    <w:rsid w:val="00EA2564"/>
    <w:rsid w:val="00EA27D2"/>
    <w:rsid w:val="00EA38D2"/>
    <w:rsid w:val="00EA3DB5"/>
    <w:rsid w:val="00EA4046"/>
    <w:rsid w:val="00EA61E3"/>
    <w:rsid w:val="00EA628E"/>
    <w:rsid w:val="00EA6B5C"/>
    <w:rsid w:val="00EB07F4"/>
    <w:rsid w:val="00EB09A7"/>
    <w:rsid w:val="00EB0D3E"/>
    <w:rsid w:val="00EB19EF"/>
    <w:rsid w:val="00EB1BB3"/>
    <w:rsid w:val="00EB2585"/>
    <w:rsid w:val="00EB505C"/>
    <w:rsid w:val="00EB6779"/>
    <w:rsid w:val="00EC37EF"/>
    <w:rsid w:val="00EC3E13"/>
    <w:rsid w:val="00EC437E"/>
    <w:rsid w:val="00EC5218"/>
    <w:rsid w:val="00EC67E9"/>
    <w:rsid w:val="00ED0E96"/>
    <w:rsid w:val="00ED1666"/>
    <w:rsid w:val="00ED2D02"/>
    <w:rsid w:val="00ED5ADC"/>
    <w:rsid w:val="00ED5E4D"/>
    <w:rsid w:val="00ED6445"/>
    <w:rsid w:val="00ED7256"/>
    <w:rsid w:val="00EE0197"/>
    <w:rsid w:val="00EE079B"/>
    <w:rsid w:val="00EE19B8"/>
    <w:rsid w:val="00EE5520"/>
    <w:rsid w:val="00EF0D06"/>
    <w:rsid w:val="00EF1B36"/>
    <w:rsid w:val="00F010AC"/>
    <w:rsid w:val="00F01C00"/>
    <w:rsid w:val="00F020BC"/>
    <w:rsid w:val="00F037A0"/>
    <w:rsid w:val="00F0406B"/>
    <w:rsid w:val="00F07E4E"/>
    <w:rsid w:val="00F11707"/>
    <w:rsid w:val="00F120A6"/>
    <w:rsid w:val="00F12E6F"/>
    <w:rsid w:val="00F159EC"/>
    <w:rsid w:val="00F15BE5"/>
    <w:rsid w:val="00F16267"/>
    <w:rsid w:val="00F16790"/>
    <w:rsid w:val="00F16F2B"/>
    <w:rsid w:val="00F203A2"/>
    <w:rsid w:val="00F20938"/>
    <w:rsid w:val="00F217F8"/>
    <w:rsid w:val="00F2361D"/>
    <w:rsid w:val="00F23997"/>
    <w:rsid w:val="00F24C52"/>
    <w:rsid w:val="00F2530D"/>
    <w:rsid w:val="00F25AB3"/>
    <w:rsid w:val="00F27463"/>
    <w:rsid w:val="00F32677"/>
    <w:rsid w:val="00F34194"/>
    <w:rsid w:val="00F34EFE"/>
    <w:rsid w:val="00F350B3"/>
    <w:rsid w:val="00F3571B"/>
    <w:rsid w:val="00F35B5B"/>
    <w:rsid w:val="00F409BE"/>
    <w:rsid w:val="00F412CB"/>
    <w:rsid w:val="00F42B6A"/>
    <w:rsid w:val="00F444F3"/>
    <w:rsid w:val="00F45318"/>
    <w:rsid w:val="00F4602B"/>
    <w:rsid w:val="00F46BE2"/>
    <w:rsid w:val="00F50E78"/>
    <w:rsid w:val="00F51C8F"/>
    <w:rsid w:val="00F521A6"/>
    <w:rsid w:val="00F5362E"/>
    <w:rsid w:val="00F538F9"/>
    <w:rsid w:val="00F53C63"/>
    <w:rsid w:val="00F54B25"/>
    <w:rsid w:val="00F560DC"/>
    <w:rsid w:val="00F567DE"/>
    <w:rsid w:val="00F60295"/>
    <w:rsid w:val="00F609A1"/>
    <w:rsid w:val="00F622D8"/>
    <w:rsid w:val="00F64898"/>
    <w:rsid w:val="00F64B98"/>
    <w:rsid w:val="00F6609E"/>
    <w:rsid w:val="00F670F1"/>
    <w:rsid w:val="00F67BFA"/>
    <w:rsid w:val="00F67FB8"/>
    <w:rsid w:val="00F70354"/>
    <w:rsid w:val="00F70829"/>
    <w:rsid w:val="00F70D6E"/>
    <w:rsid w:val="00F710F9"/>
    <w:rsid w:val="00F71CDF"/>
    <w:rsid w:val="00F723C5"/>
    <w:rsid w:val="00F72A95"/>
    <w:rsid w:val="00F72C2D"/>
    <w:rsid w:val="00F74038"/>
    <w:rsid w:val="00F74F08"/>
    <w:rsid w:val="00F75217"/>
    <w:rsid w:val="00F76FB4"/>
    <w:rsid w:val="00F77818"/>
    <w:rsid w:val="00F8022E"/>
    <w:rsid w:val="00F816C7"/>
    <w:rsid w:val="00F81F4C"/>
    <w:rsid w:val="00F82870"/>
    <w:rsid w:val="00F82C75"/>
    <w:rsid w:val="00F84BEB"/>
    <w:rsid w:val="00F84CAC"/>
    <w:rsid w:val="00F856D0"/>
    <w:rsid w:val="00F859F8"/>
    <w:rsid w:val="00F90370"/>
    <w:rsid w:val="00F92D73"/>
    <w:rsid w:val="00F94C6C"/>
    <w:rsid w:val="00F95368"/>
    <w:rsid w:val="00F95A39"/>
    <w:rsid w:val="00F97991"/>
    <w:rsid w:val="00FA029F"/>
    <w:rsid w:val="00FA2BEE"/>
    <w:rsid w:val="00FA3B40"/>
    <w:rsid w:val="00FA5A92"/>
    <w:rsid w:val="00FA653B"/>
    <w:rsid w:val="00FA7452"/>
    <w:rsid w:val="00FB0A61"/>
    <w:rsid w:val="00FB133F"/>
    <w:rsid w:val="00FB2360"/>
    <w:rsid w:val="00FB3E07"/>
    <w:rsid w:val="00FB6EA5"/>
    <w:rsid w:val="00FB77E1"/>
    <w:rsid w:val="00FC022B"/>
    <w:rsid w:val="00FC0D8D"/>
    <w:rsid w:val="00FC0F6B"/>
    <w:rsid w:val="00FC1B8F"/>
    <w:rsid w:val="00FC212A"/>
    <w:rsid w:val="00FC2CE2"/>
    <w:rsid w:val="00FC4004"/>
    <w:rsid w:val="00FC4ED7"/>
    <w:rsid w:val="00FC5769"/>
    <w:rsid w:val="00FC6189"/>
    <w:rsid w:val="00FC6ED8"/>
    <w:rsid w:val="00FC7701"/>
    <w:rsid w:val="00FD0632"/>
    <w:rsid w:val="00FD0837"/>
    <w:rsid w:val="00FD0F5C"/>
    <w:rsid w:val="00FD1CA1"/>
    <w:rsid w:val="00FD2DC6"/>
    <w:rsid w:val="00FD346F"/>
    <w:rsid w:val="00FD6615"/>
    <w:rsid w:val="00FE1E70"/>
    <w:rsid w:val="00FE2660"/>
    <w:rsid w:val="00FE2883"/>
    <w:rsid w:val="00FE2E52"/>
    <w:rsid w:val="00FE3591"/>
    <w:rsid w:val="00FE3B09"/>
    <w:rsid w:val="00FE4B9F"/>
    <w:rsid w:val="00FE55B2"/>
    <w:rsid w:val="00FE5CB6"/>
    <w:rsid w:val="00FE6DA2"/>
    <w:rsid w:val="00FF15AD"/>
    <w:rsid w:val="00FF683B"/>
    <w:rsid w:val="00FF6BF9"/>
    <w:rsid w:val="00FF6D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reference"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23ACF"/>
    <w:pPr>
      <w:spacing w:after="0" w:line="240" w:lineRule="auto"/>
      <w:jc w:val="both"/>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64784F"/>
    <w:pPr>
      <w:keepNext/>
      <w:spacing w:line="360" w:lineRule="auto"/>
      <w:jc w:val="center"/>
      <w:outlineLvl w:val="0"/>
    </w:pPr>
    <w:rPr>
      <w:rFonts w:ascii="Verdana" w:hAnsi="Verdana"/>
      <w:b/>
      <w:bCs/>
      <w:sz w:val="17"/>
      <w:szCs w:val="17"/>
    </w:rPr>
  </w:style>
  <w:style w:type="paragraph" w:styleId="Nadpis2">
    <w:name w:val="heading 2"/>
    <w:basedOn w:val="Normlny"/>
    <w:next w:val="Normlny"/>
    <w:link w:val="Nadpis2Char"/>
    <w:uiPriority w:val="9"/>
    <w:semiHidden/>
    <w:unhideWhenUsed/>
    <w:qFormat/>
    <w:rsid w:val="0064784F"/>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semiHidden/>
    <w:unhideWhenUsed/>
    <w:qFormat/>
    <w:rsid w:val="0064784F"/>
    <w:pPr>
      <w:keepNext/>
      <w:spacing w:line="360" w:lineRule="auto"/>
      <w:outlineLvl w:val="2"/>
    </w:pPr>
    <w:rPr>
      <w:rFonts w:ascii="Verdana" w:hAnsi="Verdana"/>
      <w:b/>
      <w:bCs/>
      <w:sz w:val="17"/>
      <w:szCs w:val="1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64784F"/>
    <w:rPr>
      <w:rFonts w:ascii="Verdana" w:hAnsi="Verdana" w:cs="Times New Roman"/>
      <w:b/>
      <w:bCs/>
      <w:sz w:val="17"/>
      <w:szCs w:val="17"/>
      <w:lang w:val="x-none" w:eastAsia="sk-SK"/>
    </w:rPr>
  </w:style>
  <w:style w:type="character" w:customStyle="1" w:styleId="Nadpis2Char">
    <w:name w:val="Nadpis 2 Char"/>
    <w:basedOn w:val="Predvolenpsmoodseku"/>
    <w:link w:val="Nadpis2"/>
    <w:uiPriority w:val="9"/>
    <w:semiHidden/>
    <w:locked/>
    <w:rsid w:val="0064784F"/>
    <w:rPr>
      <w:rFonts w:ascii="Arial" w:hAnsi="Arial" w:cs="Arial"/>
      <w:b/>
      <w:bCs/>
      <w:i/>
      <w:iCs/>
      <w:sz w:val="28"/>
      <w:szCs w:val="28"/>
      <w:lang w:val="x-none" w:eastAsia="sk-SK"/>
    </w:rPr>
  </w:style>
  <w:style w:type="character" w:customStyle="1" w:styleId="Nadpis3Char">
    <w:name w:val="Nadpis 3 Char"/>
    <w:basedOn w:val="Predvolenpsmoodseku"/>
    <w:link w:val="Nadpis3"/>
    <w:uiPriority w:val="9"/>
    <w:semiHidden/>
    <w:locked/>
    <w:rsid w:val="0064784F"/>
    <w:rPr>
      <w:rFonts w:ascii="Verdana" w:hAnsi="Verdana" w:cs="Times New Roman"/>
      <w:b/>
      <w:bCs/>
      <w:sz w:val="17"/>
      <w:szCs w:val="17"/>
      <w:lang w:val="x-none" w:eastAsia="sk-SK"/>
    </w:rPr>
  </w:style>
  <w:style w:type="character" w:styleId="Hypertextovprepojenie">
    <w:name w:val="Hyperlink"/>
    <w:basedOn w:val="Predvolenpsmoodseku"/>
    <w:uiPriority w:val="99"/>
    <w:semiHidden/>
    <w:unhideWhenUsed/>
    <w:rsid w:val="0064784F"/>
    <w:rPr>
      <w:rFonts w:cs="Times New Roman"/>
      <w:color w:val="184978"/>
      <w:u w:val="none"/>
      <w:effect w:val="none"/>
    </w:rPr>
  </w:style>
  <w:style w:type="character" w:styleId="PouitHypertextovPrepojenie">
    <w:name w:val="FollowedHyperlink"/>
    <w:basedOn w:val="Predvolenpsmoodseku"/>
    <w:uiPriority w:val="99"/>
    <w:semiHidden/>
    <w:unhideWhenUsed/>
    <w:rsid w:val="0064784F"/>
    <w:rPr>
      <w:rFonts w:cs="Times New Roman"/>
      <w:color w:val="800080"/>
      <w:u w:val="single"/>
    </w:rPr>
  </w:style>
  <w:style w:type="paragraph" w:styleId="Normlnywebov">
    <w:name w:val="Normal (Web)"/>
    <w:basedOn w:val="Normlny"/>
    <w:uiPriority w:val="99"/>
    <w:unhideWhenUsed/>
    <w:rsid w:val="0064784F"/>
    <w:pPr>
      <w:spacing w:before="100" w:beforeAutospacing="1" w:after="100" w:afterAutospacing="1"/>
      <w:jc w:val="left"/>
    </w:pPr>
    <w:rPr>
      <w:rFonts w:ascii="Verdana" w:hAnsi="Verdana" w:cs="Arial Unicode MS"/>
      <w:color w:val="000000"/>
      <w:sz w:val="16"/>
      <w:szCs w:val="16"/>
    </w:rPr>
  </w:style>
  <w:style w:type="paragraph" w:styleId="Obsah1">
    <w:name w:val="toc 1"/>
    <w:basedOn w:val="Normlny"/>
    <w:next w:val="Normlny"/>
    <w:autoRedefine/>
    <w:uiPriority w:val="39"/>
    <w:semiHidden/>
    <w:unhideWhenUsed/>
    <w:qFormat/>
    <w:rsid w:val="0064784F"/>
    <w:rPr>
      <w:rFonts w:ascii="Verdana" w:hAnsi="Verdana"/>
      <w:sz w:val="18"/>
    </w:rPr>
  </w:style>
  <w:style w:type="paragraph" w:styleId="Textpoznmkypodiarou">
    <w:name w:val="footnote text"/>
    <w:basedOn w:val="Normlny"/>
    <w:link w:val="TextpoznmkypodiarouChar"/>
    <w:uiPriority w:val="99"/>
    <w:semiHidden/>
    <w:unhideWhenUsed/>
    <w:rsid w:val="0064784F"/>
    <w:rPr>
      <w:sz w:val="20"/>
      <w:szCs w:val="20"/>
    </w:rPr>
  </w:style>
  <w:style w:type="character" w:customStyle="1" w:styleId="TextpoznmkypodiarouChar">
    <w:name w:val="Text poznámky pod čiarou Char"/>
    <w:basedOn w:val="Predvolenpsmoodseku"/>
    <w:link w:val="Textpoznmkypodiarou"/>
    <w:uiPriority w:val="99"/>
    <w:semiHidden/>
    <w:locked/>
    <w:rsid w:val="0064784F"/>
    <w:rPr>
      <w:rFonts w:ascii="Times New Roman" w:hAnsi="Times New Roman" w:cs="Times New Roman"/>
      <w:sz w:val="20"/>
      <w:szCs w:val="20"/>
      <w:lang w:val="x-none" w:eastAsia="sk-SK"/>
    </w:rPr>
  </w:style>
  <w:style w:type="paragraph" w:styleId="Textkomentra">
    <w:name w:val="annotation text"/>
    <w:basedOn w:val="Normlny"/>
    <w:link w:val="TextkomentraChar"/>
    <w:uiPriority w:val="99"/>
    <w:semiHidden/>
    <w:unhideWhenUsed/>
    <w:rsid w:val="0064784F"/>
    <w:rPr>
      <w:sz w:val="20"/>
      <w:szCs w:val="20"/>
    </w:rPr>
  </w:style>
  <w:style w:type="character" w:customStyle="1" w:styleId="TextkomentraChar">
    <w:name w:val="Text komentára Char"/>
    <w:basedOn w:val="Predvolenpsmoodseku"/>
    <w:link w:val="Textkomentra"/>
    <w:uiPriority w:val="99"/>
    <w:semiHidden/>
    <w:locked/>
    <w:rsid w:val="0064784F"/>
    <w:rPr>
      <w:rFonts w:ascii="Times New Roman" w:hAnsi="Times New Roman" w:cs="Times New Roman"/>
      <w:sz w:val="20"/>
      <w:szCs w:val="20"/>
      <w:lang w:val="x-none" w:eastAsia="sk-SK"/>
    </w:rPr>
  </w:style>
  <w:style w:type="paragraph" w:styleId="Hlavika">
    <w:name w:val="header"/>
    <w:basedOn w:val="Normlny"/>
    <w:link w:val="HlavikaChar"/>
    <w:uiPriority w:val="99"/>
    <w:unhideWhenUsed/>
    <w:rsid w:val="0064784F"/>
    <w:pPr>
      <w:tabs>
        <w:tab w:val="center" w:pos="4536"/>
        <w:tab w:val="right" w:pos="9072"/>
      </w:tabs>
    </w:pPr>
  </w:style>
  <w:style w:type="character" w:customStyle="1" w:styleId="HlavikaChar">
    <w:name w:val="Hlavička Char"/>
    <w:basedOn w:val="Predvolenpsmoodseku"/>
    <w:link w:val="Hlavika"/>
    <w:uiPriority w:val="99"/>
    <w:locked/>
    <w:rsid w:val="0064784F"/>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64784F"/>
    <w:pPr>
      <w:tabs>
        <w:tab w:val="center" w:pos="4536"/>
        <w:tab w:val="right" w:pos="9072"/>
      </w:tabs>
    </w:pPr>
  </w:style>
  <w:style w:type="character" w:customStyle="1" w:styleId="PtaChar">
    <w:name w:val="Päta Char"/>
    <w:basedOn w:val="Predvolenpsmoodseku"/>
    <w:link w:val="Pta"/>
    <w:uiPriority w:val="99"/>
    <w:locked/>
    <w:rsid w:val="0064784F"/>
    <w:rPr>
      <w:rFonts w:ascii="Times New Roman" w:hAnsi="Times New Roman" w:cs="Times New Roman"/>
      <w:sz w:val="24"/>
      <w:szCs w:val="24"/>
      <w:lang w:val="x-none" w:eastAsia="sk-SK"/>
    </w:rPr>
  </w:style>
  <w:style w:type="paragraph" w:styleId="Textvysvetlivky">
    <w:name w:val="endnote text"/>
    <w:basedOn w:val="Normlny"/>
    <w:link w:val="TextvysvetlivkyChar"/>
    <w:uiPriority w:val="99"/>
    <w:semiHidden/>
    <w:unhideWhenUsed/>
    <w:rsid w:val="0064784F"/>
    <w:rPr>
      <w:sz w:val="20"/>
      <w:szCs w:val="20"/>
    </w:rPr>
  </w:style>
  <w:style w:type="character" w:customStyle="1" w:styleId="TextvysvetlivkyChar">
    <w:name w:val="Text vysvetlivky Char"/>
    <w:basedOn w:val="Predvolenpsmoodseku"/>
    <w:link w:val="Textvysvetlivky"/>
    <w:uiPriority w:val="99"/>
    <w:semiHidden/>
    <w:locked/>
    <w:rsid w:val="0064784F"/>
    <w:rPr>
      <w:rFonts w:ascii="Times New Roman" w:hAnsi="Times New Roman" w:cs="Times New Roman"/>
      <w:sz w:val="20"/>
      <w:szCs w:val="20"/>
      <w:lang w:val="x-none" w:eastAsia="sk-SK"/>
    </w:rPr>
  </w:style>
  <w:style w:type="paragraph" w:styleId="Nzov">
    <w:name w:val="Title"/>
    <w:basedOn w:val="Normlny"/>
    <w:link w:val="NzovChar"/>
    <w:uiPriority w:val="10"/>
    <w:qFormat/>
    <w:rsid w:val="0064784F"/>
    <w:pPr>
      <w:jc w:val="center"/>
    </w:pPr>
    <w:rPr>
      <w:b/>
      <w:bCs/>
      <w:sz w:val="28"/>
      <w:lang w:eastAsia="cs-CZ"/>
    </w:rPr>
  </w:style>
  <w:style w:type="character" w:customStyle="1" w:styleId="NzovChar">
    <w:name w:val="Názov Char"/>
    <w:basedOn w:val="Predvolenpsmoodseku"/>
    <w:link w:val="Nzov"/>
    <w:uiPriority w:val="10"/>
    <w:locked/>
    <w:rsid w:val="0064784F"/>
    <w:rPr>
      <w:rFonts w:ascii="Times New Roman" w:hAnsi="Times New Roman" w:cs="Times New Roman"/>
      <w:b/>
      <w:bCs/>
      <w:sz w:val="24"/>
      <w:szCs w:val="24"/>
      <w:lang w:val="x-none" w:eastAsia="cs-CZ"/>
    </w:rPr>
  </w:style>
  <w:style w:type="paragraph" w:styleId="Zkladntext">
    <w:name w:val="Body Text"/>
    <w:basedOn w:val="Normlny"/>
    <w:link w:val="ZkladntextChar"/>
    <w:uiPriority w:val="99"/>
    <w:semiHidden/>
    <w:unhideWhenUsed/>
    <w:rsid w:val="0064784F"/>
    <w:pPr>
      <w:jc w:val="left"/>
    </w:pPr>
    <w:rPr>
      <w:rFonts w:ascii="Verdana" w:hAnsi="Verdana"/>
      <w:sz w:val="16"/>
      <w:szCs w:val="16"/>
    </w:rPr>
  </w:style>
  <w:style w:type="character" w:customStyle="1" w:styleId="ZkladntextChar">
    <w:name w:val="Základný text Char"/>
    <w:basedOn w:val="Predvolenpsmoodseku"/>
    <w:link w:val="Zkladntext"/>
    <w:uiPriority w:val="99"/>
    <w:semiHidden/>
    <w:locked/>
    <w:rsid w:val="0064784F"/>
    <w:rPr>
      <w:rFonts w:ascii="Verdana" w:hAnsi="Verdana" w:cs="Times New Roman"/>
      <w:sz w:val="16"/>
      <w:szCs w:val="16"/>
      <w:lang w:val="x-none" w:eastAsia="sk-SK"/>
    </w:rPr>
  </w:style>
  <w:style w:type="paragraph" w:styleId="Zarkazkladnhotextu">
    <w:name w:val="Body Text Indent"/>
    <w:basedOn w:val="Normlny"/>
    <w:link w:val="ZarkazkladnhotextuChar"/>
    <w:uiPriority w:val="99"/>
    <w:semiHidden/>
    <w:unhideWhenUsed/>
    <w:rsid w:val="0064784F"/>
    <w:pPr>
      <w:autoSpaceDE w:val="0"/>
      <w:autoSpaceDN w:val="0"/>
      <w:adjustRightInd w:val="0"/>
      <w:ind w:firstLine="708"/>
    </w:pPr>
    <w:rPr>
      <w:rFonts w:ascii="Verdana" w:hAnsi="Verdana"/>
      <w:sz w:val="19"/>
      <w:szCs w:val="18"/>
    </w:rPr>
  </w:style>
  <w:style w:type="character" w:customStyle="1" w:styleId="ZarkazkladnhotextuChar">
    <w:name w:val="Zarážka základného textu Char"/>
    <w:basedOn w:val="Predvolenpsmoodseku"/>
    <w:link w:val="Zarkazkladnhotextu"/>
    <w:uiPriority w:val="99"/>
    <w:semiHidden/>
    <w:locked/>
    <w:rsid w:val="0064784F"/>
    <w:rPr>
      <w:rFonts w:ascii="Verdana" w:hAnsi="Verdana" w:cs="Times New Roman"/>
      <w:sz w:val="18"/>
      <w:szCs w:val="18"/>
      <w:lang w:val="x-none" w:eastAsia="sk-SK"/>
    </w:rPr>
  </w:style>
  <w:style w:type="paragraph" w:styleId="Zkladntext2">
    <w:name w:val="Body Text 2"/>
    <w:basedOn w:val="Normlny"/>
    <w:link w:val="Zkladntext2Char"/>
    <w:uiPriority w:val="99"/>
    <w:semiHidden/>
    <w:unhideWhenUsed/>
    <w:rsid w:val="0064784F"/>
    <w:pPr>
      <w:jc w:val="center"/>
    </w:pPr>
    <w:rPr>
      <w:sz w:val="18"/>
    </w:rPr>
  </w:style>
  <w:style w:type="character" w:customStyle="1" w:styleId="Zkladntext2Char">
    <w:name w:val="Základný text 2 Char"/>
    <w:basedOn w:val="Predvolenpsmoodseku"/>
    <w:link w:val="Zkladntext2"/>
    <w:uiPriority w:val="99"/>
    <w:semiHidden/>
    <w:locked/>
    <w:rsid w:val="0064784F"/>
    <w:rPr>
      <w:rFonts w:ascii="Times New Roman" w:hAnsi="Times New Roman" w:cs="Times New Roman"/>
      <w:sz w:val="24"/>
      <w:szCs w:val="24"/>
      <w:lang w:val="x-none" w:eastAsia="sk-SK"/>
    </w:rPr>
  </w:style>
  <w:style w:type="paragraph" w:styleId="Zkladntext3">
    <w:name w:val="Body Text 3"/>
    <w:basedOn w:val="Normlny"/>
    <w:link w:val="Zkladntext3Char"/>
    <w:uiPriority w:val="99"/>
    <w:semiHidden/>
    <w:unhideWhenUsed/>
    <w:rsid w:val="0064784F"/>
    <w:pPr>
      <w:spacing w:before="240"/>
    </w:pPr>
    <w:rPr>
      <w:color w:val="3366FF"/>
    </w:rPr>
  </w:style>
  <w:style w:type="character" w:customStyle="1" w:styleId="Zkladntext3Char">
    <w:name w:val="Základný text 3 Char"/>
    <w:basedOn w:val="Predvolenpsmoodseku"/>
    <w:link w:val="Zkladntext3"/>
    <w:uiPriority w:val="99"/>
    <w:semiHidden/>
    <w:locked/>
    <w:rsid w:val="0064784F"/>
    <w:rPr>
      <w:rFonts w:ascii="Times New Roman" w:hAnsi="Times New Roman" w:cs="Times New Roman"/>
      <w:color w:val="3366FF"/>
      <w:sz w:val="24"/>
      <w:szCs w:val="24"/>
      <w:lang w:val="x-none" w:eastAsia="sk-SK"/>
    </w:rPr>
  </w:style>
  <w:style w:type="paragraph" w:styleId="Zarkazkladnhotextu2">
    <w:name w:val="Body Text Indent 2"/>
    <w:basedOn w:val="Normlny"/>
    <w:link w:val="Zarkazkladnhotextu2Char"/>
    <w:uiPriority w:val="99"/>
    <w:semiHidden/>
    <w:unhideWhenUsed/>
    <w:rsid w:val="0064784F"/>
    <w:pPr>
      <w:ind w:firstLine="709"/>
    </w:pPr>
    <w:rPr>
      <w:rFonts w:ascii="Verdana" w:hAnsi="Verdana"/>
      <w:sz w:val="19"/>
    </w:rPr>
  </w:style>
  <w:style w:type="character" w:customStyle="1" w:styleId="Zarkazkladnhotextu2Char">
    <w:name w:val="Zarážka základného textu 2 Char"/>
    <w:basedOn w:val="Predvolenpsmoodseku"/>
    <w:link w:val="Zarkazkladnhotextu2"/>
    <w:uiPriority w:val="99"/>
    <w:semiHidden/>
    <w:locked/>
    <w:rsid w:val="0064784F"/>
    <w:rPr>
      <w:rFonts w:ascii="Verdana" w:hAnsi="Verdana" w:cs="Times New Roman"/>
      <w:sz w:val="24"/>
      <w:szCs w:val="24"/>
      <w:lang w:val="x-none" w:eastAsia="sk-SK"/>
    </w:rPr>
  </w:style>
  <w:style w:type="paragraph" w:styleId="Zarkazkladnhotextu3">
    <w:name w:val="Body Text Indent 3"/>
    <w:basedOn w:val="Normlny"/>
    <w:link w:val="Zarkazkladnhotextu3Char"/>
    <w:uiPriority w:val="99"/>
    <w:semiHidden/>
    <w:unhideWhenUsed/>
    <w:rsid w:val="0064784F"/>
    <w:pPr>
      <w:ind w:firstLine="708"/>
      <w:jc w:val="left"/>
    </w:pPr>
    <w:rPr>
      <w:rFonts w:ascii="Verdana" w:hAnsi="Verdana"/>
      <w:sz w:val="19"/>
    </w:rPr>
  </w:style>
  <w:style w:type="character" w:customStyle="1" w:styleId="Zarkazkladnhotextu3Char">
    <w:name w:val="Zarážka základného textu 3 Char"/>
    <w:basedOn w:val="Predvolenpsmoodseku"/>
    <w:link w:val="Zarkazkladnhotextu3"/>
    <w:uiPriority w:val="99"/>
    <w:semiHidden/>
    <w:locked/>
    <w:rsid w:val="0064784F"/>
    <w:rPr>
      <w:rFonts w:ascii="Verdana" w:hAnsi="Verdana" w:cs="Times New Roman"/>
      <w:sz w:val="24"/>
      <w:szCs w:val="24"/>
      <w:lang w:val="x-none" w:eastAsia="sk-SK"/>
    </w:rPr>
  </w:style>
  <w:style w:type="paragraph" w:styleId="Oznaitext">
    <w:name w:val="Block Text"/>
    <w:basedOn w:val="Normlny"/>
    <w:uiPriority w:val="99"/>
    <w:semiHidden/>
    <w:unhideWhenUsed/>
    <w:rsid w:val="0064784F"/>
    <w:pPr>
      <w:ind w:left="3969" w:right="1701"/>
      <w:jc w:val="left"/>
    </w:pPr>
    <w:rPr>
      <w:szCs w:val="20"/>
    </w:rPr>
  </w:style>
  <w:style w:type="paragraph" w:styleId="truktradokumentu">
    <w:name w:val="Document Map"/>
    <w:basedOn w:val="Normlny"/>
    <w:link w:val="truktradokumentuChar"/>
    <w:uiPriority w:val="99"/>
    <w:semiHidden/>
    <w:unhideWhenUsed/>
    <w:rsid w:val="0064784F"/>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4784F"/>
    <w:rPr>
      <w:rFonts w:ascii="Tahoma" w:hAnsi="Tahoma" w:cs="Tahoma"/>
      <w:sz w:val="20"/>
      <w:szCs w:val="20"/>
      <w:shd w:val="clear" w:color="auto" w:fill="000080"/>
      <w:lang w:val="x-none" w:eastAsia="sk-SK"/>
    </w:rPr>
  </w:style>
  <w:style w:type="paragraph" w:styleId="Obyajntext">
    <w:name w:val="Plain Text"/>
    <w:basedOn w:val="Normlny"/>
    <w:link w:val="ObyajntextChar"/>
    <w:uiPriority w:val="99"/>
    <w:semiHidden/>
    <w:unhideWhenUsed/>
    <w:rsid w:val="0064784F"/>
    <w:rPr>
      <w:rFonts w:ascii="Courier New" w:hAnsi="Courier New" w:cs="Courier New"/>
      <w:sz w:val="20"/>
      <w:szCs w:val="20"/>
      <w:lang w:eastAsia="cs-CZ"/>
    </w:rPr>
  </w:style>
  <w:style w:type="character" w:customStyle="1" w:styleId="ObyajntextChar">
    <w:name w:val="Obyčajný text Char"/>
    <w:basedOn w:val="Predvolenpsmoodseku"/>
    <w:link w:val="Obyajntext"/>
    <w:uiPriority w:val="99"/>
    <w:semiHidden/>
    <w:locked/>
    <w:rsid w:val="0064784F"/>
    <w:rPr>
      <w:rFonts w:ascii="Courier New" w:hAnsi="Courier New" w:cs="Courier New"/>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4784F"/>
    <w:rPr>
      <w:b/>
      <w:bCs/>
    </w:rPr>
  </w:style>
  <w:style w:type="character" w:customStyle="1" w:styleId="PredmetkomentraChar">
    <w:name w:val="Predmet komentára Char"/>
    <w:basedOn w:val="TextkomentraChar"/>
    <w:link w:val="Predmetkomentra"/>
    <w:uiPriority w:val="99"/>
    <w:semiHidden/>
    <w:locked/>
    <w:rsid w:val="0064784F"/>
    <w:rPr>
      <w:rFonts w:ascii="Times New Roman" w:hAnsi="Times New Roman" w:cs="Times New Roman"/>
      <w:b/>
      <w:bCs/>
      <w:sz w:val="20"/>
      <w:szCs w:val="20"/>
      <w:lang w:val="x-none" w:eastAsia="sk-SK"/>
    </w:rPr>
  </w:style>
  <w:style w:type="paragraph" w:styleId="Textbubliny">
    <w:name w:val="Balloon Text"/>
    <w:basedOn w:val="Normlny"/>
    <w:link w:val="TextbublinyChar"/>
    <w:uiPriority w:val="99"/>
    <w:semiHidden/>
    <w:unhideWhenUsed/>
    <w:rsid w:val="0064784F"/>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4784F"/>
    <w:rPr>
      <w:rFonts w:ascii="Tahoma" w:hAnsi="Tahoma" w:cs="Tahoma"/>
      <w:sz w:val="16"/>
      <w:szCs w:val="16"/>
      <w:lang w:val="x-none" w:eastAsia="sk-SK"/>
    </w:rPr>
  </w:style>
  <w:style w:type="paragraph" w:styleId="Odsekzoznamu">
    <w:name w:val="List Paragraph"/>
    <w:basedOn w:val="Normlny"/>
    <w:link w:val="OdsekzoznamuChar"/>
    <w:uiPriority w:val="34"/>
    <w:qFormat/>
    <w:rsid w:val="0064784F"/>
    <w:pPr>
      <w:ind w:left="720"/>
      <w:contextualSpacing/>
    </w:pPr>
  </w:style>
  <w:style w:type="paragraph" w:customStyle="1" w:styleId="actions">
    <w:name w:val="actions"/>
    <w:basedOn w:val="Normlny"/>
    <w:uiPriority w:val="99"/>
    <w:rsid w:val="0064784F"/>
    <w:pPr>
      <w:spacing w:before="100" w:beforeAutospacing="1" w:after="100" w:afterAutospacing="1"/>
      <w:jc w:val="left"/>
    </w:pPr>
    <w:rPr>
      <w:rFonts w:ascii="Verdana" w:hAnsi="Verdana" w:cs="Arial Unicode MS"/>
      <w:color w:val="000000"/>
      <w:sz w:val="18"/>
      <w:szCs w:val="18"/>
    </w:rPr>
  </w:style>
  <w:style w:type="paragraph" w:customStyle="1" w:styleId="sectiontopic">
    <w:name w:val="section_topic"/>
    <w:basedOn w:val="Normlny"/>
    <w:uiPriority w:val="99"/>
    <w:rsid w:val="0064784F"/>
    <w:pPr>
      <w:spacing w:before="100" w:beforeAutospacing="1" w:after="100" w:afterAutospacing="1"/>
      <w:jc w:val="left"/>
    </w:pPr>
    <w:rPr>
      <w:rFonts w:ascii="Verdana" w:hAnsi="Verdana" w:cs="Arial Unicode MS"/>
      <w:b/>
      <w:bCs/>
      <w:color w:val="000000"/>
      <w:sz w:val="16"/>
      <w:szCs w:val="16"/>
    </w:rPr>
  </w:style>
  <w:style w:type="paragraph" w:customStyle="1" w:styleId="sectionitem">
    <w:name w:val="section_item"/>
    <w:basedOn w:val="Normlny"/>
    <w:uiPriority w:val="99"/>
    <w:rsid w:val="0064784F"/>
    <w:pPr>
      <w:spacing w:before="100" w:beforeAutospacing="1" w:after="100" w:afterAutospacing="1"/>
      <w:jc w:val="left"/>
    </w:pPr>
    <w:rPr>
      <w:rFonts w:ascii="Verdana" w:hAnsi="Verdana" w:cs="Arial Unicode MS"/>
      <w:color w:val="000000"/>
      <w:sz w:val="16"/>
      <w:szCs w:val="16"/>
    </w:rPr>
  </w:style>
  <w:style w:type="paragraph" w:customStyle="1" w:styleId="news">
    <w:name w:val="news"/>
    <w:basedOn w:val="Normlny"/>
    <w:uiPriority w:val="99"/>
    <w:rsid w:val="0064784F"/>
    <w:pPr>
      <w:spacing w:before="100" w:beforeAutospacing="1" w:after="100" w:afterAutospacing="1"/>
      <w:jc w:val="left"/>
    </w:pPr>
    <w:rPr>
      <w:rFonts w:ascii="Verdana" w:hAnsi="Verdana" w:cs="Arial Unicode MS"/>
      <w:color w:val="000000"/>
      <w:sz w:val="16"/>
      <w:szCs w:val="16"/>
    </w:rPr>
  </w:style>
  <w:style w:type="paragraph" w:customStyle="1" w:styleId="newstopic">
    <w:name w:val="news_topic"/>
    <w:basedOn w:val="Normlny"/>
    <w:uiPriority w:val="99"/>
    <w:rsid w:val="0064784F"/>
    <w:pPr>
      <w:spacing w:before="100" w:beforeAutospacing="1" w:after="100" w:afterAutospacing="1"/>
      <w:jc w:val="left"/>
    </w:pPr>
    <w:rPr>
      <w:rFonts w:ascii="Verdana" w:hAnsi="Verdana" w:cs="Arial Unicode MS"/>
      <w:b/>
      <w:bCs/>
      <w:color w:val="000000"/>
      <w:sz w:val="16"/>
      <w:szCs w:val="16"/>
    </w:rPr>
  </w:style>
  <w:style w:type="paragraph" w:customStyle="1" w:styleId="input">
    <w:name w:val="input"/>
    <w:basedOn w:val="Normlny"/>
    <w:uiPriority w:val="99"/>
    <w:rsid w:val="0064784F"/>
    <w:pPr>
      <w:pBdr>
        <w:top w:val="single" w:sz="8" w:space="0" w:color="000065"/>
        <w:left w:val="single" w:sz="8" w:space="0" w:color="000065"/>
        <w:bottom w:val="single" w:sz="8" w:space="0" w:color="000065"/>
        <w:right w:val="single" w:sz="8" w:space="0" w:color="000065"/>
      </w:pBdr>
      <w:shd w:val="clear" w:color="auto" w:fill="FFFFFF"/>
      <w:spacing w:before="100" w:beforeAutospacing="1" w:after="100" w:afterAutospacing="1"/>
      <w:jc w:val="left"/>
    </w:pPr>
    <w:rPr>
      <w:rFonts w:ascii="Verdana" w:hAnsi="Verdana" w:cs="Arial Unicode MS"/>
      <w:color w:val="4C4C4C"/>
      <w:sz w:val="16"/>
      <w:szCs w:val="16"/>
    </w:rPr>
  </w:style>
  <w:style w:type="paragraph" w:customStyle="1" w:styleId="Nzov1">
    <w:name w:val="Názov1"/>
    <w:basedOn w:val="Normlny"/>
    <w:uiPriority w:val="99"/>
    <w:rsid w:val="0064784F"/>
    <w:pPr>
      <w:spacing w:before="100" w:beforeAutospacing="1" w:after="100" w:afterAutospacing="1"/>
      <w:jc w:val="left"/>
    </w:pPr>
    <w:rPr>
      <w:rFonts w:ascii="Verdana" w:hAnsi="Verdana" w:cs="Arial Unicode MS"/>
      <w:b/>
      <w:bCs/>
      <w:color w:val="184978"/>
      <w:sz w:val="20"/>
      <w:szCs w:val="20"/>
      <w:u w:val="single"/>
    </w:rPr>
  </w:style>
  <w:style w:type="paragraph" w:customStyle="1" w:styleId="section">
    <w:name w:val="section"/>
    <w:basedOn w:val="Normlny"/>
    <w:uiPriority w:val="99"/>
    <w:rsid w:val="0064784F"/>
    <w:pPr>
      <w:spacing w:before="100" w:beforeAutospacing="1" w:after="100" w:afterAutospacing="1"/>
      <w:jc w:val="left"/>
    </w:pPr>
    <w:rPr>
      <w:rFonts w:ascii="Verdana" w:hAnsi="Verdana" w:cs="Arial Unicode MS"/>
      <w:color w:val="184978"/>
      <w:sz w:val="16"/>
      <w:szCs w:val="16"/>
      <w:u w:val="single"/>
    </w:rPr>
  </w:style>
  <w:style w:type="paragraph" w:customStyle="1" w:styleId="text">
    <w:name w:val="text"/>
    <w:basedOn w:val="Normlny"/>
    <w:uiPriority w:val="99"/>
    <w:rsid w:val="0064784F"/>
    <w:pPr>
      <w:spacing w:before="100" w:beforeAutospacing="1" w:after="100" w:afterAutospacing="1"/>
    </w:pPr>
    <w:rPr>
      <w:rFonts w:ascii="Verdana" w:hAnsi="Verdana" w:cs="Arial Unicode MS"/>
      <w:color w:val="4C4C4C"/>
      <w:sz w:val="16"/>
      <w:szCs w:val="16"/>
    </w:rPr>
  </w:style>
  <w:style w:type="paragraph" w:customStyle="1" w:styleId="Dtum1">
    <w:name w:val="Dátum1"/>
    <w:basedOn w:val="Normlny"/>
    <w:uiPriority w:val="99"/>
    <w:rsid w:val="0064784F"/>
    <w:pPr>
      <w:spacing w:before="100" w:beforeAutospacing="1" w:after="100" w:afterAutospacing="1"/>
      <w:jc w:val="left"/>
    </w:pPr>
    <w:rPr>
      <w:rFonts w:ascii="Verdana" w:hAnsi="Verdana" w:cs="Arial Unicode MS"/>
      <w:color w:val="000000"/>
      <w:sz w:val="16"/>
      <w:szCs w:val="16"/>
    </w:rPr>
  </w:style>
  <w:style w:type="paragraph" w:customStyle="1" w:styleId="search">
    <w:name w:val="search"/>
    <w:basedOn w:val="Normlny"/>
    <w:uiPriority w:val="99"/>
    <w:rsid w:val="0064784F"/>
    <w:pPr>
      <w:spacing w:before="100" w:beforeAutospacing="1" w:after="100" w:afterAutospacing="1"/>
      <w:jc w:val="left"/>
    </w:pPr>
    <w:rPr>
      <w:rFonts w:ascii="Verdana" w:hAnsi="Verdana" w:cs="Arial Unicode MS"/>
      <w:b/>
      <w:bCs/>
      <w:color w:val="000000"/>
      <w:sz w:val="16"/>
      <w:szCs w:val="16"/>
    </w:rPr>
  </w:style>
  <w:style w:type="paragraph" w:customStyle="1" w:styleId="login">
    <w:name w:val="login"/>
    <w:basedOn w:val="Normlny"/>
    <w:uiPriority w:val="99"/>
    <w:rsid w:val="0064784F"/>
    <w:pPr>
      <w:spacing w:before="100" w:beforeAutospacing="1" w:after="100" w:afterAutospacing="1"/>
      <w:jc w:val="left"/>
    </w:pPr>
    <w:rPr>
      <w:rFonts w:ascii="Verdana" w:hAnsi="Verdana" w:cs="Arial Unicode MS"/>
      <w:b/>
      <w:bCs/>
      <w:color w:val="FFFFFF"/>
      <w:sz w:val="16"/>
      <w:szCs w:val="16"/>
    </w:rPr>
  </w:style>
  <w:style w:type="paragraph" w:customStyle="1" w:styleId="viewcontent">
    <w:name w:val="viewcontent"/>
    <w:basedOn w:val="Normlny"/>
    <w:uiPriority w:val="99"/>
    <w:rsid w:val="0064784F"/>
    <w:pPr>
      <w:spacing w:before="100" w:beforeAutospacing="1" w:after="100" w:afterAutospacing="1"/>
      <w:jc w:val="left"/>
    </w:pPr>
    <w:rPr>
      <w:rFonts w:ascii="Verdana" w:hAnsi="Verdana" w:cs="Arial Unicode MS"/>
      <w:color w:val="000000"/>
      <w:sz w:val="16"/>
      <w:szCs w:val="16"/>
    </w:rPr>
  </w:style>
  <w:style w:type="paragraph" w:customStyle="1" w:styleId="viewcategory">
    <w:name w:val="viewcategory"/>
    <w:basedOn w:val="Normlny"/>
    <w:uiPriority w:val="99"/>
    <w:rsid w:val="0064784F"/>
    <w:pPr>
      <w:spacing w:before="100" w:beforeAutospacing="1" w:after="100" w:afterAutospacing="1"/>
      <w:jc w:val="left"/>
    </w:pPr>
    <w:rPr>
      <w:rFonts w:ascii="Verdana" w:hAnsi="Verdana" w:cs="Arial Unicode MS"/>
      <w:b/>
      <w:bCs/>
      <w:color w:val="184978"/>
      <w:sz w:val="16"/>
      <w:szCs w:val="16"/>
    </w:rPr>
  </w:style>
  <w:style w:type="paragraph" w:customStyle="1" w:styleId="counter">
    <w:name w:val="counter"/>
    <w:basedOn w:val="Normlny"/>
    <w:uiPriority w:val="99"/>
    <w:rsid w:val="0064784F"/>
    <w:pPr>
      <w:spacing w:before="100" w:beforeAutospacing="1" w:after="100" w:afterAutospacing="1"/>
      <w:jc w:val="left"/>
    </w:pPr>
    <w:rPr>
      <w:rFonts w:ascii="Verdana" w:hAnsi="Verdana" w:cs="Arial Unicode MS"/>
      <w:color w:val="000000"/>
      <w:sz w:val="16"/>
      <w:szCs w:val="16"/>
    </w:rPr>
  </w:style>
  <w:style w:type="paragraph" w:customStyle="1" w:styleId="tcounter">
    <w:name w:val="t_counter"/>
    <w:basedOn w:val="Normlny"/>
    <w:uiPriority w:val="99"/>
    <w:rsid w:val="0064784F"/>
    <w:pPr>
      <w:pBdr>
        <w:top w:val="single" w:sz="8" w:space="0" w:color="998C00"/>
        <w:left w:val="single" w:sz="8" w:space="0" w:color="998C00"/>
        <w:bottom w:val="single" w:sz="8" w:space="0" w:color="998C00"/>
        <w:right w:val="single" w:sz="8" w:space="0" w:color="998C00"/>
      </w:pBdr>
      <w:spacing w:before="100" w:beforeAutospacing="1" w:after="100" w:afterAutospacing="1"/>
      <w:jc w:val="left"/>
    </w:pPr>
    <w:rPr>
      <w:rFonts w:ascii="Verdana" w:hAnsi="Verdana" w:cs="Arial Unicode MS"/>
      <w:b/>
      <w:bCs/>
      <w:color w:val="000000"/>
      <w:sz w:val="16"/>
      <w:szCs w:val="16"/>
    </w:rPr>
  </w:style>
  <w:style w:type="paragraph" w:customStyle="1" w:styleId="Pta1">
    <w:name w:val="Päta1"/>
    <w:basedOn w:val="Normlny"/>
    <w:uiPriority w:val="99"/>
    <w:rsid w:val="0064784F"/>
    <w:pPr>
      <w:spacing w:before="100" w:beforeAutospacing="1" w:after="100" w:afterAutospacing="1"/>
      <w:ind w:firstLine="360"/>
      <w:jc w:val="left"/>
    </w:pPr>
    <w:rPr>
      <w:rFonts w:ascii="Verdana" w:hAnsi="Verdana" w:cs="Arial Unicode MS"/>
      <w:color w:val="4E7598"/>
      <w:sz w:val="16"/>
      <w:szCs w:val="16"/>
    </w:rPr>
  </w:style>
  <w:style w:type="paragraph" w:customStyle="1" w:styleId="Vereanda">
    <w:name w:val="Vereanda"/>
    <w:basedOn w:val="Normlny"/>
    <w:uiPriority w:val="99"/>
    <w:rsid w:val="0064784F"/>
    <w:pPr>
      <w:jc w:val="left"/>
    </w:pPr>
    <w:rPr>
      <w:rFonts w:ascii="Verdana" w:eastAsia="Batang" w:hAnsi="Verdana"/>
      <w:sz w:val="19"/>
      <w:szCs w:val="19"/>
    </w:rPr>
  </w:style>
  <w:style w:type="paragraph" w:customStyle="1" w:styleId="Normlnweb1">
    <w:name w:val="Normální (web)1"/>
    <w:basedOn w:val="Normlny"/>
    <w:uiPriority w:val="99"/>
    <w:rsid w:val="0064784F"/>
    <w:pPr>
      <w:spacing w:before="100" w:beforeAutospacing="1" w:after="100" w:afterAutospacing="1"/>
      <w:jc w:val="left"/>
    </w:pPr>
    <w:rPr>
      <w:color w:val="2C5072"/>
      <w:sz w:val="19"/>
      <w:szCs w:val="19"/>
    </w:rPr>
  </w:style>
  <w:style w:type="paragraph" w:customStyle="1" w:styleId="Normlnywebov1">
    <w:name w:val="Normálny (webový)1"/>
    <w:basedOn w:val="Normlny"/>
    <w:uiPriority w:val="99"/>
    <w:rsid w:val="0064784F"/>
    <w:pPr>
      <w:spacing w:before="100" w:beforeAutospacing="1" w:after="100" w:afterAutospacing="1"/>
      <w:jc w:val="left"/>
    </w:pPr>
    <w:rPr>
      <w:color w:val="2C5072"/>
      <w:sz w:val="19"/>
      <w:szCs w:val="19"/>
      <w:lang w:val="cs-CZ" w:eastAsia="cs-CZ"/>
    </w:rPr>
  </w:style>
  <w:style w:type="paragraph" w:customStyle="1" w:styleId="CharCharCharCharCharCharCharCharCharCharCharCharCharCharCharCharChar">
    <w:name w:val="Char Char Char Char Char Char Char Char Char Char Char Char Char Char Char Char Char"/>
    <w:basedOn w:val="Normlny"/>
    <w:uiPriority w:val="99"/>
    <w:rsid w:val="0064784F"/>
    <w:pPr>
      <w:spacing w:after="160" w:line="240" w:lineRule="exact"/>
      <w:jc w:val="left"/>
    </w:pPr>
    <w:rPr>
      <w:rFonts w:ascii="Verdana" w:hAnsi="Verdana"/>
      <w:sz w:val="20"/>
      <w:szCs w:val="20"/>
      <w:lang w:val="en-US" w:eastAsia="en-US"/>
    </w:rPr>
  </w:style>
  <w:style w:type="paragraph" w:customStyle="1" w:styleId="Default">
    <w:name w:val="Default"/>
    <w:rsid w:val="0064784F"/>
    <w:pPr>
      <w:autoSpaceDE w:val="0"/>
      <w:autoSpaceDN w:val="0"/>
      <w:adjustRightInd w:val="0"/>
      <w:spacing w:after="0" w:line="240" w:lineRule="auto"/>
    </w:pPr>
    <w:rPr>
      <w:rFonts w:ascii="Garamond" w:hAnsi="Garamond" w:cs="Garamond"/>
      <w:color w:val="000000"/>
      <w:sz w:val="24"/>
      <w:szCs w:val="24"/>
      <w:lang w:eastAsia="sk-SK"/>
    </w:rPr>
  </w:style>
  <w:style w:type="paragraph" w:customStyle="1" w:styleId="Odsekzoznamu1">
    <w:name w:val="Odsek zoznamu1"/>
    <w:basedOn w:val="Normlny"/>
    <w:uiPriority w:val="99"/>
    <w:rsid w:val="0064784F"/>
    <w:pPr>
      <w:spacing w:after="200" w:line="276" w:lineRule="auto"/>
      <w:ind w:left="720"/>
      <w:jc w:val="left"/>
    </w:pPr>
    <w:rPr>
      <w:rFonts w:ascii="Calibri" w:hAnsi="Calibri"/>
      <w:sz w:val="22"/>
      <w:szCs w:val="22"/>
      <w:lang w:eastAsia="en-US"/>
    </w:rPr>
  </w:style>
  <w:style w:type="character" w:styleId="Odkaznakomentr">
    <w:name w:val="annotation reference"/>
    <w:basedOn w:val="Predvolenpsmoodseku"/>
    <w:uiPriority w:val="99"/>
    <w:semiHidden/>
    <w:unhideWhenUsed/>
    <w:rsid w:val="0064784F"/>
    <w:rPr>
      <w:rFonts w:cs="Times New Roman"/>
      <w:sz w:val="16"/>
    </w:rPr>
  </w:style>
  <w:style w:type="character" w:styleId="Odkaznavysvetlivku">
    <w:name w:val="endnote reference"/>
    <w:basedOn w:val="Predvolenpsmoodseku"/>
    <w:uiPriority w:val="99"/>
    <w:semiHidden/>
    <w:unhideWhenUsed/>
    <w:rsid w:val="0064784F"/>
    <w:rPr>
      <w:rFonts w:cs="Times New Roman"/>
      <w:vertAlign w:val="superscript"/>
    </w:rPr>
  </w:style>
  <w:style w:type="character" w:customStyle="1" w:styleId="text1">
    <w:name w:val="text1"/>
    <w:rsid w:val="0064784F"/>
    <w:rPr>
      <w:color w:val="4C4C4C"/>
      <w:sz w:val="16"/>
    </w:rPr>
  </w:style>
  <w:style w:type="character" w:customStyle="1" w:styleId="NormlnywebovChar">
    <w:name w:val="Normálny (webový) Char"/>
    <w:rsid w:val="0064784F"/>
    <w:rPr>
      <w:rFonts w:ascii="Verdana" w:hAnsi="Verdana"/>
      <w:color w:val="000000"/>
      <w:sz w:val="16"/>
      <w:lang w:val="sk-SK" w:eastAsia="sk-SK"/>
    </w:rPr>
  </w:style>
  <w:style w:type="character" w:customStyle="1" w:styleId="CharChar">
    <w:name w:val="Char Char"/>
    <w:rsid w:val="0064784F"/>
    <w:rPr>
      <w:rFonts w:ascii="Verdana" w:hAnsi="Verdana"/>
      <w:color w:val="000000"/>
      <w:sz w:val="16"/>
      <w:lang w:val="sk-SK" w:eastAsia="sk-SK"/>
    </w:rPr>
  </w:style>
  <w:style w:type="character" w:customStyle="1" w:styleId="OdsekzoznamuChar">
    <w:name w:val="Odsek zoznamu Char"/>
    <w:link w:val="Odsekzoznamu"/>
    <w:uiPriority w:val="34"/>
    <w:locked/>
    <w:rsid w:val="00A60AD8"/>
    <w:rPr>
      <w:rFonts w:ascii="Times New Roman" w:hAnsi="Times New Roman"/>
      <w:sz w:val="24"/>
      <w:lang w:val="x-none" w:eastAsia="sk-SK"/>
    </w:rPr>
  </w:style>
  <w:style w:type="paragraph" w:styleId="Hlavikaobsahu">
    <w:name w:val="TOC Heading"/>
    <w:basedOn w:val="Nadpis1"/>
    <w:next w:val="Normlny"/>
    <w:uiPriority w:val="39"/>
    <w:semiHidden/>
    <w:unhideWhenUsed/>
    <w:qFormat/>
    <w:rsid w:val="00155AB7"/>
    <w:pPr>
      <w:keepLines/>
      <w:spacing w:before="480" w:line="276" w:lineRule="auto"/>
      <w:jc w:val="left"/>
      <w:outlineLvl w:val="9"/>
    </w:pPr>
    <w:rPr>
      <w:rFonts w:asciiTheme="majorHAnsi" w:eastAsiaTheme="majorEastAsia" w:hAnsiTheme="majorHAnsi"/>
      <w:color w:val="365F91" w:themeColor="accent1" w:themeShade="BF"/>
      <w:sz w:val="28"/>
      <w:szCs w:val="28"/>
    </w:rPr>
  </w:style>
  <w:style w:type="paragraph" w:styleId="Obsah2">
    <w:name w:val="toc 2"/>
    <w:basedOn w:val="Normlny"/>
    <w:next w:val="Normlny"/>
    <w:autoRedefine/>
    <w:uiPriority w:val="39"/>
    <w:semiHidden/>
    <w:unhideWhenUsed/>
    <w:qFormat/>
    <w:rsid w:val="00155AB7"/>
    <w:pPr>
      <w:spacing w:after="100" w:line="276" w:lineRule="auto"/>
      <w:ind w:left="220"/>
      <w:jc w:val="left"/>
    </w:pPr>
    <w:rPr>
      <w:rFonts w:asciiTheme="minorHAnsi" w:eastAsiaTheme="minorEastAsia" w:hAnsiTheme="minorHAnsi"/>
      <w:sz w:val="22"/>
      <w:szCs w:val="22"/>
    </w:rPr>
  </w:style>
  <w:style w:type="paragraph" w:styleId="Obsah3">
    <w:name w:val="toc 3"/>
    <w:basedOn w:val="Normlny"/>
    <w:next w:val="Normlny"/>
    <w:autoRedefine/>
    <w:uiPriority w:val="39"/>
    <w:semiHidden/>
    <w:unhideWhenUsed/>
    <w:qFormat/>
    <w:rsid w:val="00155AB7"/>
    <w:pPr>
      <w:spacing w:after="100" w:line="276" w:lineRule="auto"/>
      <w:ind w:left="440"/>
      <w:jc w:val="left"/>
    </w:pPr>
    <w:rPr>
      <w:rFonts w:asciiTheme="minorHAnsi" w:eastAsiaTheme="minorEastAsia" w:hAnsiTheme="minorHAnsi"/>
      <w:sz w:val="22"/>
      <w:szCs w:val="22"/>
    </w:rPr>
  </w:style>
  <w:style w:type="character" w:customStyle="1" w:styleId="apple-converted-space">
    <w:name w:val="apple-converted-space"/>
    <w:basedOn w:val="Predvolenpsmoodseku"/>
    <w:rsid w:val="00873A10"/>
    <w:rPr>
      <w:rFonts w:cs="Times New Roman"/>
    </w:rPr>
  </w:style>
  <w:style w:type="paragraph" w:styleId="Revzia">
    <w:name w:val="Revision"/>
    <w:hidden/>
    <w:uiPriority w:val="99"/>
    <w:semiHidden/>
    <w:rsid w:val="00B82667"/>
    <w:pPr>
      <w:spacing w:after="0" w:line="240" w:lineRule="auto"/>
    </w:pPr>
    <w:rPr>
      <w:rFonts w:ascii="Times New Roman" w:hAnsi="Times New Roman" w:cs="Times New Roman"/>
      <w:sz w:val="24"/>
      <w:szCs w:val="24"/>
      <w:lang w:eastAsia="sk-SK"/>
    </w:rPr>
  </w:style>
  <w:style w:type="paragraph" w:customStyle="1" w:styleId="gmail-xmsonormal">
    <w:name w:val="gmail-x_msonormal"/>
    <w:basedOn w:val="Normlny"/>
    <w:rsid w:val="0024065A"/>
    <w:pPr>
      <w:spacing w:before="100" w:beforeAutospacing="1" w:after="100" w:afterAutospacing="1"/>
      <w:jc w:val="left"/>
    </w:pPr>
  </w:style>
  <w:style w:type="paragraph" w:customStyle="1" w:styleId="gmail-xmsolistparagraph">
    <w:name w:val="gmail-x_msolistparagraph"/>
    <w:basedOn w:val="Normlny"/>
    <w:rsid w:val="0024065A"/>
    <w:pPr>
      <w:spacing w:before="100" w:beforeAutospacing="1" w:after="100" w:afterAutospacing="1"/>
      <w:jc w:val="left"/>
    </w:pPr>
  </w:style>
  <w:style w:type="paragraph" w:customStyle="1" w:styleId="Telo">
    <w:name w:val="Telo"/>
    <w:rsid w:val="00775BA7"/>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eastAsia="Arial Unicode MS" w:hAnsi="Helvetica Neue" w:cs="Arial Unicode MS"/>
      <w:color w:val="00000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reference"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23ACF"/>
    <w:pPr>
      <w:spacing w:after="0" w:line="240" w:lineRule="auto"/>
      <w:jc w:val="both"/>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64784F"/>
    <w:pPr>
      <w:keepNext/>
      <w:spacing w:line="360" w:lineRule="auto"/>
      <w:jc w:val="center"/>
      <w:outlineLvl w:val="0"/>
    </w:pPr>
    <w:rPr>
      <w:rFonts w:ascii="Verdana" w:hAnsi="Verdana"/>
      <w:b/>
      <w:bCs/>
      <w:sz w:val="17"/>
      <w:szCs w:val="17"/>
    </w:rPr>
  </w:style>
  <w:style w:type="paragraph" w:styleId="Nadpis2">
    <w:name w:val="heading 2"/>
    <w:basedOn w:val="Normlny"/>
    <w:next w:val="Normlny"/>
    <w:link w:val="Nadpis2Char"/>
    <w:uiPriority w:val="9"/>
    <w:semiHidden/>
    <w:unhideWhenUsed/>
    <w:qFormat/>
    <w:rsid w:val="0064784F"/>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semiHidden/>
    <w:unhideWhenUsed/>
    <w:qFormat/>
    <w:rsid w:val="0064784F"/>
    <w:pPr>
      <w:keepNext/>
      <w:spacing w:line="360" w:lineRule="auto"/>
      <w:outlineLvl w:val="2"/>
    </w:pPr>
    <w:rPr>
      <w:rFonts w:ascii="Verdana" w:hAnsi="Verdana"/>
      <w:b/>
      <w:bCs/>
      <w:sz w:val="17"/>
      <w:szCs w:val="1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64784F"/>
    <w:rPr>
      <w:rFonts w:ascii="Verdana" w:hAnsi="Verdana" w:cs="Times New Roman"/>
      <w:b/>
      <w:bCs/>
      <w:sz w:val="17"/>
      <w:szCs w:val="17"/>
      <w:lang w:val="x-none" w:eastAsia="sk-SK"/>
    </w:rPr>
  </w:style>
  <w:style w:type="character" w:customStyle="1" w:styleId="Nadpis2Char">
    <w:name w:val="Nadpis 2 Char"/>
    <w:basedOn w:val="Predvolenpsmoodseku"/>
    <w:link w:val="Nadpis2"/>
    <w:uiPriority w:val="9"/>
    <w:semiHidden/>
    <w:locked/>
    <w:rsid w:val="0064784F"/>
    <w:rPr>
      <w:rFonts w:ascii="Arial" w:hAnsi="Arial" w:cs="Arial"/>
      <w:b/>
      <w:bCs/>
      <w:i/>
      <w:iCs/>
      <w:sz w:val="28"/>
      <w:szCs w:val="28"/>
      <w:lang w:val="x-none" w:eastAsia="sk-SK"/>
    </w:rPr>
  </w:style>
  <w:style w:type="character" w:customStyle="1" w:styleId="Nadpis3Char">
    <w:name w:val="Nadpis 3 Char"/>
    <w:basedOn w:val="Predvolenpsmoodseku"/>
    <w:link w:val="Nadpis3"/>
    <w:uiPriority w:val="9"/>
    <w:semiHidden/>
    <w:locked/>
    <w:rsid w:val="0064784F"/>
    <w:rPr>
      <w:rFonts w:ascii="Verdana" w:hAnsi="Verdana" w:cs="Times New Roman"/>
      <w:b/>
      <w:bCs/>
      <w:sz w:val="17"/>
      <w:szCs w:val="17"/>
      <w:lang w:val="x-none" w:eastAsia="sk-SK"/>
    </w:rPr>
  </w:style>
  <w:style w:type="character" w:styleId="Hypertextovprepojenie">
    <w:name w:val="Hyperlink"/>
    <w:basedOn w:val="Predvolenpsmoodseku"/>
    <w:uiPriority w:val="99"/>
    <w:semiHidden/>
    <w:unhideWhenUsed/>
    <w:rsid w:val="0064784F"/>
    <w:rPr>
      <w:rFonts w:cs="Times New Roman"/>
      <w:color w:val="184978"/>
      <w:u w:val="none"/>
      <w:effect w:val="none"/>
    </w:rPr>
  </w:style>
  <w:style w:type="character" w:styleId="PouitHypertextovPrepojenie">
    <w:name w:val="FollowedHyperlink"/>
    <w:basedOn w:val="Predvolenpsmoodseku"/>
    <w:uiPriority w:val="99"/>
    <w:semiHidden/>
    <w:unhideWhenUsed/>
    <w:rsid w:val="0064784F"/>
    <w:rPr>
      <w:rFonts w:cs="Times New Roman"/>
      <w:color w:val="800080"/>
      <w:u w:val="single"/>
    </w:rPr>
  </w:style>
  <w:style w:type="paragraph" w:styleId="Normlnywebov">
    <w:name w:val="Normal (Web)"/>
    <w:basedOn w:val="Normlny"/>
    <w:uiPriority w:val="99"/>
    <w:unhideWhenUsed/>
    <w:rsid w:val="0064784F"/>
    <w:pPr>
      <w:spacing w:before="100" w:beforeAutospacing="1" w:after="100" w:afterAutospacing="1"/>
      <w:jc w:val="left"/>
    </w:pPr>
    <w:rPr>
      <w:rFonts w:ascii="Verdana" w:hAnsi="Verdana" w:cs="Arial Unicode MS"/>
      <w:color w:val="000000"/>
      <w:sz w:val="16"/>
      <w:szCs w:val="16"/>
    </w:rPr>
  </w:style>
  <w:style w:type="paragraph" w:styleId="Obsah1">
    <w:name w:val="toc 1"/>
    <w:basedOn w:val="Normlny"/>
    <w:next w:val="Normlny"/>
    <w:autoRedefine/>
    <w:uiPriority w:val="39"/>
    <w:semiHidden/>
    <w:unhideWhenUsed/>
    <w:qFormat/>
    <w:rsid w:val="0064784F"/>
    <w:rPr>
      <w:rFonts w:ascii="Verdana" w:hAnsi="Verdana"/>
      <w:sz w:val="18"/>
    </w:rPr>
  </w:style>
  <w:style w:type="paragraph" w:styleId="Textpoznmkypodiarou">
    <w:name w:val="footnote text"/>
    <w:basedOn w:val="Normlny"/>
    <w:link w:val="TextpoznmkypodiarouChar"/>
    <w:uiPriority w:val="99"/>
    <w:semiHidden/>
    <w:unhideWhenUsed/>
    <w:rsid w:val="0064784F"/>
    <w:rPr>
      <w:sz w:val="20"/>
      <w:szCs w:val="20"/>
    </w:rPr>
  </w:style>
  <w:style w:type="character" w:customStyle="1" w:styleId="TextpoznmkypodiarouChar">
    <w:name w:val="Text poznámky pod čiarou Char"/>
    <w:basedOn w:val="Predvolenpsmoodseku"/>
    <w:link w:val="Textpoznmkypodiarou"/>
    <w:uiPriority w:val="99"/>
    <w:semiHidden/>
    <w:locked/>
    <w:rsid w:val="0064784F"/>
    <w:rPr>
      <w:rFonts w:ascii="Times New Roman" w:hAnsi="Times New Roman" w:cs="Times New Roman"/>
      <w:sz w:val="20"/>
      <w:szCs w:val="20"/>
      <w:lang w:val="x-none" w:eastAsia="sk-SK"/>
    </w:rPr>
  </w:style>
  <w:style w:type="paragraph" w:styleId="Textkomentra">
    <w:name w:val="annotation text"/>
    <w:basedOn w:val="Normlny"/>
    <w:link w:val="TextkomentraChar"/>
    <w:uiPriority w:val="99"/>
    <w:semiHidden/>
    <w:unhideWhenUsed/>
    <w:rsid w:val="0064784F"/>
    <w:rPr>
      <w:sz w:val="20"/>
      <w:szCs w:val="20"/>
    </w:rPr>
  </w:style>
  <w:style w:type="character" w:customStyle="1" w:styleId="TextkomentraChar">
    <w:name w:val="Text komentára Char"/>
    <w:basedOn w:val="Predvolenpsmoodseku"/>
    <w:link w:val="Textkomentra"/>
    <w:uiPriority w:val="99"/>
    <w:semiHidden/>
    <w:locked/>
    <w:rsid w:val="0064784F"/>
    <w:rPr>
      <w:rFonts w:ascii="Times New Roman" w:hAnsi="Times New Roman" w:cs="Times New Roman"/>
      <w:sz w:val="20"/>
      <w:szCs w:val="20"/>
      <w:lang w:val="x-none" w:eastAsia="sk-SK"/>
    </w:rPr>
  </w:style>
  <w:style w:type="paragraph" w:styleId="Hlavika">
    <w:name w:val="header"/>
    <w:basedOn w:val="Normlny"/>
    <w:link w:val="HlavikaChar"/>
    <w:uiPriority w:val="99"/>
    <w:unhideWhenUsed/>
    <w:rsid w:val="0064784F"/>
    <w:pPr>
      <w:tabs>
        <w:tab w:val="center" w:pos="4536"/>
        <w:tab w:val="right" w:pos="9072"/>
      </w:tabs>
    </w:pPr>
  </w:style>
  <w:style w:type="character" w:customStyle="1" w:styleId="HlavikaChar">
    <w:name w:val="Hlavička Char"/>
    <w:basedOn w:val="Predvolenpsmoodseku"/>
    <w:link w:val="Hlavika"/>
    <w:uiPriority w:val="99"/>
    <w:locked/>
    <w:rsid w:val="0064784F"/>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64784F"/>
    <w:pPr>
      <w:tabs>
        <w:tab w:val="center" w:pos="4536"/>
        <w:tab w:val="right" w:pos="9072"/>
      </w:tabs>
    </w:pPr>
  </w:style>
  <w:style w:type="character" w:customStyle="1" w:styleId="PtaChar">
    <w:name w:val="Päta Char"/>
    <w:basedOn w:val="Predvolenpsmoodseku"/>
    <w:link w:val="Pta"/>
    <w:uiPriority w:val="99"/>
    <w:locked/>
    <w:rsid w:val="0064784F"/>
    <w:rPr>
      <w:rFonts w:ascii="Times New Roman" w:hAnsi="Times New Roman" w:cs="Times New Roman"/>
      <w:sz w:val="24"/>
      <w:szCs w:val="24"/>
      <w:lang w:val="x-none" w:eastAsia="sk-SK"/>
    </w:rPr>
  </w:style>
  <w:style w:type="paragraph" w:styleId="Textvysvetlivky">
    <w:name w:val="endnote text"/>
    <w:basedOn w:val="Normlny"/>
    <w:link w:val="TextvysvetlivkyChar"/>
    <w:uiPriority w:val="99"/>
    <w:semiHidden/>
    <w:unhideWhenUsed/>
    <w:rsid w:val="0064784F"/>
    <w:rPr>
      <w:sz w:val="20"/>
      <w:szCs w:val="20"/>
    </w:rPr>
  </w:style>
  <w:style w:type="character" w:customStyle="1" w:styleId="TextvysvetlivkyChar">
    <w:name w:val="Text vysvetlivky Char"/>
    <w:basedOn w:val="Predvolenpsmoodseku"/>
    <w:link w:val="Textvysvetlivky"/>
    <w:uiPriority w:val="99"/>
    <w:semiHidden/>
    <w:locked/>
    <w:rsid w:val="0064784F"/>
    <w:rPr>
      <w:rFonts w:ascii="Times New Roman" w:hAnsi="Times New Roman" w:cs="Times New Roman"/>
      <w:sz w:val="20"/>
      <w:szCs w:val="20"/>
      <w:lang w:val="x-none" w:eastAsia="sk-SK"/>
    </w:rPr>
  </w:style>
  <w:style w:type="paragraph" w:styleId="Nzov">
    <w:name w:val="Title"/>
    <w:basedOn w:val="Normlny"/>
    <w:link w:val="NzovChar"/>
    <w:uiPriority w:val="10"/>
    <w:qFormat/>
    <w:rsid w:val="0064784F"/>
    <w:pPr>
      <w:jc w:val="center"/>
    </w:pPr>
    <w:rPr>
      <w:b/>
      <w:bCs/>
      <w:sz w:val="28"/>
      <w:lang w:eastAsia="cs-CZ"/>
    </w:rPr>
  </w:style>
  <w:style w:type="character" w:customStyle="1" w:styleId="NzovChar">
    <w:name w:val="Názov Char"/>
    <w:basedOn w:val="Predvolenpsmoodseku"/>
    <w:link w:val="Nzov"/>
    <w:uiPriority w:val="10"/>
    <w:locked/>
    <w:rsid w:val="0064784F"/>
    <w:rPr>
      <w:rFonts w:ascii="Times New Roman" w:hAnsi="Times New Roman" w:cs="Times New Roman"/>
      <w:b/>
      <w:bCs/>
      <w:sz w:val="24"/>
      <w:szCs w:val="24"/>
      <w:lang w:val="x-none" w:eastAsia="cs-CZ"/>
    </w:rPr>
  </w:style>
  <w:style w:type="paragraph" w:styleId="Zkladntext">
    <w:name w:val="Body Text"/>
    <w:basedOn w:val="Normlny"/>
    <w:link w:val="ZkladntextChar"/>
    <w:uiPriority w:val="99"/>
    <w:semiHidden/>
    <w:unhideWhenUsed/>
    <w:rsid w:val="0064784F"/>
    <w:pPr>
      <w:jc w:val="left"/>
    </w:pPr>
    <w:rPr>
      <w:rFonts w:ascii="Verdana" w:hAnsi="Verdana"/>
      <w:sz w:val="16"/>
      <w:szCs w:val="16"/>
    </w:rPr>
  </w:style>
  <w:style w:type="character" w:customStyle="1" w:styleId="ZkladntextChar">
    <w:name w:val="Základný text Char"/>
    <w:basedOn w:val="Predvolenpsmoodseku"/>
    <w:link w:val="Zkladntext"/>
    <w:uiPriority w:val="99"/>
    <w:semiHidden/>
    <w:locked/>
    <w:rsid w:val="0064784F"/>
    <w:rPr>
      <w:rFonts w:ascii="Verdana" w:hAnsi="Verdana" w:cs="Times New Roman"/>
      <w:sz w:val="16"/>
      <w:szCs w:val="16"/>
      <w:lang w:val="x-none" w:eastAsia="sk-SK"/>
    </w:rPr>
  </w:style>
  <w:style w:type="paragraph" w:styleId="Zarkazkladnhotextu">
    <w:name w:val="Body Text Indent"/>
    <w:basedOn w:val="Normlny"/>
    <w:link w:val="ZarkazkladnhotextuChar"/>
    <w:uiPriority w:val="99"/>
    <w:semiHidden/>
    <w:unhideWhenUsed/>
    <w:rsid w:val="0064784F"/>
    <w:pPr>
      <w:autoSpaceDE w:val="0"/>
      <w:autoSpaceDN w:val="0"/>
      <w:adjustRightInd w:val="0"/>
      <w:ind w:firstLine="708"/>
    </w:pPr>
    <w:rPr>
      <w:rFonts w:ascii="Verdana" w:hAnsi="Verdana"/>
      <w:sz w:val="19"/>
      <w:szCs w:val="18"/>
    </w:rPr>
  </w:style>
  <w:style w:type="character" w:customStyle="1" w:styleId="ZarkazkladnhotextuChar">
    <w:name w:val="Zarážka základného textu Char"/>
    <w:basedOn w:val="Predvolenpsmoodseku"/>
    <w:link w:val="Zarkazkladnhotextu"/>
    <w:uiPriority w:val="99"/>
    <w:semiHidden/>
    <w:locked/>
    <w:rsid w:val="0064784F"/>
    <w:rPr>
      <w:rFonts w:ascii="Verdana" w:hAnsi="Verdana" w:cs="Times New Roman"/>
      <w:sz w:val="18"/>
      <w:szCs w:val="18"/>
      <w:lang w:val="x-none" w:eastAsia="sk-SK"/>
    </w:rPr>
  </w:style>
  <w:style w:type="paragraph" w:styleId="Zkladntext2">
    <w:name w:val="Body Text 2"/>
    <w:basedOn w:val="Normlny"/>
    <w:link w:val="Zkladntext2Char"/>
    <w:uiPriority w:val="99"/>
    <w:semiHidden/>
    <w:unhideWhenUsed/>
    <w:rsid w:val="0064784F"/>
    <w:pPr>
      <w:jc w:val="center"/>
    </w:pPr>
    <w:rPr>
      <w:sz w:val="18"/>
    </w:rPr>
  </w:style>
  <w:style w:type="character" w:customStyle="1" w:styleId="Zkladntext2Char">
    <w:name w:val="Základný text 2 Char"/>
    <w:basedOn w:val="Predvolenpsmoodseku"/>
    <w:link w:val="Zkladntext2"/>
    <w:uiPriority w:val="99"/>
    <w:semiHidden/>
    <w:locked/>
    <w:rsid w:val="0064784F"/>
    <w:rPr>
      <w:rFonts w:ascii="Times New Roman" w:hAnsi="Times New Roman" w:cs="Times New Roman"/>
      <w:sz w:val="24"/>
      <w:szCs w:val="24"/>
      <w:lang w:val="x-none" w:eastAsia="sk-SK"/>
    </w:rPr>
  </w:style>
  <w:style w:type="paragraph" w:styleId="Zkladntext3">
    <w:name w:val="Body Text 3"/>
    <w:basedOn w:val="Normlny"/>
    <w:link w:val="Zkladntext3Char"/>
    <w:uiPriority w:val="99"/>
    <w:semiHidden/>
    <w:unhideWhenUsed/>
    <w:rsid w:val="0064784F"/>
    <w:pPr>
      <w:spacing w:before="240"/>
    </w:pPr>
    <w:rPr>
      <w:color w:val="3366FF"/>
    </w:rPr>
  </w:style>
  <w:style w:type="character" w:customStyle="1" w:styleId="Zkladntext3Char">
    <w:name w:val="Základný text 3 Char"/>
    <w:basedOn w:val="Predvolenpsmoodseku"/>
    <w:link w:val="Zkladntext3"/>
    <w:uiPriority w:val="99"/>
    <w:semiHidden/>
    <w:locked/>
    <w:rsid w:val="0064784F"/>
    <w:rPr>
      <w:rFonts w:ascii="Times New Roman" w:hAnsi="Times New Roman" w:cs="Times New Roman"/>
      <w:color w:val="3366FF"/>
      <w:sz w:val="24"/>
      <w:szCs w:val="24"/>
      <w:lang w:val="x-none" w:eastAsia="sk-SK"/>
    </w:rPr>
  </w:style>
  <w:style w:type="paragraph" w:styleId="Zarkazkladnhotextu2">
    <w:name w:val="Body Text Indent 2"/>
    <w:basedOn w:val="Normlny"/>
    <w:link w:val="Zarkazkladnhotextu2Char"/>
    <w:uiPriority w:val="99"/>
    <w:semiHidden/>
    <w:unhideWhenUsed/>
    <w:rsid w:val="0064784F"/>
    <w:pPr>
      <w:ind w:firstLine="709"/>
    </w:pPr>
    <w:rPr>
      <w:rFonts w:ascii="Verdana" w:hAnsi="Verdana"/>
      <w:sz w:val="19"/>
    </w:rPr>
  </w:style>
  <w:style w:type="character" w:customStyle="1" w:styleId="Zarkazkladnhotextu2Char">
    <w:name w:val="Zarážka základného textu 2 Char"/>
    <w:basedOn w:val="Predvolenpsmoodseku"/>
    <w:link w:val="Zarkazkladnhotextu2"/>
    <w:uiPriority w:val="99"/>
    <w:semiHidden/>
    <w:locked/>
    <w:rsid w:val="0064784F"/>
    <w:rPr>
      <w:rFonts w:ascii="Verdana" w:hAnsi="Verdana" w:cs="Times New Roman"/>
      <w:sz w:val="24"/>
      <w:szCs w:val="24"/>
      <w:lang w:val="x-none" w:eastAsia="sk-SK"/>
    </w:rPr>
  </w:style>
  <w:style w:type="paragraph" w:styleId="Zarkazkladnhotextu3">
    <w:name w:val="Body Text Indent 3"/>
    <w:basedOn w:val="Normlny"/>
    <w:link w:val="Zarkazkladnhotextu3Char"/>
    <w:uiPriority w:val="99"/>
    <w:semiHidden/>
    <w:unhideWhenUsed/>
    <w:rsid w:val="0064784F"/>
    <w:pPr>
      <w:ind w:firstLine="708"/>
      <w:jc w:val="left"/>
    </w:pPr>
    <w:rPr>
      <w:rFonts w:ascii="Verdana" w:hAnsi="Verdana"/>
      <w:sz w:val="19"/>
    </w:rPr>
  </w:style>
  <w:style w:type="character" w:customStyle="1" w:styleId="Zarkazkladnhotextu3Char">
    <w:name w:val="Zarážka základného textu 3 Char"/>
    <w:basedOn w:val="Predvolenpsmoodseku"/>
    <w:link w:val="Zarkazkladnhotextu3"/>
    <w:uiPriority w:val="99"/>
    <w:semiHidden/>
    <w:locked/>
    <w:rsid w:val="0064784F"/>
    <w:rPr>
      <w:rFonts w:ascii="Verdana" w:hAnsi="Verdana" w:cs="Times New Roman"/>
      <w:sz w:val="24"/>
      <w:szCs w:val="24"/>
      <w:lang w:val="x-none" w:eastAsia="sk-SK"/>
    </w:rPr>
  </w:style>
  <w:style w:type="paragraph" w:styleId="Oznaitext">
    <w:name w:val="Block Text"/>
    <w:basedOn w:val="Normlny"/>
    <w:uiPriority w:val="99"/>
    <w:semiHidden/>
    <w:unhideWhenUsed/>
    <w:rsid w:val="0064784F"/>
    <w:pPr>
      <w:ind w:left="3969" w:right="1701"/>
      <w:jc w:val="left"/>
    </w:pPr>
    <w:rPr>
      <w:szCs w:val="20"/>
    </w:rPr>
  </w:style>
  <w:style w:type="paragraph" w:styleId="truktradokumentu">
    <w:name w:val="Document Map"/>
    <w:basedOn w:val="Normlny"/>
    <w:link w:val="truktradokumentuChar"/>
    <w:uiPriority w:val="99"/>
    <w:semiHidden/>
    <w:unhideWhenUsed/>
    <w:rsid w:val="0064784F"/>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4784F"/>
    <w:rPr>
      <w:rFonts w:ascii="Tahoma" w:hAnsi="Tahoma" w:cs="Tahoma"/>
      <w:sz w:val="20"/>
      <w:szCs w:val="20"/>
      <w:shd w:val="clear" w:color="auto" w:fill="000080"/>
      <w:lang w:val="x-none" w:eastAsia="sk-SK"/>
    </w:rPr>
  </w:style>
  <w:style w:type="paragraph" w:styleId="Obyajntext">
    <w:name w:val="Plain Text"/>
    <w:basedOn w:val="Normlny"/>
    <w:link w:val="ObyajntextChar"/>
    <w:uiPriority w:val="99"/>
    <w:semiHidden/>
    <w:unhideWhenUsed/>
    <w:rsid w:val="0064784F"/>
    <w:rPr>
      <w:rFonts w:ascii="Courier New" w:hAnsi="Courier New" w:cs="Courier New"/>
      <w:sz w:val="20"/>
      <w:szCs w:val="20"/>
      <w:lang w:eastAsia="cs-CZ"/>
    </w:rPr>
  </w:style>
  <w:style w:type="character" w:customStyle="1" w:styleId="ObyajntextChar">
    <w:name w:val="Obyčajný text Char"/>
    <w:basedOn w:val="Predvolenpsmoodseku"/>
    <w:link w:val="Obyajntext"/>
    <w:uiPriority w:val="99"/>
    <w:semiHidden/>
    <w:locked/>
    <w:rsid w:val="0064784F"/>
    <w:rPr>
      <w:rFonts w:ascii="Courier New" w:hAnsi="Courier New" w:cs="Courier New"/>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4784F"/>
    <w:rPr>
      <w:b/>
      <w:bCs/>
    </w:rPr>
  </w:style>
  <w:style w:type="character" w:customStyle="1" w:styleId="PredmetkomentraChar">
    <w:name w:val="Predmet komentára Char"/>
    <w:basedOn w:val="TextkomentraChar"/>
    <w:link w:val="Predmetkomentra"/>
    <w:uiPriority w:val="99"/>
    <w:semiHidden/>
    <w:locked/>
    <w:rsid w:val="0064784F"/>
    <w:rPr>
      <w:rFonts w:ascii="Times New Roman" w:hAnsi="Times New Roman" w:cs="Times New Roman"/>
      <w:b/>
      <w:bCs/>
      <w:sz w:val="20"/>
      <w:szCs w:val="20"/>
      <w:lang w:val="x-none" w:eastAsia="sk-SK"/>
    </w:rPr>
  </w:style>
  <w:style w:type="paragraph" w:styleId="Textbubliny">
    <w:name w:val="Balloon Text"/>
    <w:basedOn w:val="Normlny"/>
    <w:link w:val="TextbublinyChar"/>
    <w:uiPriority w:val="99"/>
    <w:semiHidden/>
    <w:unhideWhenUsed/>
    <w:rsid w:val="0064784F"/>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4784F"/>
    <w:rPr>
      <w:rFonts w:ascii="Tahoma" w:hAnsi="Tahoma" w:cs="Tahoma"/>
      <w:sz w:val="16"/>
      <w:szCs w:val="16"/>
      <w:lang w:val="x-none" w:eastAsia="sk-SK"/>
    </w:rPr>
  </w:style>
  <w:style w:type="paragraph" w:styleId="Odsekzoznamu">
    <w:name w:val="List Paragraph"/>
    <w:basedOn w:val="Normlny"/>
    <w:link w:val="OdsekzoznamuChar"/>
    <w:uiPriority w:val="34"/>
    <w:qFormat/>
    <w:rsid w:val="0064784F"/>
    <w:pPr>
      <w:ind w:left="720"/>
      <w:contextualSpacing/>
    </w:pPr>
  </w:style>
  <w:style w:type="paragraph" w:customStyle="1" w:styleId="actions">
    <w:name w:val="actions"/>
    <w:basedOn w:val="Normlny"/>
    <w:uiPriority w:val="99"/>
    <w:rsid w:val="0064784F"/>
    <w:pPr>
      <w:spacing w:before="100" w:beforeAutospacing="1" w:after="100" w:afterAutospacing="1"/>
      <w:jc w:val="left"/>
    </w:pPr>
    <w:rPr>
      <w:rFonts w:ascii="Verdana" w:hAnsi="Verdana" w:cs="Arial Unicode MS"/>
      <w:color w:val="000000"/>
      <w:sz w:val="18"/>
      <w:szCs w:val="18"/>
    </w:rPr>
  </w:style>
  <w:style w:type="paragraph" w:customStyle="1" w:styleId="sectiontopic">
    <w:name w:val="section_topic"/>
    <w:basedOn w:val="Normlny"/>
    <w:uiPriority w:val="99"/>
    <w:rsid w:val="0064784F"/>
    <w:pPr>
      <w:spacing w:before="100" w:beforeAutospacing="1" w:after="100" w:afterAutospacing="1"/>
      <w:jc w:val="left"/>
    </w:pPr>
    <w:rPr>
      <w:rFonts w:ascii="Verdana" w:hAnsi="Verdana" w:cs="Arial Unicode MS"/>
      <w:b/>
      <w:bCs/>
      <w:color w:val="000000"/>
      <w:sz w:val="16"/>
      <w:szCs w:val="16"/>
    </w:rPr>
  </w:style>
  <w:style w:type="paragraph" w:customStyle="1" w:styleId="sectionitem">
    <w:name w:val="section_item"/>
    <w:basedOn w:val="Normlny"/>
    <w:uiPriority w:val="99"/>
    <w:rsid w:val="0064784F"/>
    <w:pPr>
      <w:spacing w:before="100" w:beforeAutospacing="1" w:after="100" w:afterAutospacing="1"/>
      <w:jc w:val="left"/>
    </w:pPr>
    <w:rPr>
      <w:rFonts w:ascii="Verdana" w:hAnsi="Verdana" w:cs="Arial Unicode MS"/>
      <w:color w:val="000000"/>
      <w:sz w:val="16"/>
      <w:szCs w:val="16"/>
    </w:rPr>
  </w:style>
  <w:style w:type="paragraph" w:customStyle="1" w:styleId="news">
    <w:name w:val="news"/>
    <w:basedOn w:val="Normlny"/>
    <w:uiPriority w:val="99"/>
    <w:rsid w:val="0064784F"/>
    <w:pPr>
      <w:spacing w:before="100" w:beforeAutospacing="1" w:after="100" w:afterAutospacing="1"/>
      <w:jc w:val="left"/>
    </w:pPr>
    <w:rPr>
      <w:rFonts w:ascii="Verdana" w:hAnsi="Verdana" w:cs="Arial Unicode MS"/>
      <w:color w:val="000000"/>
      <w:sz w:val="16"/>
      <w:szCs w:val="16"/>
    </w:rPr>
  </w:style>
  <w:style w:type="paragraph" w:customStyle="1" w:styleId="newstopic">
    <w:name w:val="news_topic"/>
    <w:basedOn w:val="Normlny"/>
    <w:uiPriority w:val="99"/>
    <w:rsid w:val="0064784F"/>
    <w:pPr>
      <w:spacing w:before="100" w:beforeAutospacing="1" w:after="100" w:afterAutospacing="1"/>
      <w:jc w:val="left"/>
    </w:pPr>
    <w:rPr>
      <w:rFonts w:ascii="Verdana" w:hAnsi="Verdana" w:cs="Arial Unicode MS"/>
      <w:b/>
      <w:bCs/>
      <w:color w:val="000000"/>
      <w:sz w:val="16"/>
      <w:szCs w:val="16"/>
    </w:rPr>
  </w:style>
  <w:style w:type="paragraph" w:customStyle="1" w:styleId="input">
    <w:name w:val="input"/>
    <w:basedOn w:val="Normlny"/>
    <w:uiPriority w:val="99"/>
    <w:rsid w:val="0064784F"/>
    <w:pPr>
      <w:pBdr>
        <w:top w:val="single" w:sz="8" w:space="0" w:color="000065"/>
        <w:left w:val="single" w:sz="8" w:space="0" w:color="000065"/>
        <w:bottom w:val="single" w:sz="8" w:space="0" w:color="000065"/>
        <w:right w:val="single" w:sz="8" w:space="0" w:color="000065"/>
      </w:pBdr>
      <w:shd w:val="clear" w:color="auto" w:fill="FFFFFF"/>
      <w:spacing w:before="100" w:beforeAutospacing="1" w:after="100" w:afterAutospacing="1"/>
      <w:jc w:val="left"/>
    </w:pPr>
    <w:rPr>
      <w:rFonts w:ascii="Verdana" w:hAnsi="Verdana" w:cs="Arial Unicode MS"/>
      <w:color w:val="4C4C4C"/>
      <w:sz w:val="16"/>
      <w:szCs w:val="16"/>
    </w:rPr>
  </w:style>
  <w:style w:type="paragraph" w:customStyle="1" w:styleId="Nzov1">
    <w:name w:val="Názov1"/>
    <w:basedOn w:val="Normlny"/>
    <w:uiPriority w:val="99"/>
    <w:rsid w:val="0064784F"/>
    <w:pPr>
      <w:spacing w:before="100" w:beforeAutospacing="1" w:after="100" w:afterAutospacing="1"/>
      <w:jc w:val="left"/>
    </w:pPr>
    <w:rPr>
      <w:rFonts w:ascii="Verdana" w:hAnsi="Verdana" w:cs="Arial Unicode MS"/>
      <w:b/>
      <w:bCs/>
      <w:color w:val="184978"/>
      <w:sz w:val="20"/>
      <w:szCs w:val="20"/>
      <w:u w:val="single"/>
    </w:rPr>
  </w:style>
  <w:style w:type="paragraph" w:customStyle="1" w:styleId="section">
    <w:name w:val="section"/>
    <w:basedOn w:val="Normlny"/>
    <w:uiPriority w:val="99"/>
    <w:rsid w:val="0064784F"/>
    <w:pPr>
      <w:spacing w:before="100" w:beforeAutospacing="1" w:after="100" w:afterAutospacing="1"/>
      <w:jc w:val="left"/>
    </w:pPr>
    <w:rPr>
      <w:rFonts w:ascii="Verdana" w:hAnsi="Verdana" w:cs="Arial Unicode MS"/>
      <w:color w:val="184978"/>
      <w:sz w:val="16"/>
      <w:szCs w:val="16"/>
      <w:u w:val="single"/>
    </w:rPr>
  </w:style>
  <w:style w:type="paragraph" w:customStyle="1" w:styleId="text">
    <w:name w:val="text"/>
    <w:basedOn w:val="Normlny"/>
    <w:uiPriority w:val="99"/>
    <w:rsid w:val="0064784F"/>
    <w:pPr>
      <w:spacing w:before="100" w:beforeAutospacing="1" w:after="100" w:afterAutospacing="1"/>
    </w:pPr>
    <w:rPr>
      <w:rFonts w:ascii="Verdana" w:hAnsi="Verdana" w:cs="Arial Unicode MS"/>
      <w:color w:val="4C4C4C"/>
      <w:sz w:val="16"/>
      <w:szCs w:val="16"/>
    </w:rPr>
  </w:style>
  <w:style w:type="paragraph" w:customStyle="1" w:styleId="Dtum1">
    <w:name w:val="Dátum1"/>
    <w:basedOn w:val="Normlny"/>
    <w:uiPriority w:val="99"/>
    <w:rsid w:val="0064784F"/>
    <w:pPr>
      <w:spacing w:before="100" w:beforeAutospacing="1" w:after="100" w:afterAutospacing="1"/>
      <w:jc w:val="left"/>
    </w:pPr>
    <w:rPr>
      <w:rFonts w:ascii="Verdana" w:hAnsi="Verdana" w:cs="Arial Unicode MS"/>
      <w:color w:val="000000"/>
      <w:sz w:val="16"/>
      <w:szCs w:val="16"/>
    </w:rPr>
  </w:style>
  <w:style w:type="paragraph" w:customStyle="1" w:styleId="search">
    <w:name w:val="search"/>
    <w:basedOn w:val="Normlny"/>
    <w:uiPriority w:val="99"/>
    <w:rsid w:val="0064784F"/>
    <w:pPr>
      <w:spacing w:before="100" w:beforeAutospacing="1" w:after="100" w:afterAutospacing="1"/>
      <w:jc w:val="left"/>
    </w:pPr>
    <w:rPr>
      <w:rFonts w:ascii="Verdana" w:hAnsi="Verdana" w:cs="Arial Unicode MS"/>
      <w:b/>
      <w:bCs/>
      <w:color w:val="000000"/>
      <w:sz w:val="16"/>
      <w:szCs w:val="16"/>
    </w:rPr>
  </w:style>
  <w:style w:type="paragraph" w:customStyle="1" w:styleId="login">
    <w:name w:val="login"/>
    <w:basedOn w:val="Normlny"/>
    <w:uiPriority w:val="99"/>
    <w:rsid w:val="0064784F"/>
    <w:pPr>
      <w:spacing w:before="100" w:beforeAutospacing="1" w:after="100" w:afterAutospacing="1"/>
      <w:jc w:val="left"/>
    </w:pPr>
    <w:rPr>
      <w:rFonts w:ascii="Verdana" w:hAnsi="Verdana" w:cs="Arial Unicode MS"/>
      <w:b/>
      <w:bCs/>
      <w:color w:val="FFFFFF"/>
      <w:sz w:val="16"/>
      <w:szCs w:val="16"/>
    </w:rPr>
  </w:style>
  <w:style w:type="paragraph" w:customStyle="1" w:styleId="viewcontent">
    <w:name w:val="viewcontent"/>
    <w:basedOn w:val="Normlny"/>
    <w:uiPriority w:val="99"/>
    <w:rsid w:val="0064784F"/>
    <w:pPr>
      <w:spacing w:before="100" w:beforeAutospacing="1" w:after="100" w:afterAutospacing="1"/>
      <w:jc w:val="left"/>
    </w:pPr>
    <w:rPr>
      <w:rFonts w:ascii="Verdana" w:hAnsi="Verdana" w:cs="Arial Unicode MS"/>
      <w:color w:val="000000"/>
      <w:sz w:val="16"/>
      <w:szCs w:val="16"/>
    </w:rPr>
  </w:style>
  <w:style w:type="paragraph" w:customStyle="1" w:styleId="viewcategory">
    <w:name w:val="viewcategory"/>
    <w:basedOn w:val="Normlny"/>
    <w:uiPriority w:val="99"/>
    <w:rsid w:val="0064784F"/>
    <w:pPr>
      <w:spacing w:before="100" w:beforeAutospacing="1" w:after="100" w:afterAutospacing="1"/>
      <w:jc w:val="left"/>
    </w:pPr>
    <w:rPr>
      <w:rFonts w:ascii="Verdana" w:hAnsi="Verdana" w:cs="Arial Unicode MS"/>
      <w:b/>
      <w:bCs/>
      <w:color w:val="184978"/>
      <w:sz w:val="16"/>
      <w:szCs w:val="16"/>
    </w:rPr>
  </w:style>
  <w:style w:type="paragraph" w:customStyle="1" w:styleId="counter">
    <w:name w:val="counter"/>
    <w:basedOn w:val="Normlny"/>
    <w:uiPriority w:val="99"/>
    <w:rsid w:val="0064784F"/>
    <w:pPr>
      <w:spacing w:before="100" w:beforeAutospacing="1" w:after="100" w:afterAutospacing="1"/>
      <w:jc w:val="left"/>
    </w:pPr>
    <w:rPr>
      <w:rFonts w:ascii="Verdana" w:hAnsi="Verdana" w:cs="Arial Unicode MS"/>
      <w:color w:val="000000"/>
      <w:sz w:val="16"/>
      <w:szCs w:val="16"/>
    </w:rPr>
  </w:style>
  <w:style w:type="paragraph" w:customStyle="1" w:styleId="tcounter">
    <w:name w:val="t_counter"/>
    <w:basedOn w:val="Normlny"/>
    <w:uiPriority w:val="99"/>
    <w:rsid w:val="0064784F"/>
    <w:pPr>
      <w:pBdr>
        <w:top w:val="single" w:sz="8" w:space="0" w:color="998C00"/>
        <w:left w:val="single" w:sz="8" w:space="0" w:color="998C00"/>
        <w:bottom w:val="single" w:sz="8" w:space="0" w:color="998C00"/>
        <w:right w:val="single" w:sz="8" w:space="0" w:color="998C00"/>
      </w:pBdr>
      <w:spacing w:before="100" w:beforeAutospacing="1" w:after="100" w:afterAutospacing="1"/>
      <w:jc w:val="left"/>
    </w:pPr>
    <w:rPr>
      <w:rFonts w:ascii="Verdana" w:hAnsi="Verdana" w:cs="Arial Unicode MS"/>
      <w:b/>
      <w:bCs/>
      <w:color w:val="000000"/>
      <w:sz w:val="16"/>
      <w:szCs w:val="16"/>
    </w:rPr>
  </w:style>
  <w:style w:type="paragraph" w:customStyle="1" w:styleId="Pta1">
    <w:name w:val="Päta1"/>
    <w:basedOn w:val="Normlny"/>
    <w:uiPriority w:val="99"/>
    <w:rsid w:val="0064784F"/>
    <w:pPr>
      <w:spacing w:before="100" w:beforeAutospacing="1" w:after="100" w:afterAutospacing="1"/>
      <w:ind w:firstLine="360"/>
      <w:jc w:val="left"/>
    </w:pPr>
    <w:rPr>
      <w:rFonts w:ascii="Verdana" w:hAnsi="Verdana" w:cs="Arial Unicode MS"/>
      <w:color w:val="4E7598"/>
      <w:sz w:val="16"/>
      <w:szCs w:val="16"/>
    </w:rPr>
  </w:style>
  <w:style w:type="paragraph" w:customStyle="1" w:styleId="Vereanda">
    <w:name w:val="Vereanda"/>
    <w:basedOn w:val="Normlny"/>
    <w:uiPriority w:val="99"/>
    <w:rsid w:val="0064784F"/>
    <w:pPr>
      <w:jc w:val="left"/>
    </w:pPr>
    <w:rPr>
      <w:rFonts w:ascii="Verdana" w:eastAsia="Batang" w:hAnsi="Verdana"/>
      <w:sz w:val="19"/>
      <w:szCs w:val="19"/>
    </w:rPr>
  </w:style>
  <w:style w:type="paragraph" w:customStyle="1" w:styleId="Normlnweb1">
    <w:name w:val="Normální (web)1"/>
    <w:basedOn w:val="Normlny"/>
    <w:uiPriority w:val="99"/>
    <w:rsid w:val="0064784F"/>
    <w:pPr>
      <w:spacing w:before="100" w:beforeAutospacing="1" w:after="100" w:afterAutospacing="1"/>
      <w:jc w:val="left"/>
    </w:pPr>
    <w:rPr>
      <w:color w:val="2C5072"/>
      <w:sz w:val="19"/>
      <w:szCs w:val="19"/>
    </w:rPr>
  </w:style>
  <w:style w:type="paragraph" w:customStyle="1" w:styleId="Normlnywebov1">
    <w:name w:val="Normálny (webový)1"/>
    <w:basedOn w:val="Normlny"/>
    <w:uiPriority w:val="99"/>
    <w:rsid w:val="0064784F"/>
    <w:pPr>
      <w:spacing w:before="100" w:beforeAutospacing="1" w:after="100" w:afterAutospacing="1"/>
      <w:jc w:val="left"/>
    </w:pPr>
    <w:rPr>
      <w:color w:val="2C5072"/>
      <w:sz w:val="19"/>
      <w:szCs w:val="19"/>
      <w:lang w:val="cs-CZ" w:eastAsia="cs-CZ"/>
    </w:rPr>
  </w:style>
  <w:style w:type="paragraph" w:customStyle="1" w:styleId="CharCharCharCharCharCharCharCharCharCharCharCharCharCharCharCharChar">
    <w:name w:val="Char Char Char Char Char Char Char Char Char Char Char Char Char Char Char Char Char"/>
    <w:basedOn w:val="Normlny"/>
    <w:uiPriority w:val="99"/>
    <w:rsid w:val="0064784F"/>
    <w:pPr>
      <w:spacing w:after="160" w:line="240" w:lineRule="exact"/>
      <w:jc w:val="left"/>
    </w:pPr>
    <w:rPr>
      <w:rFonts w:ascii="Verdana" w:hAnsi="Verdana"/>
      <w:sz w:val="20"/>
      <w:szCs w:val="20"/>
      <w:lang w:val="en-US" w:eastAsia="en-US"/>
    </w:rPr>
  </w:style>
  <w:style w:type="paragraph" w:customStyle="1" w:styleId="Default">
    <w:name w:val="Default"/>
    <w:rsid w:val="0064784F"/>
    <w:pPr>
      <w:autoSpaceDE w:val="0"/>
      <w:autoSpaceDN w:val="0"/>
      <w:adjustRightInd w:val="0"/>
      <w:spacing w:after="0" w:line="240" w:lineRule="auto"/>
    </w:pPr>
    <w:rPr>
      <w:rFonts w:ascii="Garamond" w:hAnsi="Garamond" w:cs="Garamond"/>
      <w:color w:val="000000"/>
      <w:sz w:val="24"/>
      <w:szCs w:val="24"/>
      <w:lang w:eastAsia="sk-SK"/>
    </w:rPr>
  </w:style>
  <w:style w:type="paragraph" w:customStyle="1" w:styleId="Odsekzoznamu1">
    <w:name w:val="Odsek zoznamu1"/>
    <w:basedOn w:val="Normlny"/>
    <w:uiPriority w:val="99"/>
    <w:rsid w:val="0064784F"/>
    <w:pPr>
      <w:spacing w:after="200" w:line="276" w:lineRule="auto"/>
      <w:ind w:left="720"/>
      <w:jc w:val="left"/>
    </w:pPr>
    <w:rPr>
      <w:rFonts w:ascii="Calibri" w:hAnsi="Calibri"/>
      <w:sz w:val="22"/>
      <w:szCs w:val="22"/>
      <w:lang w:eastAsia="en-US"/>
    </w:rPr>
  </w:style>
  <w:style w:type="character" w:styleId="Odkaznakomentr">
    <w:name w:val="annotation reference"/>
    <w:basedOn w:val="Predvolenpsmoodseku"/>
    <w:uiPriority w:val="99"/>
    <w:semiHidden/>
    <w:unhideWhenUsed/>
    <w:rsid w:val="0064784F"/>
    <w:rPr>
      <w:rFonts w:cs="Times New Roman"/>
      <w:sz w:val="16"/>
    </w:rPr>
  </w:style>
  <w:style w:type="character" w:styleId="Odkaznavysvetlivku">
    <w:name w:val="endnote reference"/>
    <w:basedOn w:val="Predvolenpsmoodseku"/>
    <w:uiPriority w:val="99"/>
    <w:semiHidden/>
    <w:unhideWhenUsed/>
    <w:rsid w:val="0064784F"/>
    <w:rPr>
      <w:rFonts w:cs="Times New Roman"/>
      <w:vertAlign w:val="superscript"/>
    </w:rPr>
  </w:style>
  <w:style w:type="character" w:customStyle="1" w:styleId="text1">
    <w:name w:val="text1"/>
    <w:rsid w:val="0064784F"/>
    <w:rPr>
      <w:color w:val="4C4C4C"/>
      <w:sz w:val="16"/>
    </w:rPr>
  </w:style>
  <w:style w:type="character" w:customStyle="1" w:styleId="NormlnywebovChar">
    <w:name w:val="Normálny (webový) Char"/>
    <w:rsid w:val="0064784F"/>
    <w:rPr>
      <w:rFonts w:ascii="Verdana" w:hAnsi="Verdana"/>
      <w:color w:val="000000"/>
      <w:sz w:val="16"/>
      <w:lang w:val="sk-SK" w:eastAsia="sk-SK"/>
    </w:rPr>
  </w:style>
  <w:style w:type="character" w:customStyle="1" w:styleId="CharChar">
    <w:name w:val="Char Char"/>
    <w:rsid w:val="0064784F"/>
    <w:rPr>
      <w:rFonts w:ascii="Verdana" w:hAnsi="Verdana"/>
      <w:color w:val="000000"/>
      <w:sz w:val="16"/>
      <w:lang w:val="sk-SK" w:eastAsia="sk-SK"/>
    </w:rPr>
  </w:style>
  <w:style w:type="character" w:customStyle="1" w:styleId="OdsekzoznamuChar">
    <w:name w:val="Odsek zoznamu Char"/>
    <w:link w:val="Odsekzoznamu"/>
    <w:uiPriority w:val="34"/>
    <w:locked/>
    <w:rsid w:val="00A60AD8"/>
    <w:rPr>
      <w:rFonts w:ascii="Times New Roman" w:hAnsi="Times New Roman"/>
      <w:sz w:val="24"/>
      <w:lang w:val="x-none" w:eastAsia="sk-SK"/>
    </w:rPr>
  </w:style>
  <w:style w:type="paragraph" w:styleId="Hlavikaobsahu">
    <w:name w:val="TOC Heading"/>
    <w:basedOn w:val="Nadpis1"/>
    <w:next w:val="Normlny"/>
    <w:uiPriority w:val="39"/>
    <w:semiHidden/>
    <w:unhideWhenUsed/>
    <w:qFormat/>
    <w:rsid w:val="00155AB7"/>
    <w:pPr>
      <w:keepLines/>
      <w:spacing w:before="480" w:line="276" w:lineRule="auto"/>
      <w:jc w:val="left"/>
      <w:outlineLvl w:val="9"/>
    </w:pPr>
    <w:rPr>
      <w:rFonts w:asciiTheme="majorHAnsi" w:eastAsiaTheme="majorEastAsia" w:hAnsiTheme="majorHAnsi"/>
      <w:color w:val="365F91" w:themeColor="accent1" w:themeShade="BF"/>
      <w:sz w:val="28"/>
      <w:szCs w:val="28"/>
    </w:rPr>
  </w:style>
  <w:style w:type="paragraph" w:styleId="Obsah2">
    <w:name w:val="toc 2"/>
    <w:basedOn w:val="Normlny"/>
    <w:next w:val="Normlny"/>
    <w:autoRedefine/>
    <w:uiPriority w:val="39"/>
    <w:semiHidden/>
    <w:unhideWhenUsed/>
    <w:qFormat/>
    <w:rsid w:val="00155AB7"/>
    <w:pPr>
      <w:spacing w:after="100" w:line="276" w:lineRule="auto"/>
      <w:ind w:left="220"/>
      <w:jc w:val="left"/>
    </w:pPr>
    <w:rPr>
      <w:rFonts w:asciiTheme="minorHAnsi" w:eastAsiaTheme="minorEastAsia" w:hAnsiTheme="minorHAnsi"/>
      <w:sz w:val="22"/>
      <w:szCs w:val="22"/>
    </w:rPr>
  </w:style>
  <w:style w:type="paragraph" w:styleId="Obsah3">
    <w:name w:val="toc 3"/>
    <w:basedOn w:val="Normlny"/>
    <w:next w:val="Normlny"/>
    <w:autoRedefine/>
    <w:uiPriority w:val="39"/>
    <w:semiHidden/>
    <w:unhideWhenUsed/>
    <w:qFormat/>
    <w:rsid w:val="00155AB7"/>
    <w:pPr>
      <w:spacing w:after="100" w:line="276" w:lineRule="auto"/>
      <w:ind w:left="440"/>
      <w:jc w:val="left"/>
    </w:pPr>
    <w:rPr>
      <w:rFonts w:asciiTheme="minorHAnsi" w:eastAsiaTheme="minorEastAsia" w:hAnsiTheme="minorHAnsi"/>
      <w:sz w:val="22"/>
      <w:szCs w:val="22"/>
    </w:rPr>
  </w:style>
  <w:style w:type="character" w:customStyle="1" w:styleId="apple-converted-space">
    <w:name w:val="apple-converted-space"/>
    <w:basedOn w:val="Predvolenpsmoodseku"/>
    <w:rsid w:val="00873A10"/>
    <w:rPr>
      <w:rFonts w:cs="Times New Roman"/>
    </w:rPr>
  </w:style>
  <w:style w:type="paragraph" w:styleId="Revzia">
    <w:name w:val="Revision"/>
    <w:hidden/>
    <w:uiPriority w:val="99"/>
    <w:semiHidden/>
    <w:rsid w:val="00B82667"/>
    <w:pPr>
      <w:spacing w:after="0" w:line="240" w:lineRule="auto"/>
    </w:pPr>
    <w:rPr>
      <w:rFonts w:ascii="Times New Roman" w:hAnsi="Times New Roman" w:cs="Times New Roman"/>
      <w:sz w:val="24"/>
      <w:szCs w:val="24"/>
      <w:lang w:eastAsia="sk-SK"/>
    </w:rPr>
  </w:style>
  <w:style w:type="paragraph" w:customStyle="1" w:styleId="gmail-xmsonormal">
    <w:name w:val="gmail-x_msonormal"/>
    <w:basedOn w:val="Normlny"/>
    <w:rsid w:val="0024065A"/>
    <w:pPr>
      <w:spacing w:before="100" w:beforeAutospacing="1" w:after="100" w:afterAutospacing="1"/>
      <w:jc w:val="left"/>
    </w:pPr>
  </w:style>
  <w:style w:type="paragraph" w:customStyle="1" w:styleId="gmail-xmsolistparagraph">
    <w:name w:val="gmail-x_msolistparagraph"/>
    <w:basedOn w:val="Normlny"/>
    <w:rsid w:val="0024065A"/>
    <w:pPr>
      <w:spacing w:before="100" w:beforeAutospacing="1" w:after="100" w:afterAutospacing="1"/>
      <w:jc w:val="left"/>
    </w:pPr>
  </w:style>
  <w:style w:type="paragraph" w:customStyle="1" w:styleId="Telo">
    <w:name w:val="Telo"/>
    <w:rsid w:val="00775BA7"/>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eastAsia="Arial Unicode MS" w:hAnsi="Helvetica Neue" w:cs="Arial Unicode MS"/>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82679">
      <w:marLeft w:val="0"/>
      <w:marRight w:val="0"/>
      <w:marTop w:val="0"/>
      <w:marBottom w:val="0"/>
      <w:divBdr>
        <w:top w:val="none" w:sz="0" w:space="0" w:color="auto"/>
        <w:left w:val="none" w:sz="0" w:space="0" w:color="auto"/>
        <w:bottom w:val="none" w:sz="0" w:space="0" w:color="auto"/>
        <w:right w:val="none" w:sz="0" w:space="0" w:color="auto"/>
      </w:divBdr>
      <w:divsChild>
        <w:div w:id="1209682674">
          <w:marLeft w:val="0"/>
          <w:marRight w:val="0"/>
          <w:marTop w:val="0"/>
          <w:marBottom w:val="0"/>
          <w:divBdr>
            <w:top w:val="none" w:sz="0" w:space="0" w:color="auto"/>
            <w:left w:val="none" w:sz="0" w:space="0" w:color="auto"/>
            <w:bottom w:val="none" w:sz="0" w:space="0" w:color="auto"/>
            <w:right w:val="none" w:sz="0" w:space="0" w:color="auto"/>
          </w:divBdr>
          <w:divsChild>
            <w:div w:id="1209682703">
              <w:marLeft w:val="0"/>
              <w:marRight w:val="0"/>
              <w:marTop w:val="0"/>
              <w:marBottom w:val="0"/>
              <w:divBdr>
                <w:top w:val="none" w:sz="0" w:space="0" w:color="auto"/>
                <w:left w:val="none" w:sz="0" w:space="0" w:color="auto"/>
                <w:bottom w:val="none" w:sz="0" w:space="0" w:color="auto"/>
                <w:right w:val="none" w:sz="0" w:space="0" w:color="auto"/>
              </w:divBdr>
              <w:divsChild>
                <w:div w:id="1209682708">
                  <w:marLeft w:val="0"/>
                  <w:marRight w:val="0"/>
                  <w:marTop w:val="0"/>
                  <w:marBottom w:val="0"/>
                  <w:divBdr>
                    <w:top w:val="none" w:sz="0" w:space="0" w:color="auto"/>
                    <w:left w:val="none" w:sz="0" w:space="0" w:color="auto"/>
                    <w:bottom w:val="none" w:sz="0" w:space="0" w:color="auto"/>
                    <w:right w:val="none" w:sz="0" w:space="0" w:color="auto"/>
                  </w:divBdr>
                  <w:divsChild>
                    <w:div w:id="1209682678">
                      <w:marLeft w:val="0"/>
                      <w:marRight w:val="0"/>
                      <w:marTop w:val="0"/>
                      <w:marBottom w:val="0"/>
                      <w:divBdr>
                        <w:top w:val="none" w:sz="0" w:space="0" w:color="auto"/>
                        <w:left w:val="none" w:sz="0" w:space="0" w:color="auto"/>
                        <w:bottom w:val="none" w:sz="0" w:space="0" w:color="auto"/>
                        <w:right w:val="none" w:sz="0" w:space="0" w:color="auto"/>
                      </w:divBdr>
                      <w:divsChild>
                        <w:div w:id="1209682672">
                          <w:marLeft w:val="0"/>
                          <w:marRight w:val="0"/>
                          <w:marTop w:val="0"/>
                          <w:marBottom w:val="0"/>
                          <w:divBdr>
                            <w:top w:val="none" w:sz="0" w:space="0" w:color="auto"/>
                            <w:left w:val="none" w:sz="0" w:space="0" w:color="auto"/>
                            <w:bottom w:val="none" w:sz="0" w:space="0" w:color="auto"/>
                            <w:right w:val="none" w:sz="0" w:space="0" w:color="auto"/>
                          </w:divBdr>
                          <w:divsChild>
                            <w:div w:id="1209682700">
                              <w:marLeft w:val="0"/>
                              <w:marRight w:val="0"/>
                              <w:marTop w:val="0"/>
                              <w:marBottom w:val="0"/>
                              <w:divBdr>
                                <w:top w:val="none" w:sz="0" w:space="0" w:color="auto"/>
                                <w:left w:val="none" w:sz="0" w:space="0" w:color="auto"/>
                                <w:bottom w:val="none" w:sz="0" w:space="0" w:color="auto"/>
                                <w:right w:val="none" w:sz="0" w:space="0" w:color="auto"/>
                              </w:divBdr>
                              <w:divsChild>
                                <w:div w:id="1209682704">
                                  <w:marLeft w:val="0"/>
                                  <w:marRight w:val="0"/>
                                  <w:marTop w:val="0"/>
                                  <w:marBottom w:val="0"/>
                                  <w:divBdr>
                                    <w:top w:val="none" w:sz="0" w:space="0" w:color="auto"/>
                                    <w:left w:val="none" w:sz="0" w:space="0" w:color="auto"/>
                                    <w:bottom w:val="none" w:sz="0" w:space="0" w:color="auto"/>
                                    <w:right w:val="none" w:sz="0" w:space="0" w:color="auto"/>
                                  </w:divBdr>
                                  <w:divsChild>
                                    <w:div w:id="1209682676">
                                      <w:marLeft w:val="0"/>
                                      <w:marRight w:val="0"/>
                                      <w:marTop w:val="0"/>
                                      <w:marBottom w:val="0"/>
                                      <w:divBdr>
                                        <w:top w:val="none" w:sz="0" w:space="0" w:color="auto"/>
                                        <w:left w:val="none" w:sz="0" w:space="0" w:color="auto"/>
                                        <w:bottom w:val="none" w:sz="0" w:space="0" w:color="auto"/>
                                        <w:right w:val="none" w:sz="0" w:space="0" w:color="auto"/>
                                      </w:divBdr>
                                      <w:divsChild>
                                        <w:div w:id="1209682702">
                                          <w:marLeft w:val="0"/>
                                          <w:marRight w:val="0"/>
                                          <w:marTop w:val="0"/>
                                          <w:marBottom w:val="0"/>
                                          <w:divBdr>
                                            <w:top w:val="none" w:sz="0" w:space="0" w:color="auto"/>
                                            <w:left w:val="none" w:sz="0" w:space="0" w:color="auto"/>
                                            <w:bottom w:val="none" w:sz="0" w:space="0" w:color="auto"/>
                                            <w:right w:val="none" w:sz="0" w:space="0" w:color="auto"/>
                                          </w:divBdr>
                                          <w:divsChild>
                                            <w:div w:id="1209682671">
                                              <w:marLeft w:val="0"/>
                                              <w:marRight w:val="0"/>
                                              <w:marTop w:val="0"/>
                                              <w:marBottom w:val="0"/>
                                              <w:divBdr>
                                                <w:top w:val="none" w:sz="0" w:space="0" w:color="auto"/>
                                                <w:left w:val="none" w:sz="0" w:space="0" w:color="auto"/>
                                                <w:bottom w:val="none" w:sz="0" w:space="0" w:color="auto"/>
                                                <w:right w:val="none" w:sz="0" w:space="0" w:color="auto"/>
                                              </w:divBdr>
                                              <w:divsChild>
                                                <w:div w:id="1209682706">
                                                  <w:marLeft w:val="0"/>
                                                  <w:marRight w:val="0"/>
                                                  <w:marTop w:val="0"/>
                                                  <w:marBottom w:val="0"/>
                                                  <w:divBdr>
                                                    <w:top w:val="none" w:sz="0" w:space="0" w:color="auto"/>
                                                    <w:left w:val="none" w:sz="0" w:space="0" w:color="auto"/>
                                                    <w:bottom w:val="none" w:sz="0" w:space="0" w:color="auto"/>
                                                    <w:right w:val="none" w:sz="0" w:space="0" w:color="auto"/>
                                                  </w:divBdr>
                                                  <w:divsChild>
                                                    <w:div w:id="1209682673">
                                                      <w:marLeft w:val="0"/>
                                                      <w:marRight w:val="0"/>
                                                      <w:marTop w:val="0"/>
                                                      <w:marBottom w:val="0"/>
                                                      <w:divBdr>
                                                        <w:top w:val="none" w:sz="0" w:space="0" w:color="auto"/>
                                                        <w:left w:val="none" w:sz="0" w:space="0" w:color="auto"/>
                                                        <w:bottom w:val="none" w:sz="0" w:space="0" w:color="auto"/>
                                                        <w:right w:val="none" w:sz="0" w:space="0" w:color="auto"/>
                                                      </w:divBdr>
                                                      <w:divsChild>
                                                        <w:div w:id="1209682701">
                                                          <w:marLeft w:val="0"/>
                                                          <w:marRight w:val="0"/>
                                                          <w:marTop w:val="0"/>
                                                          <w:marBottom w:val="0"/>
                                                          <w:divBdr>
                                                            <w:top w:val="none" w:sz="0" w:space="0" w:color="auto"/>
                                                            <w:left w:val="none" w:sz="0" w:space="0" w:color="auto"/>
                                                            <w:bottom w:val="none" w:sz="0" w:space="0" w:color="auto"/>
                                                            <w:right w:val="none" w:sz="0" w:space="0" w:color="auto"/>
                                                          </w:divBdr>
                                                          <w:divsChild>
                                                            <w:div w:id="1209682682">
                                                              <w:marLeft w:val="0"/>
                                                              <w:marRight w:val="0"/>
                                                              <w:marTop w:val="0"/>
                                                              <w:marBottom w:val="0"/>
                                                              <w:divBdr>
                                                                <w:top w:val="none" w:sz="0" w:space="0" w:color="auto"/>
                                                                <w:left w:val="none" w:sz="0" w:space="0" w:color="auto"/>
                                                                <w:bottom w:val="none" w:sz="0" w:space="0" w:color="auto"/>
                                                                <w:right w:val="none" w:sz="0" w:space="0" w:color="auto"/>
                                                              </w:divBdr>
                                                              <w:divsChild>
                                                                <w:div w:id="1209682705">
                                                                  <w:marLeft w:val="0"/>
                                                                  <w:marRight w:val="0"/>
                                                                  <w:marTop w:val="0"/>
                                                                  <w:marBottom w:val="0"/>
                                                                  <w:divBdr>
                                                                    <w:top w:val="none" w:sz="0" w:space="0" w:color="auto"/>
                                                                    <w:left w:val="none" w:sz="0" w:space="0" w:color="auto"/>
                                                                    <w:bottom w:val="none" w:sz="0" w:space="0" w:color="auto"/>
                                                                    <w:right w:val="none" w:sz="0" w:space="0" w:color="auto"/>
                                                                  </w:divBdr>
                                                                  <w:divsChild>
                                                                    <w:div w:id="1209682707">
                                                                      <w:marLeft w:val="0"/>
                                                                      <w:marRight w:val="0"/>
                                                                      <w:marTop w:val="0"/>
                                                                      <w:marBottom w:val="0"/>
                                                                      <w:divBdr>
                                                                        <w:top w:val="none" w:sz="0" w:space="0" w:color="auto"/>
                                                                        <w:left w:val="none" w:sz="0" w:space="0" w:color="auto"/>
                                                                        <w:bottom w:val="none" w:sz="0" w:space="0" w:color="auto"/>
                                                                        <w:right w:val="none" w:sz="0" w:space="0" w:color="auto"/>
                                                                      </w:divBdr>
                                                                      <w:divsChild>
                                                                        <w:div w:id="1209682680">
                                                                          <w:marLeft w:val="0"/>
                                                                          <w:marRight w:val="0"/>
                                                                          <w:marTop w:val="0"/>
                                                                          <w:marBottom w:val="0"/>
                                                                          <w:divBdr>
                                                                            <w:top w:val="none" w:sz="0" w:space="0" w:color="auto"/>
                                                                            <w:left w:val="none" w:sz="0" w:space="0" w:color="auto"/>
                                                                            <w:bottom w:val="none" w:sz="0" w:space="0" w:color="auto"/>
                                                                            <w:right w:val="none" w:sz="0" w:space="0" w:color="auto"/>
                                                                          </w:divBdr>
                                                                          <w:divsChild>
                                                                            <w:div w:id="1209682681">
                                                                              <w:marLeft w:val="0"/>
                                                                              <w:marRight w:val="0"/>
                                                                              <w:marTop w:val="0"/>
                                                                              <w:marBottom w:val="0"/>
                                                                              <w:divBdr>
                                                                                <w:top w:val="none" w:sz="0" w:space="0" w:color="auto"/>
                                                                                <w:left w:val="none" w:sz="0" w:space="0" w:color="auto"/>
                                                                                <w:bottom w:val="none" w:sz="0" w:space="0" w:color="auto"/>
                                                                                <w:right w:val="none" w:sz="0" w:space="0" w:color="auto"/>
                                                                              </w:divBdr>
                                                                              <w:divsChild>
                                                                                <w:div w:id="1209682675">
                                                                                  <w:marLeft w:val="0"/>
                                                                                  <w:marRight w:val="0"/>
                                                                                  <w:marTop w:val="0"/>
                                                                                  <w:marBottom w:val="0"/>
                                                                                  <w:divBdr>
                                                                                    <w:top w:val="none" w:sz="0" w:space="0" w:color="auto"/>
                                                                                    <w:left w:val="none" w:sz="0" w:space="0" w:color="auto"/>
                                                                                    <w:bottom w:val="none" w:sz="0" w:space="0" w:color="auto"/>
                                                                                    <w:right w:val="none" w:sz="0" w:space="0" w:color="auto"/>
                                                                                  </w:divBdr>
                                                                                  <w:divsChild>
                                                                                    <w:div w:id="12096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682683">
      <w:marLeft w:val="0"/>
      <w:marRight w:val="0"/>
      <w:marTop w:val="0"/>
      <w:marBottom w:val="0"/>
      <w:divBdr>
        <w:top w:val="none" w:sz="0" w:space="0" w:color="auto"/>
        <w:left w:val="none" w:sz="0" w:space="0" w:color="auto"/>
        <w:bottom w:val="none" w:sz="0" w:space="0" w:color="auto"/>
        <w:right w:val="none" w:sz="0" w:space="0" w:color="auto"/>
      </w:divBdr>
    </w:div>
    <w:div w:id="1209682684">
      <w:marLeft w:val="0"/>
      <w:marRight w:val="0"/>
      <w:marTop w:val="0"/>
      <w:marBottom w:val="0"/>
      <w:divBdr>
        <w:top w:val="none" w:sz="0" w:space="0" w:color="auto"/>
        <w:left w:val="none" w:sz="0" w:space="0" w:color="auto"/>
        <w:bottom w:val="none" w:sz="0" w:space="0" w:color="auto"/>
        <w:right w:val="none" w:sz="0" w:space="0" w:color="auto"/>
      </w:divBdr>
    </w:div>
    <w:div w:id="1209682685">
      <w:marLeft w:val="0"/>
      <w:marRight w:val="0"/>
      <w:marTop w:val="0"/>
      <w:marBottom w:val="0"/>
      <w:divBdr>
        <w:top w:val="none" w:sz="0" w:space="0" w:color="auto"/>
        <w:left w:val="none" w:sz="0" w:space="0" w:color="auto"/>
        <w:bottom w:val="none" w:sz="0" w:space="0" w:color="auto"/>
        <w:right w:val="none" w:sz="0" w:space="0" w:color="auto"/>
      </w:divBdr>
    </w:div>
    <w:div w:id="1209682686">
      <w:marLeft w:val="0"/>
      <w:marRight w:val="0"/>
      <w:marTop w:val="0"/>
      <w:marBottom w:val="0"/>
      <w:divBdr>
        <w:top w:val="none" w:sz="0" w:space="0" w:color="auto"/>
        <w:left w:val="none" w:sz="0" w:space="0" w:color="auto"/>
        <w:bottom w:val="none" w:sz="0" w:space="0" w:color="auto"/>
        <w:right w:val="none" w:sz="0" w:space="0" w:color="auto"/>
      </w:divBdr>
    </w:div>
    <w:div w:id="1209682687">
      <w:marLeft w:val="0"/>
      <w:marRight w:val="0"/>
      <w:marTop w:val="0"/>
      <w:marBottom w:val="0"/>
      <w:divBdr>
        <w:top w:val="none" w:sz="0" w:space="0" w:color="auto"/>
        <w:left w:val="none" w:sz="0" w:space="0" w:color="auto"/>
        <w:bottom w:val="none" w:sz="0" w:space="0" w:color="auto"/>
        <w:right w:val="none" w:sz="0" w:space="0" w:color="auto"/>
      </w:divBdr>
    </w:div>
    <w:div w:id="1209682688">
      <w:marLeft w:val="0"/>
      <w:marRight w:val="0"/>
      <w:marTop w:val="0"/>
      <w:marBottom w:val="0"/>
      <w:divBdr>
        <w:top w:val="none" w:sz="0" w:space="0" w:color="auto"/>
        <w:left w:val="none" w:sz="0" w:space="0" w:color="auto"/>
        <w:bottom w:val="none" w:sz="0" w:space="0" w:color="auto"/>
        <w:right w:val="none" w:sz="0" w:space="0" w:color="auto"/>
      </w:divBdr>
    </w:div>
    <w:div w:id="1209682689">
      <w:marLeft w:val="0"/>
      <w:marRight w:val="0"/>
      <w:marTop w:val="0"/>
      <w:marBottom w:val="0"/>
      <w:divBdr>
        <w:top w:val="none" w:sz="0" w:space="0" w:color="auto"/>
        <w:left w:val="none" w:sz="0" w:space="0" w:color="auto"/>
        <w:bottom w:val="none" w:sz="0" w:space="0" w:color="auto"/>
        <w:right w:val="none" w:sz="0" w:space="0" w:color="auto"/>
      </w:divBdr>
    </w:div>
    <w:div w:id="1209682690">
      <w:marLeft w:val="0"/>
      <w:marRight w:val="0"/>
      <w:marTop w:val="0"/>
      <w:marBottom w:val="0"/>
      <w:divBdr>
        <w:top w:val="none" w:sz="0" w:space="0" w:color="auto"/>
        <w:left w:val="none" w:sz="0" w:space="0" w:color="auto"/>
        <w:bottom w:val="none" w:sz="0" w:space="0" w:color="auto"/>
        <w:right w:val="none" w:sz="0" w:space="0" w:color="auto"/>
      </w:divBdr>
    </w:div>
    <w:div w:id="1209682691">
      <w:marLeft w:val="0"/>
      <w:marRight w:val="0"/>
      <w:marTop w:val="0"/>
      <w:marBottom w:val="0"/>
      <w:divBdr>
        <w:top w:val="none" w:sz="0" w:space="0" w:color="auto"/>
        <w:left w:val="none" w:sz="0" w:space="0" w:color="auto"/>
        <w:bottom w:val="none" w:sz="0" w:space="0" w:color="auto"/>
        <w:right w:val="none" w:sz="0" w:space="0" w:color="auto"/>
      </w:divBdr>
    </w:div>
    <w:div w:id="1209682692">
      <w:marLeft w:val="0"/>
      <w:marRight w:val="0"/>
      <w:marTop w:val="0"/>
      <w:marBottom w:val="0"/>
      <w:divBdr>
        <w:top w:val="none" w:sz="0" w:space="0" w:color="auto"/>
        <w:left w:val="none" w:sz="0" w:space="0" w:color="auto"/>
        <w:bottom w:val="none" w:sz="0" w:space="0" w:color="auto"/>
        <w:right w:val="none" w:sz="0" w:space="0" w:color="auto"/>
      </w:divBdr>
    </w:div>
    <w:div w:id="1209682693">
      <w:marLeft w:val="0"/>
      <w:marRight w:val="0"/>
      <w:marTop w:val="0"/>
      <w:marBottom w:val="0"/>
      <w:divBdr>
        <w:top w:val="none" w:sz="0" w:space="0" w:color="auto"/>
        <w:left w:val="none" w:sz="0" w:space="0" w:color="auto"/>
        <w:bottom w:val="none" w:sz="0" w:space="0" w:color="auto"/>
        <w:right w:val="none" w:sz="0" w:space="0" w:color="auto"/>
      </w:divBdr>
    </w:div>
    <w:div w:id="1209682694">
      <w:marLeft w:val="0"/>
      <w:marRight w:val="0"/>
      <w:marTop w:val="0"/>
      <w:marBottom w:val="0"/>
      <w:divBdr>
        <w:top w:val="none" w:sz="0" w:space="0" w:color="auto"/>
        <w:left w:val="none" w:sz="0" w:space="0" w:color="auto"/>
        <w:bottom w:val="none" w:sz="0" w:space="0" w:color="auto"/>
        <w:right w:val="none" w:sz="0" w:space="0" w:color="auto"/>
      </w:divBdr>
    </w:div>
    <w:div w:id="1209682695">
      <w:marLeft w:val="0"/>
      <w:marRight w:val="0"/>
      <w:marTop w:val="0"/>
      <w:marBottom w:val="0"/>
      <w:divBdr>
        <w:top w:val="none" w:sz="0" w:space="0" w:color="auto"/>
        <w:left w:val="none" w:sz="0" w:space="0" w:color="auto"/>
        <w:bottom w:val="none" w:sz="0" w:space="0" w:color="auto"/>
        <w:right w:val="none" w:sz="0" w:space="0" w:color="auto"/>
      </w:divBdr>
    </w:div>
    <w:div w:id="1209682696">
      <w:marLeft w:val="0"/>
      <w:marRight w:val="0"/>
      <w:marTop w:val="0"/>
      <w:marBottom w:val="0"/>
      <w:divBdr>
        <w:top w:val="none" w:sz="0" w:space="0" w:color="auto"/>
        <w:left w:val="none" w:sz="0" w:space="0" w:color="auto"/>
        <w:bottom w:val="none" w:sz="0" w:space="0" w:color="auto"/>
        <w:right w:val="none" w:sz="0" w:space="0" w:color="auto"/>
      </w:divBdr>
    </w:div>
    <w:div w:id="1209682697">
      <w:marLeft w:val="0"/>
      <w:marRight w:val="0"/>
      <w:marTop w:val="0"/>
      <w:marBottom w:val="0"/>
      <w:divBdr>
        <w:top w:val="none" w:sz="0" w:space="0" w:color="auto"/>
        <w:left w:val="none" w:sz="0" w:space="0" w:color="auto"/>
        <w:bottom w:val="none" w:sz="0" w:space="0" w:color="auto"/>
        <w:right w:val="none" w:sz="0" w:space="0" w:color="auto"/>
      </w:divBdr>
    </w:div>
    <w:div w:id="1209682698">
      <w:marLeft w:val="0"/>
      <w:marRight w:val="0"/>
      <w:marTop w:val="0"/>
      <w:marBottom w:val="0"/>
      <w:divBdr>
        <w:top w:val="none" w:sz="0" w:space="0" w:color="auto"/>
        <w:left w:val="none" w:sz="0" w:space="0" w:color="auto"/>
        <w:bottom w:val="none" w:sz="0" w:space="0" w:color="auto"/>
        <w:right w:val="none" w:sz="0" w:space="0" w:color="auto"/>
      </w:divBdr>
    </w:div>
    <w:div w:id="12096826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health.gov.sk"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58317237-0D85-46E0-A523-07CEF6F6BBE2}"/>
</file>

<file path=customXml/itemProps2.xml><?xml version="1.0" encoding="utf-8"?>
<ds:datastoreItem xmlns:ds="http://schemas.openxmlformats.org/officeDocument/2006/customXml" ds:itemID="{EF9B097F-0A4F-4D8F-84BE-CEE993FDA704}"/>
</file>

<file path=customXml/itemProps3.xml><?xml version="1.0" encoding="utf-8"?>
<ds:datastoreItem xmlns:ds="http://schemas.openxmlformats.org/officeDocument/2006/customXml" ds:itemID="{09A779F4-483E-4874-A211-FD1AE93DECEB}"/>
</file>

<file path=customXml/itemProps4.xml><?xml version="1.0" encoding="utf-8"?>
<ds:datastoreItem xmlns:ds="http://schemas.openxmlformats.org/officeDocument/2006/customXml" ds:itemID="{40BBFB44-27B8-487B-8F33-17D424F4CF68}"/>
</file>

<file path=docProps/app.xml><?xml version="1.0" encoding="utf-8"?>
<Properties xmlns="http://schemas.openxmlformats.org/officeDocument/2006/extended-properties" xmlns:vt="http://schemas.openxmlformats.org/officeDocument/2006/docPropsVTypes">
  <Template>Normal.dotm</Template>
  <TotalTime>62</TotalTime>
  <Pages>107</Pages>
  <Words>40598</Words>
  <Characters>231413</Characters>
  <Application>Microsoft Office Word</Application>
  <DocSecurity>0</DocSecurity>
  <Lines>1928</Lines>
  <Paragraphs>542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271469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Mojtová Beata</dc:creator>
  <cp:lastModifiedBy>Beata Mojtová</cp:lastModifiedBy>
  <cp:revision>3</cp:revision>
  <cp:lastPrinted>2020-06-03T15:10:00Z</cp:lastPrinted>
  <dcterms:created xsi:type="dcterms:W3CDTF">2020-06-03T15:20:00Z</dcterms:created>
  <dcterms:modified xsi:type="dcterms:W3CDTF">2020-06-04T06:59:00Z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